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ef61" w14:textId="16be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Маусымдық шетелдік жұмыскерлердің еңбек қызметін жүзеге асыруы үшін кәсіптердің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235 бұйрығы. Қазақстан Республикасының Әділет министрлігінде 2023 жылғы 23 маусымда № 32888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14-6)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Маусымдық шетелдік жұмыскерлердің еңбек қызметін жүзеге асыруы үшін кәсіптердің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"Маусымдық шетелдік жұмыскерлердің еңбек қызметін жүзеге асыруы үшін кәсіптердің тізбесін бекіту туралы" Қазақстан Республикасы Еңбек және халықты әлеуметтік қорғау министрінің 2020 жылғы 25 қыркүйектегі № 379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21295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Еңбек және</w:t>
            </w:r>
          </w:p>
          <w:p>
            <w:pPr>
              <w:spacing w:after="20"/>
              <w:ind w:left="20"/>
              <w:jc w:val="both"/>
            </w:pPr>
            <w:r>
              <w:rPr>
                <w:rFonts w:ascii="Times New Roman"/>
                <w:b w:val="false"/>
                <w:i/>
                <w:color w:val="000000"/>
                <w:sz w:val="20"/>
              </w:rPr>
              <w:t>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Еңбек және халықты әлеуметтік қорғау министрінің 09.07.2025 </w:t>
      </w:r>
      <w:r>
        <w:rPr>
          <w:rFonts w:ascii="Times New Roman"/>
          <w:b w:val="false"/>
          <w:i w:val="false"/>
          <w:color w:val="ff0000"/>
          <w:sz w:val="28"/>
        </w:rPr>
        <w:t>№ 209</w:t>
      </w:r>
      <w:r>
        <w:rPr>
          <w:rFonts w:ascii="Times New Roman"/>
          <w:b w:val="false"/>
          <w:i w:val="false"/>
          <w:color w:val="ff0000"/>
          <w:sz w:val="28"/>
        </w:rPr>
        <w:t xml:space="preserve"> (01.01.2026 бастап қолданысқа енгізіледі) бұйрығымен.</w:t>
      </w:r>
    </w:p>
    <w:bookmarkStart w:name="z11" w:id="9"/>
    <w:p>
      <w:pPr>
        <w:spacing w:after="0"/>
        <w:ind w:left="0"/>
        <w:jc w:val="left"/>
      </w:pPr>
      <w:r>
        <w:rPr>
          <w:rFonts w:ascii="Times New Roman"/>
          <w:b/>
          <w:i w:val="false"/>
          <w:color w:val="000000"/>
        </w:rPr>
        <w:t xml:space="preserve"> Маусымдық шетелдік жұмыскерлердің еңбек қызметін жүзеге асыруы үшін кәсіптердің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09.07.2025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бақшашылар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Егіншілер және көкөнісшілер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дайындау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өсімдік және мал шаруашылығы өнімдерін өндіруде біліктілігі жоқ жұмысшылар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7-тармақша 31.12.2025 дейін қолданыста болады – ҚР Еңбек және халықты әлеуметтік қорғау министрінің 09.07.2025 </w:t>
            </w:r>
            <w:r>
              <w:rPr>
                <w:rFonts w:ascii="Times New Roman"/>
                <w:b w:val="false"/>
                <w:i w:val="false"/>
                <w:color w:val="ff0000"/>
                <w:sz w:val="20"/>
              </w:rPr>
              <w:t>№ 209</w:t>
            </w:r>
            <w:r>
              <w:rPr>
                <w:rFonts w:ascii="Times New Roman"/>
                <w:b w:val="false"/>
                <w:i w:val="false"/>
                <w:color w:val="ff0000"/>
                <w:sz w:val="20"/>
              </w:rPr>
              <w:t xml:space="preserve">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объектілер құрылысы саласындағы біліктілігі жоқ жұмысшылар – құрылысшылар (біліктілігі жоқ), жұмысшылар (құрылыс/жөндеу)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