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2ae5" w14:textId="0532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 және кәсіпкерлік бастамасы бар халықты қаржылай емес қолдау шараларының тиімділігін талдауды жүзеге асыру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20 маусымдағы № 119 бұйрығы. Қазақстан Республикасының Әділет министрлігінде 2023 жылғы 21 маусымда № 32872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99-бабының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Жеке кәсіпкерлік субъектілерін және кәсіпкерлік бастамасы бар халықты қаржылай емес қолдау шараларының тиімділігін талдауды жүзеге асыру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заңнамада белгіленген тәртіппен осы бұйрықты Қазақстан Республикасының Әділет министрлігінде мемлекеттік тіркеуді және Қазақстан Республикасы Ұлттық экономика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бірінші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20 маусымдағы</w:t>
            </w:r>
            <w:r>
              <w:br/>
            </w:r>
            <w:r>
              <w:rPr>
                <w:rFonts w:ascii="Times New Roman"/>
                <w:b w:val="false"/>
                <w:i w:val="false"/>
                <w:color w:val="000000"/>
                <w:sz w:val="20"/>
              </w:rPr>
              <w:t>№ 119 Бұйрықпен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Жеке кәсіпкерлік субъектілерін және кәсіпкерлік бастамасы бар халықты қаржылай емес қолдау шараларының тиімділігін талдауды жүзеге асыру әдістемесі</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Жеке кәсіпкерлік субъектілерін және кәсіпкерлік бастамасы бар халықты қаржылай емес қолдау шараларының тиімділігін талдауды жүзеге асыру әдістемесі (бұдан әрі – Әдістеме) Қазақстан Республикасы Кәсіпкерлік кодексінің 99-бабының </w:t>
      </w:r>
      <w:r>
        <w:rPr>
          <w:rFonts w:ascii="Times New Roman"/>
          <w:b w:val="false"/>
          <w:i w:val="false"/>
          <w:color w:val="000000"/>
          <w:sz w:val="28"/>
        </w:rPr>
        <w:t>5-тармақшасына</w:t>
      </w:r>
      <w:r>
        <w:rPr>
          <w:rFonts w:ascii="Times New Roman"/>
          <w:b w:val="false"/>
          <w:i w:val="false"/>
          <w:color w:val="000000"/>
          <w:sz w:val="28"/>
        </w:rPr>
        <w:t xml:space="preserve"> сәйкес әзірленді, қаржылай емес қолдау шараларының тиімділігін талдаудың бірыңғай тәсілін айқындайды және оны бағалау үшін қолданылады.</w:t>
      </w:r>
    </w:p>
    <w:bookmarkStart w:name="z10" w:id="5"/>
    <w:p>
      <w:pPr>
        <w:spacing w:after="0"/>
        <w:ind w:left="0"/>
        <w:jc w:val="both"/>
      </w:pPr>
      <w:r>
        <w:rPr>
          <w:rFonts w:ascii="Times New Roman"/>
          <w:b w:val="false"/>
          <w:i w:val="false"/>
          <w:color w:val="000000"/>
          <w:sz w:val="28"/>
        </w:rPr>
        <w:t>
      2. Жеке кәсіпкерлік субъектілерін және кәсіпкерлік бастамасы бар халықты қаржылай емес қолдау шараларының тиімділігін талдауды кәсіпкерлік жөніндегі уәкілетті орган жүзеге асырады.</w:t>
      </w:r>
    </w:p>
    <w:bookmarkEnd w:id="5"/>
    <w:p>
      <w:pPr>
        <w:spacing w:after="0"/>
        <w:ind w:left="0"/>
        <w:jc w:val="both"/>
      </w:pPr>
      <w:r>
        <w:rPr>
          <w:rFonts w:ascii="Times New Roman"/>
          <w:b w:val="false"/>
          <w:i w:val="false"/>
          <w:color w:val="000000"/>
          <w:sz w:val="28"/>
        </w:rPr>
        <w:t xml:space="preserve">
      Бұл ретте талдауды әдіснамалық сүйемелдеуді кәсіпкерлік жөніндегі уәкілетті органның ведомстволық бағынысты ұйымы жүзеге асырады. </w:t>
      </w:r>
    </w:p>
    <w:bookmarkStart w:name="z11" w:id="6"/>
    <w:p>
      <w:pPr>
        <w:spacing w:after="0"/>
        <w:ind w:left="0"/>
        <w:jc w:val="both"/>
      </w:pPr>
      <w:r>
        <w:rPr>
          <w:rFonts w:ascii="Times New Roman"/>
          <w:b w:val="false"/>
          <w:i w:val="false"/>
          <w:color w:val="000000"/>
          <w:sz w:val="28"/>
        </w:rPr>
        <w:t>
      3. Жеке кәсіпкерлік субъектілерін және кәсіпкерлік бастамасы бар халықты қаржылай емес қолдау шараларының тиімділігін талдау қолдау шараларын алушылар бойынша алдыңғы күнтізбелік жылдың қорытындыcы бойынша сандық және сапалық әдістер арқылы жүргізіледі.</w:t>
      </w:r>
    </w:p>
    <w:bookmarkEnd w:id="6"/>
    <w:bookmarkStart w:name="z12" w:id="7"/>
    <w:p>
      <w:pPr>
        <w:spacing w:after="0"/>
        <w:ind w:left="0"/>
        <w:jc w:val="both"/>
      </w:pPr>
      <w:r>
        <w:rPr>
          <w:rFonts w:ascii="Times New Roman"/>
          <w:b w:val="false"/>
          <w:i w:val="false"/>
          <w:color w:val="000000"/>
          <w:sz w:val="28"/>
        </w:rPr>
        <w:t>
      4. Қаржылай емес қолдау шараларының тиімділігін талдау объектілері мүдделі орталық мемлекеттік органдар, қаржылай емес қолдау операторлары қызметінің нәтижелері бойынша кәсіпкерлік жөніндегі уәкілетті органға ресми түрде ұсынылған ақпарат болып табылады.</w:t>
      </w:r>
    </w:p>
    <w:bookmarkEnd w:id="7"/>
    <w:bookmarkStart w:name="z13" w:id="8"/>
    <w:p>
      <w:pPr>
        <w:spacing w:after="0"/>
        <w:ind w:left="0"/>
        <w:jc w:val="both"/>
      </w:pPr>
      <w:r>
        <w:rPr>
          <w:rFonts w:ascii="Times New Roman"/>
          <w:b w:val="false"/>
          <w:i w:val="false"/>
          <w:color w:val="000000"/>
          <w:sz w:val="28"/>
        </w:rPr>
        <w:t>
      5. Осы Әдістемеде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1) кәсіпкерлік жөніндегі уәкілетті орган – жеке кәсіпкерлікті дамыту және қолдау саласында басшылықты және салааралық үйлестіруді жүзеге асыратын Қазақстан Республикасының мемлекеттік органы;</w:t>
      </w:r>
    </w:p>
    <w:bookmarkEnd w:id="9"/>
    <w:bookmarkStart w:name="z15" w:id="10"/>
    <w:p>
      <w:pPr>
        <w:spacing w:after="0"/>
        <w:ind w:left="0"/>
        <w:jc w:val="both"/>
      </w:pPr>
      <w:r>
        <w:rPr>
          <w:rFonts w:ascii="Times New Roman"/>
          <w:b w:val="false"/>
          <w:i w:val="false"/>
          <w:color w:val="000000"/>
          <w:sz w:val="28"/>
        </w:rPr>
        <w:t xml:space="preserve">
      2) кәсіпкерлік субъектілері (бұдан әрі – жеке кәсіпкерлік субъектілері) – кәсіпкерлік қызметті жүзеге асыратын азаматтар, қандастар және мемлекеттік емес коммерциялық заңды тұлғалар; </w:t>
      </w:r>
    </w:p>
    <w:bookmarkEnd w:id="10"/>
    <w:bookmarkStart w:name="z16" w:id="11"/>
    <w:p>
      <w:pPr>
        <w:spacing w:after="0"/>
        <w:ind w:left="0"/>
        <w:jc w:val="both"/>
      </w:pPr>
      <w:r>
        <w:rPr>
          <w:rFonts w:ascii="Times New Roman"/>
          <w:b w:val="false"/>
          <w:i w:val="false"/>
          <w:color w:val="000000"/>
          <w:sz w:val="28"/>
        </w:rPr>
        <w:t>
      3) қаржылай емес қолдау операторы – Қазақстан Республикасының заңнамасында белгіленген және (немесе) Қазақстан Республикасы Үкіметінің шешімі бойынша, сондай-ақ азаматтық-құқықтық қатынастар шеңберінде құрылған кәсіпкерлік саласындағы мемлекеттік қолдау шараларын іске асыратын заңды тұлға, филиал немесе өкілдік;</w:t>
      </w:r>
    </w:p>
    <w:bookmarkEnd w:id="11"/>
    <w:bookmarkStart w:name="z17" w:id="12"/>
    <w:p>
      <w:pPr>
        <w:spacing w:after="0"/>
        <w:ind w:left="0"/>
        <w:jc w:val="both"/>
      </w:pPr>
      <w:r>
        <w:rPr>
          <w:rFonts w:ascii="Times New Roman"/>
          <w:b w:val="false"/>
          <w:i w:val="false"/>
          <w:color w:val="000000"/>
          <w:sz w:val="28"/>
        </w:rPr>
        <w:t>
      4) қаржылай емес қолдау шаралары – қолайлы және бәсекелес бизнес-орта құру, ақпараттық, консультациялық, консалтингтік, талдамалық, оқу-әдіснамалық, ұйымдастыру көрсетілетін қызметтерін ұсыну арқылы кәсіпкерлік бастаманы және кәсіпкерлікті дамытуды ынталандыру мақсатында мемлекеттік бюджет қаражаты есебінен жеке кәсіпкерлік субъектілеріне және кәсіпкерлік бастамасы бар халыққа мемлекеттік бюджет қаражаты есебінен көрсетілетін қолдау шаралары;</w:t>
      </w:r>
    </w:p>
    <w:bookmarkEnd w:id="12"/>
    <w:bookmarkStart w:name="z18" w:id="13"/>
    <w:p>
      <w:pPr>
        <w:spacing w:after="0"/>
        <w:ind w:left="0"/>
        <w:jc w:val="both"/>
      </w:pPr>
      <w:r>
        <w:rPr>
          <w:rFonts w:ascii="Times New Roman"/>
          <w:b w:val="false"/>
          <w:i w:val="false"/>
          <w:color w:val="000000"/>
          <w:sz w:val="28"/>
        </w:rPr>
        <w:t>
      5) қаржылай емес қолдау шараларын алушылар – жеке кәсіпкерлік субъектілері және кәсіпкерлік бастамасы бар халық;</w:t>
      </w:r>
    </w:p>
    <w:bookmarkEnd w:id="13"/>
    <w:bookmarkStart w:name="z19" w:id="14"/>
    <w:p>
      <w:pPr>
        <w:spacing w:after="0"/>
        <w:ind w:left="0"/>
        <w:jc w:val="both"/>
      </w:pPr>
      <w:r>
        <w:rPr>
          <w:rFonts w:ascii="Times New Roman"/>
          <w:b w:val="false"/>
          <w:i w:val="false"/>
          <w:color w:val="000000"/>
          <w:sz w:val="28"/>
        </w:rPr>
        <w:t>
      6) мемлекеттік статистика саласындағы уәкілетті орган – өз құзыреті шегінде мемлекеттік статистика саласында басшылықты, сондай-ақ салааралық үйлестіруді жүзеге асыратын мемлекеттік орган.</w:t>
      </w:r>
    </w:p>
    <w:bookmarkEnd w:id="14"/>
    <w:bookmarkStart w:name="z20" w:id="15"/>
    <w:p>
      <w:pPr>
        <w:spacing w:after="0"/>
        <w:ind w:left="0"/>
        <w:jc w:val="left"/>
      </w:pPr>
      <w:r>
        <w:rPr>
          <w:rFonts w:ascii="Times New Roman"/>
          <w:b/>
          <w:i w:val="false"/>
          <w:color w:val="000000"/>
        </w:rPr>
        <w:t xml:space="preserve"> 2-тарау. Жеке кәсіпкерлік субъектілерін және кәсіпкерлік бастамасы бар халықты қаржылай емес қолдау шаралары</w:t>
      </w:r>
    </w:p>
    <w:bookmarkEnd w:id="15"/>
    <w:bookmarkStart w:name="z21" w:id="16"/>
    <w:p>
      <w:pPr>
        <w:spacing w:after="0"/>
        <w:ind w:left="0"/>
        <w:jc w:val="both"/>
      </w:pPr>
      <w:r>
        <w:rPr>
          <w:rFonts w:ascii="Times New Roman"/>
          <w:b w:val="false"/>
          <w:i w:val="false"/>
          <w:color w:val="000000"/>
          <w:sz w:val="28"/>
        </w:rPr>
        <w:t>
      6. Жеке кәсіпкерлік субъектілері мен кәсіпкерлік бастамасы бар халықты қаржылай емес қолдау шараларына мыналар ақпараттық, консультациялық, талдамалық, консалтингтік, оқу-әдіснамалық, ұйымдастырушылық көрсетілетін қызметтер жатады.</w:t>
      </w:r>
    </w:p>
    <w:bookmarkEnd w:id="16"/>
    <w:bookmarkStart w:name="z22" w:id="17"/>
    <w:p>
      <w:pPr>
        <w:spacing w:after="0"/>
        <w:ind w:left="0"/>
        <w:jc w:val="both"/>
      </w:pPr>
      <w:r>
        <w:rPr>
          <w:rFonts w:ascii="Times New Roman"/>
          <w:b w:val="false"/>
          <w:i w:val="false"/>
          <w:color w:val="000000"/>
          <w:sz w:val="28"/>
        </w:rPr>
        <w:t>
      7. Ақпараттық көрсетілетін қызметтер жеке кәсіпкерлік субъектілеріне және кәсіпкерлік бастамасы бар халыққа кәсіпкерлік туралы хабардар болуды арттыру мақсатында ақпаратты электрондық түрде орналастыру, түсіндірме сипатындағы бейнематериалдар мен баспа өнімдерін, оның ішінде әдістемелік құралдар мен ақпараттық бюллетеньдерді тарату арқылы ұсынылады.</w:t>
      </w:r>
    </w:p>
    <w:bookmarkEnd w:id="17"/>
    <w:bookmarkStart w:name="z23" w:id="18"/>
    <w:p>
      <w:pPr>
        <w:spacing w:after="0"/>
        <w:ind w:left="0"/>
        <w:jc w:val="both"/>
      </w:pPr>
      <w:r>
        <w:rPr>
          <w:rFonts w:ascii="Times New Roman"/>
          <w:b w:val="false"/>
          <w:i w:val="false"/>
          <w:color w:val="000000"/>
          <w:sz w:val="28"/>
        </w:rPr>
        <w:t>
      8. Консультациялық көрсетілетін қызметтер жеке кәсіпкерлік субъектілеріне және кәсіпкерлік бастамасы бар халыққа қолдау шараларын алушылардың кең ауқымды мәселелері бойынша түсіндіру, ұсынымдар, кеңестер және кәсіби деңгейдегі консультациялардың өзге де нысандары түрінде ұсынылады.</w:t>
      </w:r>
    </w:p>
    <w:bookmarkEnd w:id="18"/>
    <w:bookmarkStart w:name="z24" w:id="19"/>
    <w:p>
      <w:pPr>
        <w:spacing w:after="0"/>
        <w:ind w:left="0"/>
        <w:jc w:val="both"/>
      </w:pPr>
      <w:r>
        <w:rPr>
          <w:rFonts w:ascii="Times New Roman"/>
          <w:b w:val="false"/>
          <w:i w:val="false"/>
          <w:color w:val="000000"/>
          <w:sz w:val="28"/>
        </w:rPr>
        <w:t>
      9. Талдамалық көрсетілетін қызметтер жеке кәсіпкерлік субъектілеріне және кәсіпкерлік бастамасы бар халыққа ұсынылған анықтамалықтар, статистикалық жинақтар, талдамалық анықтамалар, ақпараттық хаттар, есептер, баяндамалар және қаржылай емес қолдау көрсететін операторлардың ресми сайттарында орналастырылған өзге де материалдар негізінде кәсіпкерлік дамуының жай-күйін дербес талдауды және айқындауды жүзеге асыру мақсатында ұсынылады.</w:t>
      </w:r>
    </w:p>
    <w:bookmarkEnd w:id="19"/>
    <w:bookmarkStart w:name="z25" w:id="20"/>
    <w:p>
      <w:pPr>
        <w:spacing w:after="0"/>
        <w:ind w:left="0"/>
        <w:jc w:val="both"/>
      </w:pPr>
      <w:r>
        <w:rPr>
          <w:rFonts w:ascii="Times New Roman"/>
          <w:b w:val="false"/>
          <w:i w:val="false"/>
          <w:color w:val="000000"/>
          <w:sz w:val="28"/>
        </w:rPr>
        <w:t xml:space="preserve">
      10. Консалтингтік көрсетілетін қызметтер жеке кәсіпкерлік субъектілеріне және кәсіпкерлік бастамасы бар халыққа басқарушылық, қаржылық, заңгерлік, кадрлық, технологиялық және өзге де мәселелерді шешу мақсатында түрлі салалар мамандарынан сараптамалық практикалық көмек көрсету арқылы ұсынылады. </w:t>
      </w:r>
    </w:p>
    <w:bookmarkEnd w:id="20"/>
    <w:bookmarkStart w:name="z26" w:id="21"/>
    <w:p>
      <w:pPr>
        <w:spacing w:after="0"/>
        <w:ind w:left="0"/>
        <w:jc w:val="both"/>
      </w:pPr>
      <w:r>
        <w:rPr>
          <w:rFonts w:ascii="Times New Roman"/>
          <w:b w:val="false"/>
          <w:i w:val="false"/>
          <w:color w:val="000000"/>
          <w:sz w:val="28"/>
        </w:rPr>
        <w:t xml:space="preserve">
      11. Оқу-әдістемелік көрсетілетін қызметтер жеке кәсіпкерлік субъектілеріне және кәсіпкерлік бастамасы бар халыққа қолдау шараларын алушыларды оқыту, кәсіптік даярлау және олардың біліктілігін арттыру мақсатында, тиісті оқу-әдістемелік материалдарды пайдалана отырып, күндізгі және (немесе) онлайн нысандарда ұсынылады. </w:t>
      </w:r>
    </w:p>
    <w:bookmarkEnd w:id="21"/>
    <w:bookmarkStart w:name="z27" w:id="22"/>
    <w:p>
      <w:pPr>
        <w:spacing w:after="0"/>
        <w:ind w:left="0"/>
        <w:jc w:val="both"/>
      </w:pPr>
      <w:r>
        <w:rPr>
          <w:rFonts w:ascii="Times New Roman"/>
          <w:b w:val="false"/>
          <w:i w:val="false"/>
          <w:color w:val="000000"/>
          <w:sz w:val="28"/>
        </w:rPr>
        <w:t xml:space="preserve">
      12. Ұйымдастырушылық көрсетілетін қызметтер жеке кәсіпкерлік субъектілеріне және кәсіпкерлік бастамасы бар халыққа материалдық-техникалық ресурстарды өтеусіз негізде пайдалана отырып, ішкі немесе сыртқы нарықтарда өз ісін ұйымдастыруға немесе ілгерілетуге жәрдемдесуді қамтамасыз ету мақсатында ұсынылады. </w:t>
      </w:r>
    </w:p>
    <w:bookmarkEnd w:id="22"/>
    <w:bookmarkStart w:name="z28" w:id="23"/>
    <w:p>
      <w:pPr>
        <w:spacing w:after="0"/>
        <w:ind w:left="0"/>
        <w:jc w:val="left"/>
      </w:pPr>
      <w:r>
        <w:rPr>
          <w:rFonts w:ascii="Times New Roman"/>
          <w:b/>
          <w:i w:val="false"/>
          <w:color w:val="000000"/>
        </w:rPr>
        <w:t xml:space="preserve"> 3-тарау. Қаржылай емес қолдау шараларының тиімділігіне сапалы әдіспен талдау жүргізу</w:t>
      </w:r>
    </w:p>
    <w:bookmarkEnd w:id="23"/>
    <w:bookmarkStart w:name="z29" w:id="24"/>
    <w:p>
      <w:pPr>
        <w:spacing w:after="0"/>
        <w:ind w:left="0"/>
        <w:jc w:val="both"/>
      </w:pPr>
      <w:r>
        <w:rPr>
          <w:rFonts w:ascii="Times New Roman"/>
          <w:b w:val="false"/>
          <w:i w:val="false"/>
          <w:color w:val="000000"/>
          <w:sz w:val="28"/>
        </w:rPr>
        <w:t xml:space="preserve">
      13. Іріктеп қарап-тексеру жүргізу арқылы тиімділікті сапалы әдіспен талдау, оның шеңберінде қаржылай емес қолдау шаралары бөлінісінде алушылардың 30 (отыз) пайызына дейін кездейсоқ тәртіппен іріктеледі.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Іріктелген жиынтықтың әрқайсысының жеке және (немесе) командалық тиімділік деңгейін талдау ұсынылған гипотезаларды растау және (немесе) теріске шығару үшін телефон және (немесе) онлайн-сауалнама арқылы жүргізіледі. Гипотезалар мен сұрақтардың негізгі тізбесі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берілген. Бұл ретте қаржылай емес қолдаудың нақты құралын іске асыруға тікелей қатысты қосымша гипотезаларды/мәселелерді пайдалануға жол беріледі.</w:t>
      </w:r>
    </w:p>
    <w:bookmarkStart w:name="z31" w:id="25"/>
    <w:p>
      <w:pPr>
        <w:spacing w:after="0"/>
        <w:ind w:left="0"/>
        <w:jc w:val="both"/>
      </w:pPr>
      <w:r>
        <w:rPr>
          <w:rFonts w:ascii="Times New Roman"/>
          <w:b w:val="false"/>
          <w:i w:val="false"/>
          <w:color w:val="000000"/>
          <w:sz w:val="28"/>
        </w:rPr>
        <w:t>
      15. Алынған нәтижелер барлық жеке кәсіпкерлік субъектілеріне және қаржылай емес қолдау шараларын алған кәсіпкерлік бастамасы бар халыққа экстраполяцияланады (қолданылады).</w:t>
      </w:r>
    </w:p>
    <w:bookmarkEnd w:id="25"/>
    <w:bookmarkStart w:name="z32" w:id="26"/>
    <w:p>
      <w:pPr>
        <w:spacing w:after="0"/>
        <w:ind w:left="0"/>
        <w:jc w:val="left"/>
      </w:pPr>
      <w:r>
        <w:rPr>
          <w:rFonts w:ascii="Times New Roman"/>
          <w:b/>
          <w:i w:val="false"/>
          <w:color w:val="000000"/>
        </w:rPr>
        <w:t xml:space="preserve"> 4-тарау. Қаржылай емес қолдау шараларының тиімділігіне сандық әдіспен талдау жүргізу</w:t>
      </w:r>
    </w:p>
    <w:bookmarkEnd w:id="26"/>
    <w:bookmarkStart w:name="z33" w:id="27"/>
    <w:p>
      <w:pPr>
        <w:spacing w:after="0"/>
        <w:ind w:left="0"/>
        <w:jc w:val="both"/>
      </w:pPr>
      <w:r>
        <w:rPr>
          <w:rFonts w:ascii="Times New Roman"/>
          <w:b w:val="false"/>
          <w:i w:val="false"/>
          <w:color w:val="000000"/>
          <w:sz w:val="28"/>
        </w:rPr>
        <w:t>
      16. Жеке кәсіпкерлік субъектілерін және кәсіпкерлік бастамасы бар халықты қаржылай емес қолдау шараларының тиімділігін сандық әдіспен талдау қолдау шараларын алушылар қызметі тиімділігінің артуын сипаттайтын көрсеткіштер бойынша, сондай-ақ бюджет қаражатының жұмсалу көрсеткіші бойынша жүзеге асырылады.</w:t>
      </w:r>
    </w:p>
    <w:bookmarkEnd w:id="27"/>
    <w:bookmarkStart w:name="z34" w:id="28"/>
    <w:p>
      <w:pPr>
        <w:spacing w:after="0"/>
        <w:ind w:left="0"/>
        <w:jc w:val="both"/>
      </w:pPr>
      <w:r>
        <w:rPr>
          <w:rFonts w:ascii="Times New Roman"/>
          <w:b w:val="false"/>
          <w:i w:val="false"/>
          <w:color w:val="000000"/>
          <w:sz w:val="28"/>
        </w:rPr>
        <w:t>
      17. Қаржылай емес қолдау шараларын ұсынудың тиімділігін талдау мақсатында есептеу үшін мынадай негізгі көрсеткіштері пайдаланылады:</w:t>
      </w:r>
    </w:p>
    <w:bookmarkEnd w:id="28"/>
    <w:p>
      <w:pPr>
        <w:spacing w:after="0"/>
        <w:ind w:left="0"/>
        <w:jc w:val="both"/>
      </w:pPr>
      <w:r>
        <w:rPr>
          <w:rFonts w:ascii="Times New Roman"/>
          <w:b w:val="false"/>
          <w:i w:val="false"/>
          <w:color w:val="000000"/>
          <w:sz w:val="28"/>
        </w:rPr>
        <w:t>
      қаржылай емес қолдау алу нәтижесінде тіркелген жеке кәсіпкерлік субъектілерінің қаржылай емес қолдау шараларын алған кәсіпкерлік бастамасы бар халықтың жалпы санына үлес салмағы;</w:t>
      </w:r>
    </w:p>
    <w:p>
      <w:pPr>
        <w:spacing w:after="0"/>
        <w:ind w:left="0"/>
        <w:jc w:val="both"/>
      </w:pPr>
      <w:r>
        <w:rPr>
          <w:rFonts w:ascii="Times New Roman"/>
          <w:b w:val="false"/>
          <w:i w:val="false"/>
          <w:color w:val="000000"/>
          <w:sz w:val="28"/>
        </w:rPr>
        <w:t>
      қаржылай емес қолдау алу нәтижесінде қаржылай және мүліктік, инфрақұрылымдық, институционалдық мемлекеттік қолдау алған жеке кәсіпкерлік субъектілерінің қаржылай емес қолдау алған кәсіпкерлік субъектілерінің жалпы санына үлес салмағы;</w:t>
      </w:r>
    </w:p>
    <w:p>
      <w:pPr>
        <w:spacing w:after="0"/>
        <w:ind w:left="0"/>
        <w:jc w:val="both"/>
      </w:pPr>
      <w:r>
        <w:rPr>
          <w:rFonts w:ascii="Times New Roman"/>
          <w:b w:val="false"/>
          <w:i w:val="false"/>
          <w:color w:val="000000"/>
          <w:sz w:val="28"/>
        </w:rPr>
        <w:t xml:space="preserve">
      қаржылай емес қолдау алу нәтижесінде рұқсат құжаттарын алған жеке кәсіпкерлік субъектілерінің қаржылай емес қолдау шараларын алған/тиісті мәселе бойынша қаржылай емес қолдау шараларын алған жеке кәсіпкерлік субъектілерінің жалпы санына үлес салмағы; </w:t>
      </w:r>
    </w:p>
    <w:p>
      <w:pPr>
        <w:spacing w:after="0"/>
        <w:ind w:left="0"/>
        <w:jc w:val="both"/>
      </w:pPr>
      <w:r>
        <w:rPr>
          <w:rFonts w:ascii="Times New Roman"/>
          <w:b w:val="false"/>
          <w:i w:val="false"/>
          <w:color w:val="000000"/>
          <w:sz w:val="28"/>
        </w:rPr>
        <w:t xml:space="preserve">
      қаржылай емес қолдау алу нәтижесінде сыртқы нарықтарға шыққан жеке кәсіпкерлік субъектілерінің қаржылай емес қолдау шараларын алған/тиісті мәселе бойынша қаржылай емес қолдау шараларын алған жеке кәсіпкерлік субъектілерінің жалпы санына үлес салмағы; </w:t>
      </w:r>
    </w:p>
    <w:p>
      <w:pPr>
        <w:spacing w:after="0"/>
        <w:ind w:left="0"/>
        <w:jc w:val="both"/>
      </w:pPr>
      <w:r>
        <w:rPr>
          <w:rFonts w:ascii="Times New Roman"/>
          <w:b w:val="false"/>
          <w:i w:val="false"/>
          <w:color w:val="000000"/>
          <w:sz w:val="28"/>
        </w:rPr>
        <w:t xml:space="preserve">
      қаржылай емес қолдау алу нәтижесінде инвестицияларды жүзеге асыратын жеке кәсіпкерлік субъектілерінің қаржылай емес қолдау шараларын алған/тиісті мәселе бойынша қаржылай емес қолдау шараларын алған жеке кәсіпкерлік субъектілерінің жалпы санына үлес салмағы; </w:t>
      </w:r>
    </w:p>
    <w:p>
      <w:pPr>
        <w:spacing w:after="0"/>
        <w:ind w:left="0"/>
        <w:jc w:val="both"/>
      </w:pPr>
      <w:r>
        <w:rPr>
          <w:rFonts w:ascii="Times New Roman"/>
          <w:b w:val="false"/>
          <w:i w:val="false"/>
          <w:color w:val="000000"/>
          <w:sz w:val="28"/>
        </w:rPr>
        <w:t xml:space="preserve">
      алдыңғы кезеңмен салыстырғанда есепті кезеңде қаржылай емес қолдау шараларын алған жеке кәсіпкерлік субъектілерінің салық түсімдерінің өсуі; </w:t>
      </w:r>
    </w:p>
    <w:p>
      <w:pPr>
        <w:spacing w:after="0"/>
        <w:ind w:left="0"/>
        <w:jc w:val="both"/>
      </w:pPr>
      <w:r>
        <w:rPr>
          <w:rFonts w:ascii="Times New Roman"/>
          <w:b w:val="false"/>
          <w:i w:val="false"/>
          <w:color w:val="000000"/>
          <w:sz w:val="28"/>
        </w:rPr>
        <w:t xml:space="preserve">
      алдыңғы кезеңмен салыстырғанда есепті кезеңде қаржылай емес қолдау шараларын алған жеке кәсіпкерлік субъектілерінің еңбек өнімділігінің өсуі; </w:t>
      </w:r>
    </w:p>
    <w:p>
      <w:pPr>
        <w:spacing w:after="0"/>
        <w:ind w:left="0"/>
        <w:jc w:val="both"/>
      </w:pPr>
      <w:r>
        <w:rPr>
          <w:rFonts w:ascii="Times New Roman"/>
          <w:b w:val="false"/>
          <w:i w:val="false"/>
          <w:color w:val="000000"/>
          <w:sz w:val="28"/>
        </w:rPr>
        <w:t>
      алдыңғы кезеңмен салыстырғанда есепті кезеңде қаржылай емес қолдау шараларын алған жеке кәсіпкерлік субъектілері кірістерінің өсуі;</w:t>
      </w:r>
    </w:p>
    <w:p>
      <w:pPr>
        <w:spacing w:after="0"/>
        <w:ind w:left="0"/>
        <w:jc w:val="both"/>
      </w:pPr>
      <w:r>
        <w:rPr>
          <w:rFonts w:ascii="Times New Roman"/>
          <w:b w:val="false"/>
          <w:i w:val="false"/>
          <w:color w:val="000000"/>
          <w:sz w:val="28"/>
        </w:rPr>
        <w:t xml:space="preserve">
      алдыңғы кезеңмен салыстырғанда есепті кезеңде қаржылай емес қолдау шараларын алған жеке кәсіпкерлік субъектілерінің жұмыскерлері санының өсуі. </w:t>
      </w:r>
    </w:p>
    <w:bookmarkStart w:name="z35" w:id="29"/>
    <w:p>
      <w:pPr>
        <w:spacing w:after="0"/>
        <w:ind w:left="0"/>
        <w:jc w:val="both"/>
      </w:pPr>
      <w:r>
        <w:rPr>
          <w:rFonts w:ascii="Times New Roman"/>
          <w:b w:val="false"/>
          <w:i w:val="false"/>
          <w:color w:val="000000"/>
          <w:sz w:val="28"/>
        </w:rPr>
        <w:t xml:space="preserve">
      18. "Қаржылай емес қолдау алу нәтижесінде тіркелген жеке кәсіпкерлік субъектілерінің қаржылай емес қолдау шараларын алған кәсіпкерлік бастамасы бар халықтың жалпы санына үлес салмағы" көрсеткішін есептеу үшін мынадай формула пайдаланылады: </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қаржылай емес қолдау алу нәтижесінде тіркелген жеке кәсіпкерлік субъектілерінің үлес салмағы;</w:t>
      </w:r>
      <w:r>
        <w:br/>
      </w:r>
      <w:r>
        <w:rPr>
          <w:rFonts w:ascii="Times New Roman"/>
          <w:b w:val="false"/>
          <w:i w:val="false"/>
          <w:color w:val="000000"/>
          <w:sz w:val="28"/>
        </w:rPr>
        <w:t>
</w:t>
      </w:r>
      <w:r>
        <w:br/>
      </w:r>
    </w:p>
    <w:p>
      <w:pPr>
        <w:spacing w:after="0"/>
        <w:ind w:left="0"/>
        <w:jc w:val="both"/>
      </w:pPr>
      <w:r>
        <w:drawing>
          <wp:inline distT="0" distB="0" distL="0" distR="0">
            <wp:extent cx="279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54000"/>
                    </a:xfrm>
                    <a:prstGeom prst="rect">
                      <a:avLst/>
                    </a:prstGeom>
                  </pic:spPr>
                </pic:pic>
              </a:graphicData>
            </a:graphic>
          </wp:inline>
        </w:drawing>
      </w:r>
    </w:p>
    <w:p>
      <w:pPr>
        <w:spacing w:after="0"/>
        <w:ind w:left="0"/>
        <w:jc w:val="left"/>
      </w:pPr>
      <w:r>
        <w:rPr>
          <w:rFonts w:ascii="Times New Roman"/>
          <w:b w:val="false"/>
          <w:i w:val="false"/>
          <w:color w:val="000000"/>
          <w:sz w:val="28"/>
        </w:rPr>
        <w:t>- қаржылай емес қолдау алу нәтижесінде есепті кезеңде тіркелген кәсіпкерлік субъектілерінің саны;</w:t>
      </w:r>
      <w:r>
        <w:br/>
      </w:r>
      <w:r>
        <w:rPr>
          <w:rFonts w:ascii="Times New Roman"/>
          <w:b w:val="false"/>
          <w:i w:val="false"/>
          <w:color w:val="000000"/>
          <w:sz w:val="28"/>
        </w:rPr>
        <w:t>
</w:t>
      </w:r>
      <w:r>
        <w:br/>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қаржылай емес қолдау шараларын алған кәсіпкерлік бастамасы бар халықтың жалпы саны.</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19. "Қаржылай емес қолдау алу нәтижесінде қаржылай және мүліктік, инфрақұрылымдық, институционалдық мемлекеттік қолдау алған жеке кәсіпкерлік субъектілерінің қаржылай емес қолдау алған кәсіпкерлік субъектілерінің жалпы санына үлес салмағы" көрсеткішін есептеу үшін мынадай формула пайдаланылады: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қаржылай емес қолдау алу нәтижесінде қаржылай және мүліктік, инфрақұрылымдық, институционалдық мемлекеттік қолдау алған жеке кәсіпкерлік субъектілерінің үлес салмағы;</w:t>
      </w:r>
      <w:r>
        <w:br/>
      </w:r>
      <w:r>
        <w:rPr>
          <w:rFonts w:ascii="Times New Roman"/>
          <w:b w:val="false"/>
          <w:i w:val="false"/>
          <w:color w:val="000000"/>
          <w:sz w:val="28"/>
        </w:rPr>
        <w:t>
</w:t>
      </w:r>
      <w:r>
        <w:br/>
      </w:r>
    </w:p>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қаржылай және мүліктік, инфрақұрылымдық, институционалдық мемлекеттік қолдау алған кәсіпкерлік субъектілерінің саны;</w:t>
      </w:r>
      <w:r>
        <w:br/>
      </w:r>
      <w:r>
        <w:rPr>
          <w:rFonts w:ascii="Times New Roman"/>
          <w:b w:val="false"/>
          <w:i w:val="false"/>
          <w:color w:val="000000"/>
          <w:sz w:val="28"/>
        </w:rPr>
        <w:t>
</w:t>
      </w:r>
      <w:r>
        <w:br/>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қаржылай емес қолдау алған кәсіпкерлік субъектілерінің жалпы саны.</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20. "Қаржылай емес қолдау алу нәтижесінде рұқсат құжаттарын алған жеке кәсіпкерлік субъектілерінің қаржылай емес қолдау шараларын алған/тиісті мәселе бойынша қаржылай емес қолдау шараларын алған жеке кәсіпкерлік субъектілерінің жалпы санына үлес салмағы" көрсеткішін есептеу үшін мынадай формула пайдаланылады:</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55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қаржылай емес қолдау алу нәтижесінде рұқсат құжаттарын алған жеке кәсіпкерлік субъектілерінің үлес салмағы;</w:t>
      </w:r>
      <w:r>
        <w:br/>
      </w:r>
      <w:r>
        <w:rPr>
          <w:rFonts w:ascii="Times New Roman"/>
          <w:b w:val="false"/>
          <w:i w:val="false"/>
          <w:color w:val="000000"/>
          <w:sz w:val="28"/>
        </w:rPr>
        <w:t>
</w:t>
      </w:r>
      <w:r>
        <w:br/>
      </w:r>
    </w:p>
    <w:p>
      <w:pPr>
        <w:spacing w:after="0"/>
        <w:ind w:left="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қаржылай емес қолдау алу нәтижесінде рұқсат құжаттарын алған кәсіпкерлік субъектілерінің саны;</w:t>
      </w:r>
      <w:r>
        <w:br/>
      </w:r>
      <w:r>
        <w:rPr>
          <w:rFonts w:ascii="Times New Roman"/>
          <w:b w:val="false"/>
          <w:i w:val="false"/>
          <w:color w:val="000000"/>
          <w:sz w:val="28"/>
        </w:rPr>
        <w:t>
</w:t>
      </w:r>
      <w:r>
        <w:br/>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тиісті мәселе бойынша қаржылай емес қолдау шараларын алған кәсіпкерлік субъектілерінің жалпы саны.</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21. "Қаржылай емес қолдау алу нәтижесінде сыртқы нарықтарға шыққан жеке кәсіпкерлік субъектілерінің қаржылай емес қолдау шараларын алған/тиісті мәселе бойынша қаржылай емес қолдау шараларын алған жеке кәсіпкерлік субъектілерінің жалпы санына үлес салмағы" көрсеткішін есептеу үшін мынадай формула пайдаланылады:</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41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қаржылай емес қолдау алу нәтижесінде сыртқы нарықтарға шыққан жеке кәсіпкерлік субъектілерінің үлес салмағы;</w:t>
      </w:r>
      <w:r>
        <w:br/>
      </w: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қаржылай емес қолдау алу нәтижесінде сыртқы нарықтарға шыққан кәсіпкерлік субъектілерінің саны;</w:t>
      </w:r>
      <w:r>
        <w:br/>
      </w:r>
      <w:r>
        <w:rPr>
          <w:rFonts w:ascii="Times New Roman"/>
          <w:b w:val="false"/>
          <w:i w:val="false"/>
          <w:color w:val="000000"/>
          <w:sz w:val="28"/>
        </w:rPr>
        <w:t>
</w:t>
      </w:r>
      <w:r>
        <w:br/>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қаржылай емес қолдау шараларын алған/есепті кезеңде тиісті мәселе бойынша қаржылай емес қолдау шараларын алған кәсіпкерлік субъектілерінің жалпы саны.</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22. "Қаржылай емес қолдау алу нәтижесінде инвестицияларды жүзеге асыратын жеке кәсіпкерлік субъектілерінің қаржылай емес қолдау шараларын алған/тиісті мәселе бойынша қаржылай емес қолдау шараларын алған жеке кәсіпкерлік субъектілерінің жалпы санына үлес салмағы" көрсеткішін есептеу үшін мынадай формула пайдаланылады:</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28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қаржылай емес қолдау алу нәтижесінде инвестицияларды жүзеге асыратын жеке кәсіпкерлік субъектілерінің үлесі;</w:t>
      </w:r>
      <w:r>
        <w:br/>
      </w:r>
      <w:r>
        <w:rPr>
          <w:rFonts w:ascii="Times New Roman"/>
          <w:b w:val="false"/>
          <w:i w:val="false"/>
          <w:color w:val="000000"/>
          <w:sz w:val="28"/>
        </w:rPr>
        <w:t>
</w:t>
      </w:r>
      <w:r>
        <w:br/>
      </w:r>
    </w:p>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қаржылай емес қолдау алу нәтижесінде инвестицияларды жүзеге асыратын кәсіпкерлік субъектілерінің саны;</w:t>
      </w:r>
      <w:r>
        <w:br/>
      </w:r>
      <w:r>
        <w:rPr>
          <w:rFonts w:ascii="Times New Roman"/>
          <w:b w:val="false"/>
          <w:i w:val="false"/>
          <w:color w:val="000000"/>
          <w:sz w:val="28"/>
        </w:rPr>
        <w:t>
</w:t>
      </w:r>
      <w:r>
        <w:br/>
      </w:r>
    </w:p>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қаржылай емес қолдау шараларын алған/есепті кезеңде тиісті мәселе бойынша қаржылай емес қолдау шараларын алған кәсіпкерлік субъектілерінің жалпы саны.</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23. "Алдыңғы кезеңмен салыстырғанда есепті кезеңде қаржылай емес қолдау шараларын алған жеке кәсіпкерлік субъектілерінің салық түсімдерінің өсуі" көрсеткішін есептеу үшін мынадай формула пайдаланылады:</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251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салық түсімдерінің өсуі;</w:t>
      </w:r>
      <w:r>
        <w:br/>
      </w:r>
      <w:r>
        <w:rPr>
          <w:rFonts w:ascii="Times New Roman"/>
          <w:b w:val="false"/>
          <w:i w:val="false"/>
          <w:color w:val="000000"/>
          <w:sz w:val="28"/>
        </w:rPr>
        <w:t>
</w:t>
      </w:r>
      <w:r>
        <w:br/>
      </w:r>
    </w:p>
    <w:p>
      <w:pPr>
        <w:spacing w:after="0"/>
        <w:ind w:left="0"/>
        <w:jc w:val="both"/>
      </w:pPr>
      <w:r>
        <w:drawing>
          <wp:inline distT="0" distB="0" distL="0" distR="0">
            <wp:extent cx="45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57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салық түсімдері;</w:t>
      </w:r>
      <w:r>
        <w:br/>
      </w:r>
      <w:r>
        <w:rPr>
          <w:rFonts w:ascii="Times New Roman"/>
          <w:b w:val="false"/>
          <w:i w:val="false"/>
          <w:color w:val="000000"/>
          <w:sz w:val="28"/>
        </w:rPr>
        <w:t>
</w:t>
      </w:r>
      <w:r>
        <w:br/>
      </w:r>
    </w:p>
    <w:p>
      <w:pPr>
        <w:spacing w:after="0"/>
        <w:ind w:left="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4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кезеңдегі салық түсімдері.</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24. "Алдыңғы кезеңмен салыстырғанда есепті кезеңде қаржылай емес қолдау шараларын алған жеке кәсіпкерлік субъектілерінің еңбек өнімділігінің өсуі" көрсеткішін есептеу үшін мынадай формула пайдаланылады:</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289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еңбек өнімділігінің өсуі;</w:t>
      </w:r>
      <w:r>
        <w:br/>
      </w:r>
      <w:r>
        <w:rPr>
          <w:rFonts w:ascii="Times New Roman"/>
          <w:b w:val="false"/>
          <w:i w:val="false"/>
          <w:color w:val="000000"/>
          <w:sz w:val="28"/>
        </w:rPr>
        <w:t>
</w:t>
      </w:r>
      <w:r>
        <w:br/>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еңбек өнімділігі;</w:t>
      </w:r>
      <w:r>
        <w:br/>
      </w:r>
      <w:r>
        <w:rPr>
          <w:rFonts w:ascii="Times New Roman"/>
          <w:b w:val="false"/>
          <w:i w:val="false"/>
          <w:color w:val="000000"/>
          <w:sz w:val="28"/>
        </w:rPr>
        <w:t>
</w:t>
      </w:r>
      <w:r>
        <w:br/>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кезеңдегі еңбек өнімділігі.</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25. "Алдыңғы кезеңмен салыстырғанда есепті кезеңде қаржылай емес қолдау шараларын алған жеке кәсіпкерлік субъектілерінің кірістерінің өсуі" көрсеткішін есептеу үшін мынадай формула пайдаланылады:</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3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2385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кірістердің өсуі;</w:t>
      </w:r>
      <w:r>
        <w:br/>
      </w:r>
      <w:r>
        <w:rPr>
          <w:rFonts w:ascii="Times New Roman"/>
          <w:b w:val="false"/>
          <w:i w:val="false"/>
          <w:color w:val="000000"/>
          <w:sz w:val="28"/>
        </w:rPr>
        <w:t>
</w:t>
      </w:r>
      <w:r>
        <w:br/>
      </w:r>
    </w:p>
    <w:p>
      <w:pPr>
        <w:spacing w:after="0"/>
        <w:ind w:left="0"/>
        <w:jc w:val="both"/>
      </w:pPr>
      <w:r>
        <w:drawing>
          <wp:inline distT="0" distB="0" distL="0" distR="0">
            <wp:extent cx="444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44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кіріс;</w:t>
      </w:r>
      <w:r>
        <w:br/>
      </w:r>
      <w:r>
        <w:rPr>
          <w:rFonts w:ascii="Times New Roman"/>
          <w:b w:val="false"/>
          <w:i w:val="false"/>
          <w:color w:val="000000"/>
          <w:sz w:val="28"/>
        </w:rPr>
        <w:t>
</w:t>
      </w:r>
      <w:r>
        <w:br/>
      </w:r>
    </w:p>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кезеңдегі кіріс.</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26. "Аылдыңғы кезеңмен салыстырғанда есепті кезеңде қаржылай емес қолдау шараларын алған жеке кәсіпкерлік субъектілерінің жұмыскерлер санының өсуі" көрсеткішін есептеу үшін мынадай формула пайдаланылады: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4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жұмыскерлер санының өсуі;</w:t>
      </w:r>
      <w:r>
        <w:br/>
      </w:r>
      <w:r>
        <w:rPr>
          <w:rFonts w:ascii="Times New Roman"/>
          <w:b w:val="false"/>
          <w:i w:val="false"/>
          <w:color w:val="000000"/>
          <w:sz w:val="28"/>
        </w:rPr>
        <w:t>
</w:t>
      </w:r>
      <w:r>
        <w:br/>
      </w:r>
    </w:p>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жұмыскерлердің саны;</w:t>
      </w:r>
      <w:r>
        <w:br/>
      </w:r>
      <w:r>
        <w:rPr>
          <w:rFonts w:ascii="Times New Roman"/>
          <w:b w:val="false"/>
          <w:i w:val="false"/>
          <w:color w:val="000000"/>
          <w:sz w:val="28"/>
        </w:rPr>
        <w:t>
</w:t>
      </w:r>
      <w:r>
        <w:br/>
      </w:r>
    </w:p>
    <w:p>
      <w:pPr>
        <w:spacing w:after="0"/>
        <w:ind w:left="0"/>
        <w:jc w:val="both"/>
      </w:pPr>
      <w:r>
        <w:drawing>
          <wp:inline distT="0" distB="0" distL="0" distR="0">
            <wp:extent cx="40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06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кезеңдегі жұмыскерлердің саны.</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27. Негізгі көрсеткіштерді есептеу үшін мемлекеттік статистика саласындағы уәкілетті органның ресми сайттарында орналастырылған статистикалық деректер және қаржылай емес қолдау операторларының және қаржылай емес қолдау шараларын ұсынатын ұйымдардың ресми сайттарында орналастырылған ашық деректер пайдаланылады.</w:t>
      </w:r>
    </w:p>
    <w:bookmarkEnd w:id="38"/>
    <w:bookmarkStart w:name="z45" w:id="39"/>
    <w:p>
      <w:pPr>
        <w:spacing w:after="0"/>
        <w:ind w:left="0"/>
        <w:jc w:val="both"/>
      </w:pPr>
      <w:r>
        <w:rPr>
          <w:rFonts w:ascii="Times New Roman"/>
          <w:b w:val="false"/>
          <w:i w:val="false"/>
          <w:color w:val="000000"/>
          <w:sz w:val="28"/>
        </w:rPr>
        <w:t>
      28. Қаржылай емес қолдау шарасы бойынша айқын қарсы міндеттемелер болмаған немесе қолдау шарасын ұсынудың тиімділігін растау қажет болған жағдайда кәсіпкерлік жөніндегі уәкілетті орган салыстырылатын ұқсас топтардың абсолютті ауытқуларын айқындауға қабілетті салыстырмалы талдауды пайдаланады. Қолдау шараларын алушылардың (А тобы) және қолдау алмаған А тобының өкілдеріне ұқсас сипаттамалары бар адамдардың (Б тобы) салыстырмалы іріктемелері салыстыруға жатады.</w:t>
      </w:r>
    </w:p>
    <w:bookmarkEnd w:id="39"/>
    <w:p>
      <w:pPr>
        <w:spacing w:after="0"/>
        <w:ind w:left="0"/>
        <w:jc w:val="both"/>
      </w:pPr>
      <w:r>
        <w:rPr>
          <w:rFonts w:ascii="Times New Roman"/>
          <w:b w:val="false"/>
          <w:i w:val="false"/>
          <w:color w:val="000000"/>
          <w:sz w:val="28"/>
        </w:rPr>
        <w:t>
      Алынған нәтижелер қолдау шараларын алған барлық қатысушы жеке кәсіпкерлік субъектілеріне және кәсіпкерлік бастамасы бар халыққа экстраполяцияланады.</w:t>
      </w:r>
    </w:p>
    <w:bookmarkStart w:name="z46" w:id="40"/>
    <w:p>
      <w:pPr>
        <w:spacing w:after="0"/>
        <w:ind w:left="0"/>
        <w:jc w:val="both"/>
      </w:pPr>
      <w:r>
        <w:rPr>
          <w:rFonts w:ascii="Times New Roman"/>
          <w:b w:val="false"/>
          <w:i w:val="false"/>
          <w:color w:val="000000"/>
          <w:sz w:val="28"/>
        </w:rPr>
        <w:t>
      29. Салыстырылатын топтардың мәндерін бір бірімен салыстыру үшін мынадай формула қолданылады:</w:t>
      </w:r>
    </w:p>
    <w:bookmarkEnd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(A | S=1) - (A | S=0), мұндағы:</w:t>
      </w:r>
    </w:p>
    <w:p>
      <w:pPr>
        <w:spacing w:after="0"/>
        <w:ind w:left="0"/>
        <w:jc w:val="both"/>
      </w:pPr>
      <w:r>
        <w:rPr>
          <w:rFonts w:ascii="Times New Roman"/>
          <w:b w:val="false"/>
          <w:i w:val="false"/>
          <w:color w:val="000000"/>
          <w:sz w:val="28"/>
        </w:rPr>
        <w:t>
      А кәсіпкерлік субъектілерінің/кәсіпкерлік бастамасы бар халықтың саны;</w:t>
      </w:r>
    </w:p>
    <w:p>
      <w:pPr>
        <w:spacing w:after="0"/>
        <w:ind w:left="0"/>
        <w:jc w:val="both"/>
      </w:pPr>
      <w:r>
        <w:rPr>
          <w:rFonts w:ascii="Times New Roman"/>
          <w:b w:val="false"/>
          <w:i w:val="false"/>
          <w:color w:val="000000"/>
          <w:sz w:val="28"/>
        </w:rPr>
        <w:t>
      S қаржылай емес қолдау шаралары;</w:t>
      </w:r>
    </w:p>
    <w:p>
      <w:pPr>
        <w:spacing w:after="0"/>
        <w:ind w:left="0"/>
        <w:jc w:val="both"/>
      </w:pPr>
      <w:r>
        <w:rPr>
          <w:rFonts w:ascii="Times New Roman"/>
          <w:b w:val="false"/>
          <w:i w:val="false"/>
          <w:color w:val="000000"/>
          <w:sz w:val="28"/>
        </w:rPr>
        <w:t>
      1-иә, 0-жоқ</w:t>
      </w:r>
    </w:p>
    <w:bookmarkStart w:name="z47" w:id="41"/>
    <w:p>
      <w:pPr>
        <w:spacing w:after="0"/>
        <w:ind w:left="0"/>
        <w:jc w:val="both"/>
      </w:pPr>
      <w:r>
        <w:rPr>
          <w:rFonts w:ascii="Times New Roman"/>
          <w:b w:val="false"/>
          <w:i w:val="false"/>
          <w:color w:val="000000"/>
          <w:sz w:val="28"/>
        </w:rPr>
        <w:t xml:space="preserve">
      30. Бюджет қаражатын жұмсаудың тиімділігін талдау мақсатында мынадай формула пайдаланылады: </w:t>
      </w:r>
    </w:p>
    <w:bookmarkEnd w:id="41"/>
    <w:p>
      <w:pPr>
        <w:spacing w:after="0"/>
        <w:ind w:left="0"/>
        <w:jc w:val="both"/>
      </w:pPr>
      <w:r>
        <w:rPr>
          <w:rFonts w:ascii="Times New Roman"/>
          <w:b w:val="false"/>
          <w:i w:val="false"/>
          <w:color w:val="000000"/>
          <w:sz w:val="28"/>
        </w:rPr>
        <w:t xml:space="preserve">
      Ти б/ж = % ТН/% ҚИ х 100%, мұндағы: </w:t>
      </w:r>
    </w:p>
    <w:p>
      <w:pPr>
        <w:spacing w:after="0"/>
        <w:ind w:left="0"/>
        <w:jc w:val="both"/>
      </w:pPr>
      <w:r>
        <w:rPr>
          <w:rFonts w:ascii="Times New Roman"/>
          <w:b w:val="false"/>
          <w:i w:val="false"/>
          <w:color w:val="000000"/>
          <w:sz w:val="28"/>
        </w:rPr>
        <w:t>
      Ти б/ж бюджет қаражатын жұмсаудың тиімділігі;</w:t>
      </w:r>
    </w:p>
    <w:p>
      <w:pPr>
        <w:spacing w:after="0"/>
        <w:ind w:left="0"/>
        <w:jc w:val="both"/>
      </w:pPr>
      <w:r>
        <w:rPr>
          <w:rFonts w:ascii="Times New Roman"/>
          <w:b w:val="false"/>
          <w:i w:val="false"/>
          <w:color w:val="000000"/>
          <w:sz w:val="28"/>
        </w:rPr>
        <w:t>
      % ТН тікелей нәтижеге қол жеткізу пайызы;</w:t>
      </w:r>
    </w:p>
    <w:p>
      <w:pPr>
        <w:spacing w:after="0"/>
        <w:ind w:left="0"/>
        <w:jc w:val="both"/>
      </w:pPr>
      <w:r>
        <w:rPr>
          <w:rFonts w:ascii="Times New Roman"/>
          <w:b w:val="false"/>
          <w:i w:val="false"/>
          <w:color w:val="000000"/>
          <w:sz w:val="28"/>
        </w:rPr>
        <w:t>
      % ҚИ бюджет қаражатын игеру пайызы.</w:t>
      </w:r>
    </w:p>
    <w:bookmarkStart w:name="z48" w:id="42"/>
    <w:p>
      <w:pPr>
        <w:spacing w:after="0"/>
        <w:ind w:left="0"/>
        <w:jc w:val="left"/>
      </w:pPr>
      <w:r>
        <w:rPr>
          <w:rFonts w:ascii="Times New Roman"/>
          <w:b/>
          <w:i w:val="false"/>
          <w:color w:val="000000"/>
        </w:rPr>
        <w:t xml:space="preserve"> 5-тарау. Жеке кәсіпкерлік субъектілерін және кәсіпкерлік бастамасы бар халықты қаржылай емес қолдау шараларының тиімділігіне жүргізілген талдаудың қорытындысы бойынша есептілік</w:t>
      </w:r>
    </w:p>
    <w:bookmarkEnd w:id="42"/>
    <w:p>
      <w:pPr>
        <w:spacing w:after="0"/>
        <w:ind w:left="0"/>
        <w:jc w:val="left"/>
      </w:pPr>
    </w:p>
    <w:p>
      <w:pPr>
        <w:spacing w:after="0"/>
        <w:ind w:left="0"/>
        <w:jc w:val="both"/>
      </w:pPr>
      <w:r>
        <w:rPr>
          <w:rFonts w:ascii="Times New Roman"/>
          <w:b w:val="false"/>
          <w:i w:val="false"/>
          <w:color w:val="000000"/>
          <w:sz w:val="28"/>
        </w:rPr>
        <w:t xml:space="preserve">
      31. Кәсіпкерлік жөніндегі уәкілетті орган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жылдан кейінгі жылғы 15 қарашадан кешіктірмей Қазақстан Республикасының Үкіметіне қаржылай емес қолдау шараларының тиімділігін талдаудың қорытындысы бойынша есепті ұсынады.</w:t>
      </w:r>
    </w:p>
    <w:bookmarkStart w:name="z50" w:id="43"/>
    <w:p>
      <w:pPr>
        <w:spacing w:after="0"/>
        <w:ind w:left="0"/>
        <w:jc w:val="both"/>
      </w:pPr>
      <w:r>
        <w:rPr>
          <w:rFonts w:ascii="Times New Roman"/>
          <w:b w:val="false"/>
          <w:i w:val="false"/>
          <w:color w:val="000000"/>
          <w:sz w:val="28"/>
        </w:rPr>
        <w:t>
      32. Қаржылай емес қолдау шараларының тиімділігін талдаудың қорытындысы бойынша есеп кәсіпкерлік жөніндегі уәкілетті органның ресми сайтында орналастырылады.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Кәсіпкерлік жөніндегі уәкілетті орган қаржылай емес қолдау шараларының тиімділігін талдаудың қорытындысы бойынша ақпаратты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мүдделі мемлекеттік органдарға жібереді. </w:t>
      </w:r>
    </w:p>
    <w:bookmarkStart w:name="z52" w:id="44"/>
    <w:p>
      <w:pPr>
        <w:spacing w:after="0"/>
        <w:ind w:left="0"/>
        <w:jc w:val="both"/>
      </w:pPr>
      <w:r>
        <w:rPr>
          <w:rFonts w:ascii="Times New Roman"/>
          <w:b w:val="false"/>
          <w:i w:val="false"/>
          <w:color w:val="000000"/>
          <w:sz w:val="28"/>
        </w:rPr>
        <w:t>
      34. Жеке кәсіпкерлік субъектілерін және кәсіпкерлік бастамасы бар халықты қаржылай емес қолдау шараларының тиімділігіне талдау жүргізудің қорытындысы бойынша нәтижелер кәсіпкерлікті қаржылай емес қолдау шараларын көрсету шарттарын түзету үшін дереккөз бола алады.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және кәсіпкерлік бастамасы бар</w:t>
            </w:r>
            <w:r>
              <w:br/>
            </w:r>
            <w:r>
              <w:rPr>
                <w:rFonts w:ascii="Times New Roman"/>
                <w:b w:val="false"/>
                <w:i w:val="false"/>
                <w:color w:val="000000"/>
                <w:sz w:val="20"/>
              </w:rPr>
              <w:t>халықты қаржылай емес</w:t>
            </w:r>
            <w:r>
              <w:br/>
            </w:r>
            <w:r>
              <w:rPr>
                <w:rFonts w:ascii="Times New Roman"/>
                <w:b w:val="false"/>
                <w:i w:val="false"/>
                <w:color w:val="000000"/>
                <w:sz w:val="20"/>
              </w:rPr>
              <w:t>қолдау шараларының</w:t>
            </w:r>
            <w:r>
              <w:br/>
            </w:r>
            <w:r>
              <w:rPr>
                <w:rFonts w:ascii="Times New Roman"/>
                <w:b w:val="false"/>
                <w:i w:val="false"/>
                <w:color w:val="000000"/>
                <w:sz w:val="20"/>
              </w:rPr>
              <w:t>тиімділігін талдауды жүзеге</w:t>
            </w:r>
            <w:r>
              <w:br/>
            </w:r>
            <w:r>
              <w:rPr>
                <w:rFonts w:ascii="Times New Roman"/>
                <w:b w:val="false"/>
                <w:i w:val="false"/>
                <w:color w:val="000000"/>
                <w:sz w:val="20"/>
              </w:rPr>
              <w:t>асыру әдістемесіне</w:t>
            </w:r>
            <w:r>
              <w:br/>
            </w:r>
            <w:r>
              <w:rPr>
                <w:rFonts w:ascii="Times New Roman"/>
                <w:b w:val="false"/>
                <w:i w:val="false"/>
                <w:color w:val="000000"/>
                <w:sz w:val="20"/>
              </w:rPr>
              <w:t>1-қосымша</w:t>
            </w:r>
          </w:p>
        </w:tc>
      </w:tr>
    </w:tbl>
    <w:bookmarkStart w:name="z54" w:id="45"/>
    <w:p>
      <w:pPr>
        <w:spacing w:after="0"/>
        <w:ind w:left="0"/>
        <w:jc w:val="left"/>
      </w:pPr>
      <w:r>
        <w:rPr>
          <w:rFonts w:ascii="Times New Roman"/>
          <w:b/>
          <w:i w:val="false"/>
          <w:color w:val="000000"/>
        </w:rPr>
        <w:t xml:space="preserve"> Қаржылай емес қолдау шараларының тиімділігін талдау шеңберінде жүргізілетін телефон және (немесе) онлайн-сауалнамаға арналған сұрақтар тізбесі </w:t>
      </w:r>
    </w:p>
    <w:bookmarkEnd w:id="45"/>
    <w:bookmarkStart w:name="z55" w:id="46"/>
    <w:p>
      <w:pPr>
        <w:spacing w:after="0"/>
        <w:ind w:left="0"/>
        <w:jc w:val="both"/>
      </w:pPr>
      <w:r>
        <w:rPr>
          <w:rFonts w:ascii="Times New Roman"/>
          <w:b w:val="false"/>
          <w:i w:val="false"/>
          <w:color w:val="000000"/>
          <w:sz w:val="28"/>
        </w:rPr>
        <w:t xml:space="preserve">
      </w:t>
      </w:r>
      <w:r>
        <w:rPr>
          <w:rFonts w:ascii="Times New Roman"/>
          <w:b/>
          <w:i w:val="false"/>
          <w:color w:val="000000"/>
          <w:sz w:val="28"/>
        </w:rPr>
        <w:t>1. Консультациялық көрсетілетін қызметтер</w:t>
      </w:r>
    </w:p>
    <w:bookmarkEnd w:id="46"/>
    <w:p>
      <w:pPr>
        <w:spacing w:after="0"/>
        <w:ind w:left="0"/>
        <w:jc w:val="both"/>
      </w:pPr>
      <w:r>
        <w:rPr>
          <w:rFonts w:ascii="Times New Roman"/>
          <w:b w:val="false"/>
          <w:i w:val="false"/>
          <w:color w:val="000000"/>
          <w:sz w:val="28"/>
        </w:rPr>
        <w:t>
      № 1 тестіленетін гипотеза: "Егер адам бастапқыда бизнес ашқысы келсе, қаржылай емес қолдау шараларын алғаннан кейін ол өз ісін бастайды".</w:t>
      </w:r>
    </w:p>
    <w:p>
      <w:pPr>
        <w:spacing w:after="0"/>
        <w:ind w:left="0"/>
        <w:jc w:val="both"/>
      </w:pPr>
      <w:r>
        <w:rPr>
          <w:rFonts w:ascii="Times New Roman"/>
          <w:b w:val="false"/>
          <w:i w:val="false"/>
          <w:color w:val="000000"/>
          <w:sz w:val="28"/>
        </w:rPr>
        <w:t>
      № 2 тестіленетін гипотеза: "Жеке кәсіпкерлік субъектісі қаржылай емес қолдау шараларының консультациялық көрсетілетін қызметін алғаннан кейін өз қызметін жақсартуға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бастамасы бар халық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_______ (көрсетілетін қызметтер операторының атауы) қандай мақсатпен жүгіндіңіз? </w:t>
            </w:r>
          </w:p>
          <w:p>
            <w:pPr>
              <w:spacing w:after="20"/>
              <w:ind w:left="20"/>
              <w:jc w:val="both"/>
            </w:pPr>
            <w:r>
              <w:rPr>
                <w:rFonts w:ascii="Times New Roman"/>
                <w:b w:val="false"/>
                <w:i w:val="false"/>
                <w:color w:val="000000"/>
                <w:sz w:val="20"/>
              </w:rPr>
              <w:t>
1) мемлекеттік қолдау шаралары туралы хабардар ету және консультация беру;</w:t>
            </w:r>
          </w:p>
          <w:p>
            <w:pPr>
              <w:spacing w:after="20"/>
              <w:ind w:left="20"/>
              <w:jc w:val="both"/>
            </w:pPr>
            <w:r>
              <w:rPr>
                <w:rFonts w:ascii="Times New Roman"/>
                <w:b w:val="false"/>
                <w:i w:val="false"/>
                <w:color w:val="000000"/>
                <w:sz w:val="20"/>
              </w:rPr>
              <w:t>
2) бизнесті ашу және жүргізу, шарттардың, актілердің, шот-фактуралардың және жүкқұжаттардың үлгілерін дайындау мәселелері жөнінде хабардар ету және консультация беру;</w:t>
            </w:r>
          </w:p>
          <w:p>
            <w:pPr>
              <w:spacing w:after="20"/>
              <w:ind w:left="20"/>
              <w:jc w:val="both"/>
            </w:pPr>
            <w:r>
              <w:rPr>
                <w:rFonts w:ascii="Times New Roman"/>
                <w:b w:val="false"/>
                <w:i w:val="false"/>
                <w:color w:val="000000"/>
                <w:sz w:val="20"/>
              </w:rPr>
              <w:t>
3) өтініштерді сүйемелдеу (лицензиялар мен рұқсат құжаттары, ЕДБ-ға құжаттар және т.б.);</w:t>
            </w:r>
          </w:p>
          <w:p>
            <w:pPr>
              <w:spacing w:after="20"/>
              <w:ind w:left="20"/>
              <w:jc w:val="both"/>
            </w:pPr>
            <w:r>
              <w:rPr>
                <w:rFonts w:ascii="Times New Roman"/>
                <w:b w:val="false"/>
                <w:i w:val="false"/>
                <w:color w:val="000000"/>
                <w:sz w:val="20"/>
              </w:rPr>
              <w:t>
4) өзге (атаңыз).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_______ (көрсетілетін қызметтер операторының атауы) қандай мақсатпен жүгіндіңіз? </w:t>
            </w:r>
          </w:p>
          <w:p>
            <w:pPr>
              <w:spacing w:after="20"/>
              <w:ind w:left="20"/>
              <w:jc w:val="both"/>
            </w:pPr>
            <w:r>
              <w:rPr>
                <w:rFonts w:ascii="Times New Roman"/>
                <w:b w:val="false"/>
                <w:i w:val="false"/>
                <w:color w:val="000000"/>
                <w:sz w:val="20"/>
              </w:rPr>
              <w:t>
1) мемлекеттік қолдау шаралары туралы хабардар ету және консультация беру;</w:t>
            </w:r>
          </w:p>
          <w:p>
            <w:pPr>
              <w:spacing w:after="20"/>
              <w:ind w:left="20"/>
              <w:jc w:val="both"/>
            </w:pPr>
            <w:r>
              <w:rPr>
                <w:rFonts w:ascii="Times New Roman"/>
                <w:b w:val="false"/>
                <w:i w:val="false"/>
                <w:color w:val="000000"/>
                <w:sz w:val="20"/>
              </w:rPr>
              <w:t>
2) бизнесті жүргізу, шарттардың, актілердің, шот-фактуралардың және жүкқұжаттардың үлгілерін дайындау, отандық өңделген тауарларды, көрсетілетін қызметтерді сыртқы нарыққа ілгерілету мәселелері жөнінде хабардар ету және консультация беру және т.б.;</w:t>
            </w:r>
          </w:p>
          <w:p>
            <w:pPr>
              <w:spacing w:after="20"/>
              <w:ind w:left="20"/>
              <w:jc w:val="both"/>
            </w:pPr>
            <w:r>
              <w:rPr>
                <w:rFonts w:ascii="Times New Roman"/>
                <w:b w:val="false"/>
                <w:i w:val="false"/>
                <w:color w:val="000000"/>
                <w:sz w:val="20"/>
              </w:rPr>
              <w:t>
3) өтініштерді сүйемелдеу (рұқсат беру құжаттары, ЕДБ-дағы құжаттар, ШОБ тауарларын, көрсетілетін қызметтерін сыртқы нарықтарға ілгерілету);</w:t>
            </w:r>
          </w:p>
          <w:p>
            <w:pPr>
              <w:spacing w:after="20"/>
              <w:ind w:left="20"/>
              <w:jc w:val="both"/>
            </w:pPr>
            <w:r>
              <w:rPr>
                <w:rFonts w:ascii="Times New Roman"/>
                <w:b w:val="false"/>
                <w:i w:val="false"/>
                <w:color w:val="000000"/>
                <w:sz w:val="20"/>
              </w:rPr>
              <w:t>
1) өзге (атаңыз).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өз сұрауыңыздың тақырыбы туралы бастапқыда қандай да бір түсінігіңіз/ұғымыңыз болды ма? (қолдау шаралары, бизнесті ашу және жүргізу рәсімі, лицензияларды, рұқсат құжаттарын алу, ЕДБ құжаттары және т. б. туралы бастапқы білім)</w:t>
            </w:r>
          </w:p>
          <w:p>
            <w:pPr>
              <w:spacing w:after="20"/>
              <w:ind w:left="20"/>
              <w:jc w:val="both"/>
            </w:pPr>
            <w:r>
              <w:rPr>
                <w:rFonts w:ascii="Times New Roman"/>
                <w:b w:val="false"/>
                <w:i w:val="false"/>
                <w:color w:val="000000"/>
                <w:sz w:val="20"/>
              </w:rPr>
              <w:t>
1) иә (түсіндірме);</w:t>
            </w:r>
          </w:p>
          <w:p>
            <w:pPr>
              <w:spacing w:after="20"/>
              <w:ind w:left="20"/>
              <w:jc w:val="both"/>
            </w:pPr>
            <w:r>
              <w:rPr>
                <w:rFonts w:ascii="Times New Roman"/>
                <w:b w:val="false"/>
                <w:i w:val="false"/>
                <w:color w:val="000000"/>
                <w:sz w:val="20"/>
              </w:rPr>
              <w:t>
2)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барысында алынған білім мен ұсынымдар сіздің сұрағыңызды шешу үшін қолданылды ма?</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барысында алынған білім мен ұсынымдар сіздің елдегі кәсіпкерлікті дамытуға қатысуыңызға ықпал ете алды ма? Сіз өзіңіздің жеке бизнесіңізді аштыңыз ба?</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деп жауап берген жағдайда қаржылай емес қолдау операторының ұсынымдарын қалай қолдана алғаныңызды егжей-тегжейлі айтып беріңіз?</w:t>
            </w:r>
          </w:p>
          <w:p>
            <w:pPr>
              <w:spacing w:after="20"/>
              <w:ind w:left="20"/>
              <w:jc w:val="both"/>
            </w:pPr>
            <w:r>
              <w:rPr>
                <w:rFonts w:ascii="Times New Roman"/>
                <w:b w:val="false"/>
                <w:i w:val="false"/>
                <w:color w:val="000000"/>
                <w:sz w:val="20"/>
              </w:rPr>
              <w:t>
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деп жауап берген жағдайда сіздің бизнес ашу жөніндегі шешіміңізге алынған консультацияның ықпалын 1-ден 5 балға дейін бағалаңыз?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деп жауап берген жағдайда _______ (көрсетілетін қызмет операторының атауы) ұсынымдарын неге қолдана алмағаныңыз туралы егжей-тегжейлі айтып беріңіз?</w:t>
            </w:r>
          </w:p>
          <w:p>
            <w:pPr>
              <w:spacing w:after="20"/>
              <w:ind w:left="20"/>
              <w:jc w:val="both"/>
            </w:pPr>
            <w:r>
              <w:rPr>
                <w:rFonts w:ascii="Times New Roman"/>
                <w:b w:val="false"/>
                <w:i w:val="false"/>
                <w:color w:val="000000"/>
                <w:sz w:val="20"/>
              </w:rPr>
              <w:t>
1) консультацияда берілген ақпарат аз;</w:t>
            </w:r>
          </w:p>
          <w:p>
            <w:pPr>
              <w:spacing w:after="20"/>
              <w:ind w:left="20"/>
              <w:jc w:val="both"/>
            </w:pPr>
            <w:r>
              <w:rPr>
                <w:rFonts w:ascii="Times New Roman"/>
                <w:b w:val="false"/>
                <w:i w:val="false"/>
                <w:color w:val="000000"/>
                <w:sz w:val="20"/>
              </w:rPr>
              <w:t>
2) ЕДБ-мен байланысты проблемалар;</w:t>
            </w:r>
          </w:p>
          <w:p>
            <w:pPr>
              <w:spacing w:after="20"/>
              <w:ind w:left="20"/>
              <w:jc w:val="both"/>
            </w:pPr>
            <w:r>
              <w:rPr>
                <w:rFonts w:ascii="Times New Roman"/>
                <w:b w:val="false"/>
                <w:i w:val="false"/>
                <w:color w:val="000000"/>
                <w:sz w:val="20"/>
              </w:rPr>
              <w:t>
3) қолдау операторларымен байланысты проблемалар;</w:t>
            </w:r>
          </w:p>
          <w:p>
            <w:pPr>
              <w:spacing w:after="20"/>
              <w:ind w:left="20"/>
              <w:jc w:val="both"/>
            </w:pPr>
            <w:r>
              <w:rPr>
                <w:rFonts w:ascii="Times New Roman"/>
                <w:b w:val="false"/>
                <w:i w:val="false"/>
                <w:color w:val="000000"/>
                <w:sz w:val="20"/>
              </w:rPr>
              <w:t>
4) рұқсат құжаттарын алушыға қойылатын біліктілік талаптарына сәйкес келмеумен байланысты проблема;</w:t>
            </w:r>
          </w:p>
          <w:p>
            <w:pPr>
              <w:spacing w:after="20"/>
              <w:ind w:left="20"/>
              <w:jc w:val="both"/>
            </w:pPr>
            <w:r>
              <w:rPr>
                <w:rFonts w:ascii="Times New Roman"/>
                <w:b w:val="false"/>
                <w:i w:val="false"/>
                <w:color w:val="000000"/>
                <w:sz w:val="20"/>
              </w:rPr>
              <w:t>
5) басқа________.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деп жауап берген жағдайда сізге бизнесті ашуға не кедергі болды?</w:t>
            </w:r>
          </w:p>
          <w:p>
            <w:pPr>
              <w:spacing w:after="20"/>
              <w:ind w:left="20"/>
              <w:jc w:val="both"/>
            </w:pPr>
            <w:r>
              <w:rPr>
                <w:rFonts w:ascii="Times New Roman"/>
                <w:b w:val="false"/>
                <w:i w:val="false"/>
                <w:color w:val="000000"/>
                <w:sz w:val="20"/>
              </w:rPr>
              <w:t>
1) ЭЦҚ болмауы;</w:t>
            </w:r>
          </w:p>
          <w:p>
            <w:pPr>
              <w:spacing w:after="20"/>
              <w:ind w:left="20"/>
              <w:jc w:val="both"/>
            </w:pPr>
            <w:r>
              <w:rPr>
                <w:rFonts w:ascii="Times New Roman"/>
                <w:b w:val="false"/>
                <w:i w:val="false"/>
                <w:color w:val="000000"/>
                <w:sz w:val="20"/>
              </w:rPr>
              <w:t>
2) бизнесті жүргізуге байланысты қорқыныш;</w:t>
            </w:r>
          </w:p>
          <w:p>
            <w:pPr>
              <w:spacing w:after="20"/>
              <w:ind w:left="20"/>
              <w:jc w:val="both"/>
            </w:pPr>
            <w:r>
              <w:rPr>
                <w:rFonts w:ascii="Times New Roman"/>
                <w:b w:val="false"/>
                <w:i w:val="false"/>
                <w:color w:val="000000"/>
                <w:sz w:val="20"/>
              </w:rPr>
              <w:t>
3) техникалық ақаулар;</w:t>
            </w:r>
          </w:p>
          <w:p>
            <w:pPr>
              <w:spacing w:after="20"/>
              <w:ind w:left="20"/>
              <w:jc w:val="both"/>
            </w:pPr>
            <w:r>
              <w:rPr>
                <w:rFonts w:ascii="Times New Roman"/>
                <w:b w:val="false"/>
                <w:i w:val="false"/>
                <w:color w:val="000000"/>
                <w:sz w:val="20"/>
              </w:rPr>
              <w:t>
4) ақша қаражатының болмауы;</w:t>
            </w:r>
          </w:p>
          <w:p>
            <w:pPr>
              <w:spacing w:after="20"/>
              <w:ind w:left="20"/>
              <w:jc w:val="both"/>
            </w:pPr>
            <w:r>
              <w:rPr>
                <w:rFonts w:ascii="Times New Roman"/>
                <w:b w:val="false"/>
                <w:i w:val="false"/>
                <w:color w:val="000000"/>
                <w:sz w:val="20"/>
              </w:rPr>
              <w:t>
5) басқа (атаңыз).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3-сұраққа "иә" деп жауап берген жағдайда сіздің жеке тиімділігіңіз артты ма? Мысалы, сіздің кірісіңіз ұлғайды ма?</w:t>
            </w:r>
          </w:p>
          <w:p>
            <w:pPr>
              <w:spacing w:after="20"/>
              <w:ind w:left="20"/>
              <w:jc w:val="both"/>
            </w:pPr>
            <w:r>
              <w:rPr>
                <w:rFonts w:ascii="Times New Roman"/>
                <w:b w:val="false"/>
                <w:i w:val="false"/>
                <w:color w:val="000000"/>
                <w:sz w:val="20"/>
              </w:rPr>
              <w:t>
1) иә (шамамен қанша %);</w:t>
            </w:r>
          </w:p>
          <w:p>
            <w:pPr>
              <w:spacing w:after="20"/>
              <w:ind w:left="20"/>
              <w:jc w:val="both"/>
            </w:pPr>
            <w:r>
              <w:rPr>
                <w:rFonts w:ascii="Times New Roman"/>
                <w:b w:val="false"/>
                <w:i w:val="false"/>
                <w:color w:val="000000"/>
                <w:sz w:val="20"/>
              </w:rPr>
              <w:t>
2) жоқ (түсіндірме).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4-сұраққа "иә" деп жауап берген жағдайда сіздің жеке тиімділігіңіз артты ма? Мысалы, сіздің кәсіпкерлік қызметті жүргізуден түскен кірісіңіз ұлғайды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деп жауап берген жағдайда алынған консультацияның сіздің тиімділігіңіздің артуына ықпалын 1-ден 5 балға дейін бағалаңыз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Ақпараттық көрсетілетін қызметтер</w:t>
      </w:r>
    </w:p>
    <w:p>
      <w:pPr>
        <w:spacing w:after="0"/>
        <w:ind w:left="0"/>
        <w:jc w:val="both"/>
      </w:pPr>
      <w:r>
        <w:rPr>
          <w:rFonts w:ascii="Times New Roman"/>
          <w:b w:val="false"/>
          <w:i w:val="false"/>
          <w:color w:val="000000"/>
          <w:sz w:val="28"/>
        </w:rPr>
        <w:t>
      № 3 тестіленетін гипотеза: "Ақпараттық көрсетілетін қызметтер (электрондық түрдегі ақпарат, түсіндірме сипатындағы бейнематериалдар мен баспа өнімдері, оның ішінде әдістемелік құралдар мен ақпараттық бюллетеньдер) адамдарды бизнес ашуға ынталандыруға тиіс".</w:t>
      </w:r>
    </w:p>
    <w:p>
      <w:pPr>
        <w:spacing w:after="0"/>
        <w:ind w:left="0"/>
        <w:jc w:val="both"/>
      </w:pPr>
      <w:r>
        <w:rPr>
          <w:rFonts w:ascii="Times New Roman"/>
          <w:b w:val="false"/>
          <w:i w:val="false"/>
          <w:color w:val="000000"/>
          <w:sz w:val="28"/>
        </w:rPr>
        <w:t>
      № 4 тестіленетін гипотеза: "Халықтың көп бөлігі ақпараттық көрсетілетін қызметтердің бар екендігі туралы хабардар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бастамасы бар халық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бизнесті ашу үшін мемлекеттік қолдау шаралары бойынша тегін консультация /түсіндірме алу мүмкіндігі туралы білесіз бе?</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деп жауап берген жағдайда Сіз бұл туралы қандай дереккөзден білдіңіз? </w:t>
            </w:r>
          </w:p>
          <w:p>
            <w:pPr>
              <w:spacing w:after="20"/>
              <w:ind w:left="20"/>
              <w:jc w:val="both"/>
            </w:pPr>
            <w:r>
              <w:rPr>
                <w:rFonts w:ascii="Times New Roman"/>
                <w:b w:val="false"/>
                <w:i w:val="false"/>
                <w:color w:val="000000"/>
                <w:sz w:val="20"/>
              </w:rPr>
              <w:t>
1) баспа өнімдері: газеттер, буклеттер, өзге де үлестірме материалдар;</w:t>
            </w:r>
          </w:p>
          <w:p>
            <w:pPr>
              <w:spacing w:after="20"/>
              <w:ind w:left="20"/>
              <w:jc w:val="both"/>
            </w:pPr>
            <w:r>
              <w:rPr>
                <w:rFonts w:ascii="Times New Roman"/>
                <w:b w:val="false"/>
                <w:i w:val="false"/>
                <w:color w:val="000000"/>
                <w:sz w:val="20"/>
              </w:rPr>
              <w:t>
2) бұқаралық ақпарат құралдарындағы жарнама;</w:t>
            </w:r>
          </w:p>
          <w:p>
            <w:pPr>
              <w:spacing w:after="20"/>
              <w:ind w:left="20"/>
              <w:jc w:val="both"/>
            </w:pPr>
            <w:r>
              <w:rPr>
                <w:rFonts w:ascii="Times New Roman"/>
                <w:b w:val="false"/>
                <w:i w:val="false"/>
                <w:color w:val="000000"/>
                <w:sz w:val="20"/>
              </w:rPr>
              <w:t>
3) әлеуметтік желілердегі жарнамалар немесе бейнероликтер;</w:t>
            </w:r>
          </w:p>
          <w:p>
            <w:pPr>
              <w:spacing w:after="20"/>
              <w:ind w:left="20"/>
              <w:jc w:val="both"/>
            </w:pPr>
            <w:r>
              <w:rPr>
                <w:rFonts w:ascii="Times New Roman"/>
                <w:b w:val="false"/>
                <w:i w:val="false"/>
                <w:color w:val="000000"/>
                <w:sz w:val="20"/>
              </w:rPr>
              <w:t>
4) өзге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сізге қаншалықты пайдалы болғанын 1-ден 5 балға дейін бағалаңыз?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 туралы сөз қозғалғанда, кәсіпкерлік қызметті жүргізудің нақты және табысты үлгілері сіздің жеке бизнесіңізді ашуға ынталандырды ма?</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деп жауап берген жағдайда cіз қандай қаржылай емес қолдау шараларымен таныссыз? </w:t>
            </w:r>
          </w:p>
          <w:p>
            <w:pPr>
              <w:spacing w:after="20"/>
              <w:ind w:left="20"/>
              <w:jc w:val="both"/>
            </w:pPr>
            <w:r>
              <w:rPr>
                <w:rFonts w:ascii="Times New Roman"/>
                <w:b w:val="false"/>
                <w:i w:val="false"/>
                <w:color w:val="000000"/>
                <w:sz w:val="20"/>
              </w:rPr>
              <w:t>
1) ақпараттық (құралдар атауын санамалау);</w:t>
            </w:r>
          </w:p>
          <w:p>
            <w:pPr>
              <w:spacing w:after="20"/>
              <w:ind w:left="20"/>
              <w:jc w:val="both"/>
            </w:pPr>
            <w:r>
              <w:rPr>
                <w:rFonts w:ascii="Times New Roman"/>
                <w:b w:val="false"/>
                <w:i w:val="false"/>
                <w:color w:val="000000"/>
                <w:sz w:val="20"/>
              </w:rPr>
              <w:t>
2) консультациялық (құралдар атауын санамалау);</w:t>
            </w:r>
          </w:p>
          <w:p>
            <w:pPr>
              <w:spacing w:after="20"/>
              <w:ind w:left="20"/>
              <w:jc w:val="both"/>
            </w:pPr>
            <w:r>
              <w:rPr>
                <w:rFonts w:ascii="Times New Roman"/>
                <w:b w:val="false"/>
                <w:i w:val="false"/>
                <w:color w:val="000000"/>
                <w:sz w:val="20"/>
              </w:rPr>
              <w:t>
3) консалтингтік (құралдар атауын санамалау);</w:t>
            </w:r>
          </w:p>
          <w:p>
            <w:pPr>
              <w:spacing w:after="20"/>
              <w:ind w:left="20"/>
              <w:jc w:val="both"/>
            </w:pPr>
            <w:r>
              <w:rPr>
                <w:rFonts w:ascii="Times New Roman"/>
                <w:b w:val="false"/>
                <w:i w:val="false"/>
                <w:color w:val="000000"/>
                <w:sz w:val="20"/>
              </w:rPr>
              <w:t>
4) оқу-әдістемелік (құралдар атауын санамалау);</w:t>
            </w:r>
          </w:p>
          <w:p>
            <w:pPr>
              <w:spacing w:after="20"/>
              <w:ind w:left="20"/>
              <w:jc w:val="both"/>
            </w:pPr>
            <w:r>
              <w:rPr>
                <w:rFonts w:ascii="Times New Roman"/>
                <w:b w:val="false"/>
                <w:i w:val="false"/>
                <w:color w:val="000000"/>
                <w:sz w:val="20"/>
              </w:rPr>
              <w:t>
5) талдамалық (құралдар атауын санамалау);</w:t>
            </w:r>
          </w:p>
          <w:p>
            <w:pPr>
              <w:spacing w:after="20"/>
              <w:ind w:left="20"/>
              <w:jc w:val="both"/>
            </w:pPr>
            <w:r>
              <w:rPr>
                <w:rFonts w:ascii="Times New Roman"/>
                <w:b w:val="false"/>
                <w:i w:val="false"/>
                <w:color w:val="000000"/>
                <w:sz w:val="20"/>
              </w:rPr>
              <w:t>
6) ұйымдастырушылық (құралдар атауын санамалау).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ойыңызша, бизнес үшін қандай шаралар пайдалы және қажет?</w:t>
            </w:r>
          </w:p>
          <w:p>
            <w:pPr>
              <w:spacing w:after="20"/>
              <w:ind w:left="20"/>
              <w:jc w:val="both"/>
            </w:pPr>
            <w:r>
              <w:rPr>
                <w:rFonts w:ascii="Times New Roman"/>
                <w:b w:val="false"/>
                <w:i w:val="false"/>
                <w:color w:val="000000"/>
                <w:sz w:val="20"/>
              </w:rPr>
              <w:t>
 (санамалау)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деп жауап берген жағдайда сізге бизнесті ашуға не кедергі болды?</w:t>
            </w:r>
          </w:p>
          <w:p>
            <w:pPr>
              <w:spacing w:after="20"/>
              <w:ind w:left="20"/>
              <w:jc w:val="both"/>
            </w:pPr>
            <w:r>
              <w:rPr>
                <w:rFonts w:ascii="Times New Roman"/>
                <w:b w:val="false"/>
                <w:i w:val="false"/>
                <w:color w:val="000000"/>
                <w:sz w:val="20"/>
              </w:rPr>
              <w:t>
1) меншікті капиталдың болмауы;</w:t>
            </w:r>
          </w:p>
          <w:p>
            <w:pPr>
              <w:spacing w:after="20"/>
              <w:ind w:left="20"/>
              <w:jc w:val="both"/>
            </w:pPr>
            <w:r>
              <w:rPr>
                <w:rFonts w:ascii="Times New Roman"/>
                <w:b w:val="false"/>
                <w:i w:val="false"/>
                <w:color w:val="000000"/>
                <w:sz w:val="20"/>
              </w:rPr>
              <w:t>
2) бизнесті жүргізуге байланысты қорқыныш;</w:t>
            </w:r>
          </w:p>
          <w:p>
            <w:pPr>
              <w:spacing w:after="20"/>
              <w:ind w:left="20"/>
              <w:jc w:val="both"/>
            </w:pPr>
            <w:r>
              <w:rPr>
                <w:rFonts w:ascii="Times New Roman"/>
                <w:b w:val="false"/>
                <w:i w:val="false"/>
                <w:color w:val="000000"/>
                <w:sz w:val="20"/>
              </w:rPr>
              <w:t>
3) ақпараттың жеткіліксіздігі;</w:t>
            </w:r>
          </w:p>
          <w:p>
            <w:pPr>
              <w:spacing w:after="20"/>
              <w:ind w:left="20"/>
              <w:jc w:val="both"/>
            </w:pPr>
            <w:r>
              <w:rPr>
                <w:rFonts w:ascii="Times New Roman"/>
                <w:b w:val="false"/>
                <w:i w:val="false"/>
                <w:color w:val="000000"/>
                <w:sz w:val="20"/>
              </w:rPr>
              <w:t>
4) басқа (атаңыз).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ашқан" жағдайда сіз ұсынылған мемлекеттік қолдау шараларын қолдандыңыз ба?</w:t>
            </w:r>
          </w:p>
          <w:p>
            <w:pPr>
              <w:spacing w:after="20"/>
              <w:ind w:left="20"/>
              <w:jc w:val="both"/>
            </w:pPr>
            <w:r>
              <w:rPr>
                <w:rFonts w:ascii="Times New Roman"/>
                <w:b w:val="false"/>
                <w:i w:val="false"/>
                <w:color w:val="000000"/>
                <w:sz w:val="20"/>
              </w:rPr>
              <w:t>
1) иә (түсіндірме);</w:t>
            </w:r>
          </w:p>
          <w:p>
            <w:pPr>
              <w:spacing w:after="20"/>
              <w:ind w:left="20"/>
              <w:jc w:val="both"/>
            </w:pPr>
            <w:r>
              <w:rPr>
                <w:rFonts w:ascii="Times New Roman"/>
                <w:b w:val="false"/>
                <w:i w:val="false"/>
                <w:color w:val="000000"/>
                <w:sz w:val="20"/>
              </w:rPr>
              <w:t>
2) жоқ (түсіндірме).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ашқан" жағдайда сіз сыртқы нарықтарға шығуды жоспарлап отырсыз ба?</w:t>
            </w:r>
          </w:p>
          <w:p>
            <w:pPr>
              <w:spacing w:after="20"/>
              <w:ind w:left="20"/>
              <w:jc w:val="both"/>
            </w:pPr>
            <w:r>
              <w:rPr>
                <w:rFonts w:ascii="Times New Roman"/>
                <w:b w:val="false"/>
                <w:i w:val="false"/>
                <w:color w:val="000000"/>
                <w:sz w:val="20"/>
              </w:rPr>
              <w:t>
1) иә (елді атаңыз және неліктен екенін айтыңыз);</w:t>
            </w:r>
          </w:p>
          <w:p>
            <w:pPr>
              <w:spacing w:after="20"/>
              <w:ind w:left="20"/>
              <w:jc w:val="both"/>
            </w:pPr>
            <w:r>
              <w:rPr>
                <w:rFonts w:ascii="Times New Roman"/>
                <w:b w:val="false"/>
                <w:i w:val="false"/>
                <w:color w:val="000000"/>
                <w:sz w:val="20"/>
              </w:rPr>
              <w:t>
2) жоқ (түсіндірме).</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Оқу-әдістемелік көрсетілетін қызметтер</w:t>
      </w:r>
    </w:p>
    <w:p>
      <w:pPr>
        <w:spacing w:after="0"/>
        <w:ind w:left="0"/>
        <w:jc w:val="both"/>
      </w:pPr>
      <w:r>
        <w:rPr>
          <w:rFonts w:ascii="Times New Roman"/>
          <w:b w:val="false"/>
          <w:i w:val="false"/>
          <w:color w:val="000000"/>
          <w:sz w:val="28"/>
        </w:rPr>
        <w:t xml:space="preserve">
      № 1 тестіленетін гипотеза: "Егер адам бастапқыда бизнес ашқысы келсе, қаржылай емес қолдау шараларын алғаннан кейін өз ісін жүргізуді бастайды". </w:t>
      </w:r>
    </w:p>
    <w:p>
      <w:pPr>
        <w:spacing w:after="0"/>
        <w:ind w:left="0"/>
        <w:jc w:val="both"/>
      </w:pPr>
      <w:r>
        <w:rPr>
          <w:rFonts w:ascii="Times New Roman"/>
          <w:b w:val="false"/>
          <w:i w:val="false"/>
          <w:color w:val="000000"/>
          <w:sz w:val="28"/>
        </w:rPr>
        <w:t xml:space="preserve">
      № 5 тестіленетін гипотеза: "Оқу-әдістемелік көрсетілетін қызметтер барлық ниет білдірген, оның ішінде бизнес жүргізуге қабілеті жоқ халыққа да ұсынылады". </w:t>
      </w:r>
    </w:p>
    <w:p>
      <w:pPr>
        <w:spacing w:after="0"/>
        <w:ind w:left="0"/>
        <w:jc w:val="both"/>
      </w:pPr>
      <w:r>
        <w:rPr>
          <w:rFonts w:ascii="Times New Roman"/>
          <w:b w:val="false"/>
          <w:i w:val="false"/>
          <w:color w:val="000000"/>
          <w:sz w:val="28"/>
        </w:rPr>
        <w:t>
      № 6 тестіленетін гипотеза: "Оқу-әдістемелік көрсетілетін қызметтер қаржыландыруға қол жеткізу тәсілі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бастамасы бар халық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оқудағы мақсатыңыз қандай болды?</w:t>
            </w:r>
          </w:p>
          <w:p>
            <w:pPr>
              <w:spacing w:after="20"/>
              <w:ind w:left="20"/>
              <w:jc w:val="both"/>
            </w:pPr>
            <w:r>
              <w:rPr>
                <w:rFonts w:ascii="Times New Roman"/>
                <w:b w:val="false"/>
                <w:i w:val="false"/>
                <w:color w:val="000000"/>
                <w:sz w:val="20"/>
              </w:rPr>
              <w:t>
1) бизнес жүргізу бойынша жаңа дағдыларды игеру;</w:t>
            </w:r>
          </w:p>
          <w:p>
            <w:pPr>
              <w:spacing w:after="20"/>
              <w:ind w:left="20"/>
              <w:jc w:val="both"/>
            </w:pPr>
            <w:r>
              <w:rPr>
                <w:rFonts w:ascii="Times New Roman"/>
                <w:b w:val="false"/>
                <w:i w:val="false"/>
                <w:color w:val="000000"/>
                <w:sz w:val="20"/>
              </w:rPr>
              <w:t>
2) кірісті ұлғайту;</w:t>
            </w:r>
          </w:p>
          <w:p>
            <w:pPr>
              <w:spacing w:after="20"/>
              <w:ind w:left="20"/>
              <w:jc w:val="both"/>
            </w:pPr>
            <w:r>
              <w:rPr>
                <w:rFonts w:ascii="Times New Roman"/>
                <w:b w:val="false"/>
                <w:i w:val="false"/>
                <w:color w:val="000000"/>
                <w:sz w:val="20"/>
              </w:rPr>
              <w:t>
3) бизнесті әртараптандыру;</w:t>
            </w:r>
          </w:p>
          <w:p>
            <w:pPr>
              <w:spacing w:after="20"/>
              <w:ind w:left="20"/>
              <w:jc w:val="both"/>
            </w:pPr>
            <w:r>
              <w:rPr>
                <w:rFonts w:ascii="Times New Roman"/>
                <w:b w:val="false"/>
                <w:i w:val="false"/>
                <w:color w:val="000000"/>
                <w:sz w:val="20"/>
              </w:rPr>
              <w:t>
4) грантты немесе жеңілдетілген қаржыландыруды одан әрі алу үшін сертификат алу;</w:t>
            </w:r>
          </w:p>
          <w:p>
            <w:pPr>
              <w:spacing w:after="20"/>
              <w:ind w:left="20"/>
              <w:jc w:val="both"/>
            </w:pPr>
            <w:r>
              <w:rPr>
                <w:rFonts w:ascii="Times New Roman"/>
                <w:b w:val="false"/>
                <w:i w:val="false"/>
                <w:color w:val="000000"/>
                <w:sz w:val="20"/>
              </w:rPr>
              <w:t>
5) өзге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оқудағы мақсатыңыз қандай болды?</w:t>
            </w:r>
          </w:p>
          <w:p>
            <w:pPr>
              <w:spacing w:after="20"/>
              <w:ind w:left="20"/>
              <w:jc w:val="both"/>
            </w:pPr>
            <w:r>
              <w:rPr>
                <w:rFonts w:ascii="Times New Roman"/>
                <w:b w:val="false"/>
                <w:i w:val="false"/>
                <w:color w:val="000000"/>
                <w:sz w:val="20"/>
              </w:rPr>
              <w:t>
1) өз ісімді жүргізу бойынша дағдыларды игеру;</w:t>
            </w:r>
          </w:p>
          <w:p>
            <w:pPr>
              <w:spacing w:after="20"/>
              <w:ind w:left="20"/>
              <w:jc w:val="both"/>
            </w:pPr>
            <w:r>
              <w:rPr>
                <w:rFonts w:ascii="Times New Roman"/>
                <w:b w:val="false"/>
                <w:i w:val="false"/>
                <w:color w:val="000000"/>
                <w:sz w:val="20"/>
              </w:rPr>
              <w:t>
2) грантты немесе жеңілдетілген қаржыландыруды одан әрі алу үшін сертификат алу;</w:t>
            </w:r>
          </w:p>
          <w:p>
            <w:pPr>
              <w:spacing w:after="20"/>
              <w:ind w:left="20"/>
              <w:jc w:val="both"/>
            </w:pPr>
            <w:r>
              <w:rPr>
                <w:rFonts w:ascii="Times New Roman"/>
                <w:b w:val="false"/>
                <w:i w:val="false"/>
                <w:color w:val="000000"/>
                <w:sz w:val="20"/>
              </w:rPr>
              <w:t>
3) өзге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оқудың қорытындысы бойынша жаңа білім, дағдылар ала алдыңыз ба?</w:t>
            </w:r>
          </w:p>
          <w:p>
            <w:pPr>
              <w:spacing w:after="20"/>
              <w:ind w:left="20"/>
              <w:jc w:val="both"/>
            </w:pPr>
            <w:r>
              <w:rPr>
                <w:rFonts w:ascii="Times New Roman"/>
                <w:b w:val="false"/>
                <w:i w:val="false"/>
                <w:color w:val="000000"/>
                <w:sz w:val="20"/>
              </w:rPr>
              <w:t>
1) иә (түсіндірме);</w:t>
            </w:r>
          </w:p>
          <w:p>
            <w:pPr>
              <w:spacing w:after="20"/>
              <w:ind w:left="20"/>
              <w:jc w:val="both"/>
            </w:pPr>
            <w:r>
              <w:rPr>
                <w:rFonts w:ascii="Times New Roman"/>
                <w:b w:val="false"/>
                <w:i w:val="false"/>
                <w:color w:val="000000"/>
                <w:sz w:val="20"/>
              </w:rPr>
              <w:t>
2) жоқ (түсіндірме);</w:t>
            </w:r>
          </w:p>
          <w:p>
            <w:pPr>
              <w:spacing w:after="20"/>
              <w:ind w:left="20"/>
              <w:jc w:val="both"/>
            </w:pPr>
            <w:r>
              <w:rPr>
                <w:rFonts w:ascii="Times New Roman"/>
                <w:b w:val="false"/>
                <w:i w:val="false"/>
                <w:color w:val="000000"/>
                <w:sz w:val="20"/>
              </w:rPr>
              <w:t>
3) ішінара.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біліміңіз сіздің елдегі кәсіпкерлікті дамытуға қатысуыңызға ықпал ете алды ма? Сіз өзіңіздің жеке бизнесіңізді аштыңыз ба?</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2 "иә" деп жауап берген жағдайда оқудан кейін сіздің кәсіпорныңыздың қандай көрсеткіштері өсуді көрсетті және ол шамамен қаншаға өсті?</w:t>
            </w:r>
          </w:p>
          <w:p>
            <w:pPr>
              <w:spacing w:after="20"/>
              <w:ind w:left="20"/>
              <w:jc w:val="both"/>
            </w:pPr>
            <w:r>
              <w:rPr>
                <w:rFonts w:ascii="Times New Roman"/>
                <w:b w:val="false"/>
                <w:i w:val="false"/>
                <w:color w:val="000000"/>
                <w:sz w:val="20"/>
              </w:rPr>
              <w:t>
1) пайда;</w:t>
            </w:r>
          </w:p>
          <w:p>
            <w:pPr>
              <w:spacing w:after="20"/>
              <w:ind w:left="20"/>
              <w:jc w:val="both"/>
            </w:pPr>
            <w:r>
              <w:rPr>
                <w:rFonts w:ascii="Times New Roman"/>
                <w:b w:val="false"/>
                <w:i w:val="false"/>
                <w:color w:val="000000"/>
                <w:sz w:val="20"/>
              </w:rPr>
              <w:t>
2) жұмыспен қамту;</w:t>
            </w:r>
          </w:p>
          <w:p>
            <w:pPr>
              <w:spacing w:after="20"/>
              <w:ind w:left="20"/>
              <w:jc w:val="both"/>
            </w:pPr>
            <w:r>
              <w:rPr>
                <w:rFonts w:ascii="Times New Roman"/>
                <w:b w:val="false"/>
                <w:i w:val="false"/>
                <w:color w:val="000000"/>
                <w:sz w:val="20"/>
              </w:rPr>
              <w:t>
3) инвестициялар;</w:t>
            </w:r>
          </w:p>
          <w:p>
            <w:pPr>
              <w:spacing w:after="20"/>
              <w:ind w:left="20"/>
              <w:jc w:val="both"/>
            </w:pPr>
            <w:r>
              <w:rPr>
                <w:rFonts w:ascii="Times New Roman"/>
                <w:b w:val="false"/>
                <w:i w:val="false"/>
                <w:color w:val="000000"/>
                <w:sz w:val="20"/>
              </w:rPr>
              <w:t>
4) өнім шығару;</w:t>
            </w:r>
          </w:p>
          <w:p>
            <w:pPr>
              <w:spacing w:after="20"/>
              <w:ind w:left="20"/>
              <w:jc w:val="both"/>
            </w:pPr>
            <w:r>
              <w:rPr>
                <w:rFonts w:ascii="Times New Roman"/>
                <w:b w:val="false"/>
                <w:i w:val="false"/>
                <w:color w:val="000000"/>
                <w:sz w:val="20"/>
              </w:rPr>
              <w:t>
5) өзге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деп жауап берген жағдайда сіздің бизнес ашу туралы шешіміңізге оқудың ықпалын 1-ден 5 балға дейін бағалаңыз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оқыту сіздің кәсіпорыныңыз үшін қаншалықты пайдалы болғанын 1-ден 5 балға дейін бағалаңыз?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деп жауап берген жағдайда сізге бизнесті бастауға не кедергі болды?</w:t>
            </w:r>
          </w:p>
          <w:p>
            <w:pPr>
              <w:spacing w:after="20"/>
              <w:ind w:left="20"/>
              <w:jc w:val="both"/>
            </w:pPr>
            <w:r>
              <w:rPr>
                <w:rFonts w:ascii="Times New Roman"/>
                <w:b w:val="false"/>
                <w:i w:val="false"/>
                <w:color w:val="000000"/>
                <w:sz w:val="20"/>
              </w:rPr>
              <w:t>
1) ЭЦҚ-ның болмауы;</w:t>
            </w:r>
          </w:p>
          <w:p>
            <w:pPr>
              <w:spacing w:after="20"/>
              <w:ind w:left="20"/>
              <w:jc w:val="both"/>
            </w:pPr>
            <w:r>
              <w:rPr>
                <w:rFonts w:ascii="Times New Roman"/>
                <w:b w:val="false"/>
                <w:i w:val="false"/>
                <w:color w:val="000000"/>
                <w:sz w:val="20"/>
              </w:rPr>
              <w:t>
2) бизнесті жүргізуге байланысты қорқыныш;</w:t>
            </w:r>
          </w:p>
          <w:p>
            <w:pPr>
              <w:spacing w:after="20"/>
              <w:ind w:left="20"/>
              <w:jc w:val="both"/>
            </w:pPr>
            <w:r>
              <w:rPr>
                <w:rFonts w:ascii="Times New Roman"/>
                <w:b w:val="false"/>
                <w:i w:val="false"/>
                <w:color w:val="000000"/>
                <w:sz w:val="20"/>
              </w:rPr>
              <w:t>
3) техникалық ақаулар;</w:t>
            </w:r>
          </w:p>
          <w:p>
            <w:pPr>
              <w:spacing w:after="20"/>
              <w:ind w:left="20"/>
              <w:jc w:val="both"/>
            </w:pPr>
            <w:r>
              <w:rPr>
                <w:rFonts w:ascii="Times New Roman"/>
                <w:b w:val="false"/>
                <w:i w:val="false"/>
                <w:color w:val="000000"/>
                <w:sz w:val="20"/>
              </w:rPr>
              <w:t>
4) ақша қаражатының болмауы;</w:t>
            </w:r>
          </w:p>
          <w:p>
            <w:pPr>
              <w:spacing w:after="20"/>
              <w:ind w:left="20"/>
              <w:jc w:val="both"/>
            </w:pPr>
            <w:r>
              <w:rPr>
                <w:rFonts w:ascii="Times New Roman"/>
                <w:b w:val="false"/>
                <w:i w:val="false"/>
                <w:color w:val="000000"/>
                <w:sz w:val="20"/>
              </w:rPr>
              <w:t>
5) басқа (атаңыз).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гранттық/жеңілдетілген қаржыландыруға қатысуға өтінім бердіңіз бе?</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 (түсіндірме).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ойыңызша, сіздің кәсіпкерлікке бейіміңіз бар ма? </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өз ісіңізді тәуекел етіп және өзіңізге мүліктік жауаптылық алып жүргізе аласыз ба?</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гранттық/жеңілдетілген қаржыландыруға өтініш бердіңіз бе?</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 (түсіндірме).</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Консалтингтік көрсетілетін қызметтер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Кәсіпкерлік қызметті жүргізуге сервистік қолдау көрсету</w:t>
      </w:r>
    </w:p>
    <w:p>
      <w:pPr>
        <w:spacing w:after="0"/>
        <w:ind w:left="0"/>
        <w:jc w:val="both"/>
      </w:pPr>
      <w:r>
        <w:rPr>
          <w:rFonts w:ascii="Times New Roman"/>
          <w:b w:val="false"/>
          <w:i w:val="false"/>
          <w:color w:val="000000"/>
          <w:sz w:val="28"/>
        </w:rPr>
        <w:t xml:space="preserve">
      № 7 тестіленетін гипотеза: "Сервистік қолдау жеке кәсіпкерлік субъектілерінің шығындарын қысқартуға тікелей ықпал етеді".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Төменде көрсетілген мамандандырылған сервистік қызметтердің қайсысын пайдаландыңыз?</w:t>
            </w:r>
          </w:p>
          <w:p>
            <w:pPr>
              <w:spacing w:after="20"/>
              <w:ind w:left="20"/>
              <w:jc w:val="both"/>
            </w:pPr>
            <w:r>
              <w:rPr>
                <w:rFonts w:ascii="Times New Roman"/>
                <w:b w:val="false"/>
                <w:i w:val="false"/>
                <w:color w:val="000000"/>
                <w:sz w:val="20"/>
              </w:rPr>
              <w:t>
</w:t>
            </w:r>
            <w:r>
              <w:rPr>
                <w:rFonts w:ascii="Times New Roman"/>
                <w:b/>
                <w:i w:val="false"/>
                <w:color w:val="000000"/>
                <w:sz w:val="20"/>
              </w:rPr>
              <w:t>1) бухгалтерлік және салықтық есепке алуды жүргізуге, сондай-ақ статистикалық есептілікті жасауға байланысты көрсетілетін қызметтер;</w:t>
            </w:r>
          </w:p>
          <w:p>
            <w:pPr>
              <w:spacing w:after="20"/>
              <w:ind w:left="20"/>
              <w:jc w:val="both"/>
            </w:pPr>
            <w:r>
              <w:rPr>
                <w:rFonts w:ascii="Times New Roman"/>
                <w:b w:val="false"/>
                <w:i w:val="false"/>
                <w:color w:val="000000"/>
                <w:sz w:val="20"/>
              </w:rPr>
              <w:t>
</w:t>
            </w:r>
            <w:r>
              <w:rPr>
                <w:rFonts w:ascii="Times New Roman"/>
                <w:b/>
                <w:i w:val="false"/>
                <w:color w:val="000000"/>
                <w:sz w:val="20"/>
              </w:rPr>
              <w:t>2) заң мәселелері және конкурстық (тендерлік) рәсімдер жөніндегі көрсетілетін қызметтер (рұқсат беру құжаттары, мемлекеттік сатып алу, тендерлерге қатысу, бизнесті тіркеуге, қайта тіркеуге, таратуға құжаттарды дайындау және т. б.);</w:t>
            </w:r>
          </w:p>
          <w:p>
            <w:pPr>
              <w:spacing w:after="20"/>
              <w:ind w:left="20"/>
              <w:jc w:val="both"/>
            </w:pPr>
            <w:r>
              <w:rPr>
                <w:rFonts w:ascii="Times New Roman"/>
                <w:b w:val="false"/>
                <w:i w:val="false"/>
                <w:color w:val="000000"/>
                <w:sz w:val="20"/>
              </w:rPr>
              <w:t>
</w:t>
            </w:r>
            <w:r>
              <w:rPr>
                <w:rFonts w:ascii="Times New Roman"/>
                <w:b/>
                <w:i w:val="false"/>
                <w:color w:val="000000"/>
                <w:sz w:val="20"/>
              </w:rPr>
              <w:t>3) қаржыландыру және мемлекеттік қолдау шараларын алу мәселелері бойынша көрсетілетін қызметтер (даму институттарында сүйемелдеу, ЕДБ үшін құжаттама дайындау және т. б.);</w:t>
            </w:r>
          </w:p>
          <w:p>
            <w:pPr>
              <w:spacing w:after="20"/>
              <w:ind w:left="20"/>
              <w:jc w:val="both"/>
            </w:pPr>
            <w:r>
              <w:rPr>
                <w:rFonts w:ascii="Times New Roman"/>
                <w:b w:val="false"/>
                <w:i w:val="false"/>
                <w:color w:val="000000"/>
                <w:sz w:val="20"/>
              </w:rPr>
              <w:t>
</w:t>
            </w:r>
            <w:r>
              <w:rPr>
                <w:rFonts w:ascii="Times New Roman"/>
                <w:b/>
                <w:i w:val="false"/>
                <w:color w:val="000000"/>
                <w:sz w:val="20"/>
              </w:rPr>
              <w:t>4) маркетинг мәселелері бойынша көрсетілетін қызметтер (баға саясатын, кредиттеуге арналған бизнес-жоспарды әзірлеу бойынша, тауарларды және (немесе) жұмыстарды және (немесе) қызметтерді ілгерілету жоспарын талдау бойынша консультациялар, бәсекелес ортаны талдау бойынша консультациялар).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бұл көрсетілетін қызметке/қызметтерге алғашқы рет жүгініп отырсыз ба?</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 (санын нақтылаңыз).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деп жауап берген жағдайда көрсетілетін қызметті бірнеше рет пайдаланудың себебін атаңыз? </w:t>
            </w:r>
          </w:p>
          <w:p>
            <w:pPr>
              <w:spacing w:after="20"/>
              <w:ind w:left="20"/>
              <w:jc w:val="both"/>
            </w:pPr>
            <w:r>
              <w:rPr>
                <w:rFonts w:ascii="Times New Roman"/>
                <w:b w:val="false"/>
                <w:i w:val="false"/>
                <w:color w:val="000000"/>
                <w:sz w:val="20"/>
              </w:rPr>
              <w:t>
1) жеткілікті білім мен дағдылардың/жабдықтардың/мамандардың болмауы;</w:t>
            </w:r>
          </w:p>
          <w:p>
            <w:pPr>
              <w:spacing w:after="20"/>
              <w:ind w:left="20"/>
              <w:jc w:val="both"/>
            </w:pPr>
            <w:r>
              <w:rPr>
                <w:rFonts w:ascii="Times New Roman"/>
                <w:b w:val="false"/>
                <w:i w:val="false"/>
                <w:color w:val="000000"/>
                <w:sz w:val="20"/>
              </w:rPr>
              <w:t>
2) көрсетілетін қызметтің ыңғайлы болуына байланысты мәселені өз бетінше зерттеуге құлықсыздық;</w:t>
            </w:r>
          </w:p>
          <w:p>
            <w:pPr>
              <w:spacing w:after="20"/>
              <w:ind w:left="20"/>
              <w:jc w:val="both"/>
            </w:pPr>
            <w:r>
              <w:rPr>
                <w:rFonts w:ascii="Times New Roman"/>
                <w:b w:val="false"/>
                <w:i w:val="false"/>
                <w:color w:val="000000"/>
                <w:sz w:val="20"/>
              </w:rPr>
              <w:t>
3)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сервистік мамандандырылған көрсетілетін қызметтерді алғаннан кейін қосымша ақылы консультация алуға тура келді ме?</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кәсіпкерлік қызметті жүргізу бойынша консультациялық көрсетілетін қызметтерді қаншалықты жиі алу қажет?</w:t>
            </w:r>
          </w:p>
          <w:p>
            <w:pPr>
              <w:spacing w:after="20"/>
              <w:ind w:left="20"/>
              <w:jc w:val="both"/>
            </w:pPr>
            <w:r>
              <w:rPr>
                <w:rFonts w:ascii="Times New Roman"/>
                <w:b w:val="false"/>
                <w:i w:val="false"/>
                <w:color w:val="000000"/>
                <w:sz w:val="20"/>
              </w:rPr>
              <w:t>
1) жылына 1 рет;</w:t>
            </w:r>
          </w:p>
          <w:p>
            <w:pPr>
              <w:spacing w:after="20"/>
              <w:ind w:left="20"/>
              <w:jc w:val="both"/>
            </w:pPr>
            <w:r>
              <w:rPr>
                <w:rFonts w:ascii="Times New Roman"/>
                <w:b w:val="false"/>
                <w:i w:val="false"/>
                <w:color w:val="000000"/>
                <w:sz w:val="20"/>
              </w:rPr>
              <w:t>
2) жарты жылда 1 рет;</w:t>
            </w:r>
          </w:p>
          <w:p>
            <w:pPr>
              <w:spacing w:after="20"/>
              <w:ind w:left="20"/>
              <w:jc w:val="both"/>
            </w:pPr>
            <w:r>
              <w:rPr>
                <w:rFonts w:ascii="Times New Roman"/>
                <w:b w:val="false"/>
                <w:i w:val="false"/>
                <w:color w:val="000000"/>
                <w:sz w:val="20"/>
              </w:rPr>
              <w:t>
3) тоқсан сайын;</w:t>
            </w:r>
          </w:p>
          <w:p>
            <w:pPr>
              <w:spacing w:after="20"/>
              <w:ind w:left="20"/>
              <w:jc w:val="both"/>
            </w:pPr>
            <w:r>
              <w:rPr>
                <w:rFonts w:ascii="Times New Roman"/>
                <w:b w:val="false"/>
                <w:i w:val="false"/>
                <w:color w:val="000000"/>
                <w:sz w:val="20"/>
              </w:rPr>
              <w:t>
4) өзге____________.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қолдау алғаннан кейін сіздің кәсіпкерлік қызметіңізде нақты оң өзгерістер байқала ма? Бар болса, қандай?</w:t>
            </w:r>
          </w:p>
          <w:p>
            <w:pPr>
              <w:spacing w:after="20"/>
              <w:ind w:left="20"/>
              <w:jc w:val="both"/>
            </w:pPr>
            <w:r>
              <w:rPr>
                <w:rFonts w:ascii="Times New Roman"/>
                <w:b w:val="false"/>
                <w:i w:val="false"/>
                <w:color w:val="000000"/>
                <w:sz w:val="20"/>
              </w:rPr>
              <w:t>
1) иә, _____________;</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елеусіз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салықтық есепке алуды жүргізуге, сондай-ақ статистикалық есептілікті жасауға байланысты көрсетілетін қызметтерді ұсыну кезінде тиісті есептілікті толтыру көрсетілімі жүргізілді ме?</w:t>
            </w:r>
          </w:p>
          <w:p>
            <w:pPr>
              <w:spacing w:after="20"/>
              <w:ind w:left="20"/>
              <w:jc w:val="both"/>
            </w:pPr>
            <w:r>
              <w:rPr>
                <w:rFonts w:ascii="Times New Roman"/>
                <w:b w:val="false"/>
                <w:i w:val="false"/>
                <w:color w:val="000000"/>
                <w:sz w:val="20"/>
              </w:rPr>
              <w:t>
1) иә (түсіндірме);</w:t>
            </w:r>
          </w:p>
          <w:p>
            <w:pPr>
              <w:spacing w:after="20"/>
              <w:ind w:left="20"/>
              <w:jc w:val="both"/>
            </w:pPr>
            <w:r>
              <w:rPr>
                <w:rFonts w:ascii="Times New Roman"/>
                <w:b w:val="false"/>
                <w:i w:val="false"/>
                <w:color w:val="000000"/>
                <w:sz w:val="20"/>
              </w:rPr>
              <w:t>
2) жоқ (түсіндірме).</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4-2. Кәсіпорынға басқарудың жаңа әдістерін, өндіріс технологияларын енгізу мәселелері бойынша сыртқы консультанттарды тарту</w:t>
      </w:r>
    </w:p>
    <w:p>
      <w:pPr>
        <w:spacing w:after="0"/>
        <w:ind w:left="0"/>
        <w:jc w:val="both"/>
      </w:pPr>
      <w:r>
        <w:rPr>
          <w:rFonts w:ascii="Times New Roman"/>
          <w:b w:val="false"/>
          <w:i w:val="false"/>
          <w:color w:val="000000"/>
          <w:sz w:val="28"/>
        </w:rPr>
        <w:t xml:space="preserve">
      № 8 тестіленетін гипотеза: "Сыртқы консультанттарды тарту кәсіпорындардың тиімділігін арттыруға ықпал етеді".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консультанттарды тарту жөніндегі көрсетілетін қызметке қандай мақсатпен жүгіндіңіз:</w:t>
            </w:r>
          </w:p>
          <w:p>
            <w:pPr>
              <w:spacing w:after="20"/>
              <w:ind w:left="20"/>
              <w:jc w:val="both"/>
            </w:pPr>
            <w:r>
              <w:rPr>
                <w:rFonts w:ascii="Times New Roman"/>
                <w:b w:val="false"/>
                <w:i w:val="false"/>
                <w:color w:val="000000"/>
                <w:sz w:val="20"/>
              </w:rPr>
              <w:t>
</w:t>
            </w:r>
            <w:r>
              <w:rPr>
                <w:rFonts w:ascii="Times New Roman"/>
                <w:b/>
                <w:i w:val="false"/>
                <w:color w:val="000000"/>
                <w:sz w:val="20"/>
              </w:rPr>
              <w:t>1) кәсіпорынды дамытудың нақты проблемаларын диагностикалау және айқындау үшін;</w:t>
            </w:r>
          </w:p>
          <w:p>
            <w:pPr>
              <w:spacing w:after="20"/>
              <w:ind w:left="20"/>
              <w:jc w:val="both"/>
            </w:pPr>
            <w:r>
              <w:rPr>
                <w:rFonts w:ascii="Times New Roman"/>
                <w:b w:val="false"/>
                <w:i w:val="false"/>
                <w:color w:val="000000"/>
                <w:sz w:val="20"/>
              </w:rPr>
              <w:t>
</w:t>
            </w:r>
            <w:r>
              <w:rPr>
                <w:rFonts w:ascii="Times New Roman"/>
                <w:b/>
                <w:i w:val="false"/>
                <w:color w:val="000000"/>
                <w:sz w:val="20"/>
              </w:rPr>
              <w:t>2) шешімдерді әзірлеу және нақты проблемаларды жою бойынша практикалық жұмыс үшін;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сыртқы консультанттың мамандануына сәйкес практикалық оқыту жүргізу үшін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практикалық ұсынымдар/практикалық оқыту сіздің кәсіпорыныңыз үшін қаншалықты пайдалы болғанын 1-ден 5 балға дейін бағалаңыз?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кәсіпорныңыздың проблемаларын талдау негізінде тартылған сарапшы әзірлеген практикалық ұсынымдарды жүзеге асыра алдыңыз ба?</w:t>
            </w:r>
          </w:p>
          <w:p>
            <w:pPr>
              <w:spacing w:after="20"/>
              <w:ind w:left="20"/>
              <w:jc w:val="both"/>
            </w:pPr>
            <w:r>
              <w:rPr>
                <w:rFonts w:ascii="Times New Roman"/>
                <w:b w:val="false"/>
                <w:i w:val="false"/>
                <w:color w:val="000000"/>
                <w:sz w:val="20"/>
              </w:rPr>
              <w:t>
1) иә (қандай?);</w:t>
            </w:r>
          </w:p>
          <w:p>
            <w:pPr>
              <w:spacing w:after="20"/>
              <w:ind w:left="20"/>
              <w:jc w:val="both"/>
            </w:pPr>
            <w:r>
              <w:rPr>
                <w:rFonts w:ascii="Times New Roman"/>
                <w:b w:val="false"/>
                <w:i w:val="false"/>
                <w:color w:val="000000"/>
                <w:sz w:val="20"/>
              </w:rPr>
              <w:t>
2) жоқ (неге?)_______________;</w:t>
            </w:r>
          </w:p>
          <w:p>
            <w:pPr>
              <w:spacing w:after="20"/>
              <w:ind w:left="20"/>
              <w:jc w:val="both"/>
            </w:pPr>
            <w:r>
              <w:rPr>
                <w:rFonts w:ascii="Times New Roman"/>
                <w:b w:val="false"/>
                <w:i w:val="false"/>
                <w:color w:val="000000"/>
                <w:sz w:val="20"/>
              </w:rPr>
              <w:t>
3) ішінара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Сарапшылардың консультациясынан кейін сіздің кәсіпорыныңыздың қандай көрсеткіштері өсті және ол шамамен қаншаға өсті? </w:t>
            </w:r>
          </w:p>
          <w:p>
            <w:pPr>
              <w:spacing w:after="20"/>
              <w:ind w:left="20"/>
              <w:jc w:val="both"/>
            </w:pPr>
            <w:r>
              <w:rPr>
                <w:rFonts w:ascii="Times New Roman"/>
                <w:b w:val="false"/>
                <w:i w:val="false"/>
                <w:color w:val="000000"/>
                <w:sz w:val="20"/>
              </w:rPr>
              <w:t>
1) пайда;</w:t>
            </w:r>
          </w:p>
          <w:p>
            <w:pPr>
              <w:spacing w:after="20"/>
              <w:ind w:left="20"/>
              <w:jc w:val="both"/>
            </w:pPr>
            <w:r>
              <w:rPr>
                <w:rFonts w:ascii="Times New Roman"/>
                <w:b w:val="false"/>
                <w:i w:val="false"/>
                <w:color w:val="000000"/>
                <w:sz w:val="20"/>
              </w:rPr>
              <w:t>
2) жұмыспен қамту;</w:t>
            </w:r>
          </w:p>
          <w:p>
            <w:pPr>
              <w:spacing w:after="20"/>
              <w:ind w:left="20"/>
              <w:jc w:val="both"/>
            </w:pPr>
            <w:r>
              <w:rPr>
                <w:rFonts w:ascii="Times New Roman"/>
                <w:b w:val="false"/>
                <w:i w:val="false"/>
                <w:color w:val="000000"/>
                <w:sz w:val="20"/>
              </w:rPr>
              <w:t>
3) инвестициялар;</w:t>
            </w:r>
          </w:p>
          <w:p>
            <w:pPr>
              <w:spacing w:after="20"/>
              <w:ind w:left="20"/>
              <w:jc w:val="both"/>
            </w:pPr>
            <w:r>
              <w:rPr>
                <w:rFonts w:ascii="Times New Roman"/>
                <w:b w:val="false"/>
                <w:i w:val="false"/>
                <w:color w:val="000000"/>
                <w:sz w:val="20"/>
              </w:rPr>
              <w:t>
 4) өнім шығару;</w:t>
            </w:r>
          </w:p>
          <w:p>
            <w:pPr>
              <w:spacing w:after="20"/>
              <w:ind w:left="20"/>
              <w:jc w:val="both"/>
            </w:pPr>
            <w:r>
              <w:rPr>
                <w:rFonts w:ascii="Times New Roman"/>
                <w:b w:val="false"/>
                <w:i w:val="false"/>
                <w:color w:val="000000"/>
                <w:sz w:val="20"/>
              </w:rPr>
              <w:t>
5) басқа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кәсіпорныңызда басқарудың жаңа әдістерін, өндіріс технологияларын енгіздіңіз бе?</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сарапшының тәжірибесі мен білімінің арқасында сіздің кәсіпорын қызметкерлерінің құзыреті артты ма?</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кәсіпорныңыз қазіргі уақытта жұмыс істеуге қабілетті ме және өзін-өзі ақтауда ма?</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4-3. Инвесторларды сервистік сүйемелдеу</w:t>
      </w:r>
    </w:p>
    <w:p>
      <w:pPr>
        <w:spacing w:after="0"/>
        <w:ind w:left="0"/>
        <w:jc w:val="both"/>
      </w:pPr>
      <w:r>
        <w:rPr>
          <w:rFonts w:ascii="Times New Roman"/>
          <w:b w:val="false"/>
          <w:i w:val="false"/>
          <w:color w:val="000000"/>
          <w:sz w:val="28"/>
        </w:rPr>
        <w:t>
      № 9 тестіленетін гипотеза: "Егер әлеуетті инвестор бастапқыда жобаға қаражат салғысы келсе, ол консультация алғаннан кейін инвестицияны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 мемлекеттік қолдау алған фронт-офистің деңгейін атаңыз?</w:t>
            </w:r>
          </w:p>
          <w:p>
            <w:pPr>
              <w:spacing w:after="20"/>
              <w:ind w:left="20"/>
              <w:jc w:val="both"/>
            </w:pPr>
            <w:r>
              <w:rPr>
                <w:rFonts w:ascii="Times New Roman"/>
                <w:b w:val="false"/>
                <w:i w:val="false"/>
                <w:color w:val="000000"/>
                <w:sz w:val="20"/>
              </w:rPr>
              <w:t>
</w:t>
            </w:r>
            <w:r>
              <w:rPr>
                <w:rFonts w:ascii="Times New Roman"/>
                <w:b/>
                <w:i w:val="false"/>
                <w:color w:val="000000"/>
                <w:sz w:val="20"/>
              </w:rPr>
              <w:t>1) сыртқы;</w:t>
            </w:r>
          </w:p>
          <w:p>
            <w:pPr>
              <w:spacing w:after="20"/>
              <w:ind w:left="20"/>
              <w:jc w:val="both"/>
            </w:pPr>
            <w:r>
              <w:rPr>
                <w:rFonts w:ascii="Times New Roman"/>
                <w:b w:val="false"/>
                <w:i w:val="false"/>
                <w:color w:val="000000"/>
                <w:sz w:val="20"/>
              </w:rPr>
              <w:t>
</w:t>
            </w:r>
            <w:r>
              <w:rPr>
                <w:rFonts w:ascii="Times New Roman"/>
                <w:b/>
                <w:i w:val="false"/>
                <w:color w:val="000000"/>
                <w:sz w:val="20"/>
              </w:rPr>
              <w:t>2) орталық;</w:t>
            </w:r>
          </w:p>
          <w:p>
            <w:pPr>
              <w:spacing w:after="20"/>
              <w:ind w:left="20"/>
              <w:jc w:val="both"/>
            </w:pPr>
            <w:r>
              <w:rPr>
                <w:rFonts w:ascii="Times New Roman"/>
                <w:b w:val="false"/>
                <w:i w:val="false"/>
                <w:color w:val="000000"/>
                <w:sz w:val="20"/>
              </w:rPr>
              <w:t>
</w:t>
            </w:r>
            <w:r>
              <w:rPr>
                <w:rFonts w:ascii="Times New Roman"/>
                <w:b/>
                <w:i w:val="false"/>
                <w:color w:val="000000"/>
                <w:sz w:val="20"/>
              </w:rPr>
              <w:t>3) өңірлік.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фронт-офиске жүгінген көрсетілетін қызметті атаңыз?</w:t>
            </w:r>
          </w:p>
          <w:p>
            <w:pPr>
              <w:spacing w:after="20"/>
              <w:ind w:left="20"/>
              <w:jc w:val="both"/>
            </w:pPr>
            <w:r>
              <w:rPr>
                <w:rFonts w:ascii="Times New Roman"/>
                <w:b w:val="false"/>
                <w:i w:val="false"/>
                <w:color w:val="000000"/>
                <w:sz w:val="20"/>
              </w:rPr>
              <w:t>
сыртқы деңгейдегі фронт-офистер субъектілерінің функциялары:</w:t>
            </w:r>
          </w:p>
          <w:p>
            <w:pPr>
              <w:spacing w:after="20"/>
              <w:ind w:left="20"/>
              <w:jc w:val="both"/>
            </w:pPr>
            <w:r>
              <w:rPr>
                <w:rFonts w:ascii="Times New Roman"/>
                <w:b w:val="false"/>
                <w:i w:val="false"/>
                <w:color w:val="000000"/>
                <w:sz w:val="20"/>
              </w:rPr>
              <w:t>
1) ақпараттық-консультациялық қолдау;</w:t>
            </w:r>
          </w:p>
          <w:p>
            <w:pPr>
              <w:spacing w:after="20"/>
              <w:ind w:left="20"/>
              <w:jc w:val="both"/>
            </w:pPr>
            <w:r>
              <w:rPr>
                <w:rFonts w:ascii="Times New Roman"/>
                <w:b w:val="false"/>
                <w:i w:val="false"/>
                <w:color w:val="000000"/>
                <w:sz w:val="20"/>
              </w:rPr>
              <w:t>
2) әлеуетті инвесторлардың Қазақстан Республикасына сапарларын ұйымдастыру;</w:t>
            </w:r>
          </w:p>
          <w:p>
            <w:pPr>
              <w:spacing w:after="20"/>
              <w:ind w:left="20"/>
              <w:jc w:val="both"/>
            </w:pPr>
            <w:r>
              <w:rPr>
                <w:rFonts w:ascii="Times New Roman"/>
                <w:b w:val="false"/>
                <w:i w:val="false"/>
                <w:color w:val="000000"/>
                <w:sz w:val="20"/>
              </w:rPr>
              <w:t>
3) болу еліндегі іскерлік қоғамдастықтарда инвестициялық ұсыныстарды ілгерілету;</w:t>
            </w:r>
          </w:p>
          <w:p>
            <w:pPr>
              <w:spacing w:after="20"/>
              <w:ind w:left="20"/>
              <w:jc w:val="both"/>
            </w:pPr>
            <w:r>
              <w:rPr>
                <w:rFonts w:ascii="Times New Roman"/>
                <w:b w:val="false"/>
                <w:i w:val="false"/>
                <w:color w:val="000000"/>
                <w:sz w:val="20"/>
              </w:rPr>
              <w:t>
4) елдік талдауды қалыптастыру үшін ақпарат жинау;</w:t>
            </w:r>
          </w:p>
          <w:p>
            <w:pPr>
              <w:spacing w:after="20"/>
              <w:ind w:left="20"/>
              <w:jc w:val="both"/>
            </w:pPr>
            <w:r>
              <w:rPr>
                <w:rFonts w:ascii="Times New Roman"/>
                <w:b w:val="false"/>
                <w:i w:val="false"/>
                <w:color w:val="000000"/>
                <w:sz w:val="20"/>
              </w:rPr>
              <w:t>
5) өзге.</w:t>
            </w:r>
          </w:p>
          <w:p>
            <w:pPr>
              <w:spacing w:after="20"/>
              <w:ind w:left="20"/>
              <w:jc w:val="both"/>
            </w:pPr>
            <w:r>
              <w:rPr>
                <w:rFonts w:ascii="Times New Roman"/>
                <w:b w:val="false"/>
                <w:i w:val="false"/>
                <w:color w:val="000000"/>
                <w:sz w:val="20"/>
              </w:rPr>
              <w:t>
орталық және өңірлік деңгейдегі фронт-офистер субъектілерінің функциялары:</w:t>
            </w:r>
          </w:p>
          <w:p>
            <w:pPr>
              <w:spacing w:after="20"/>
              <w:ind w:left="20"/>
              <w:jc w:val="both"/>
            </w:pPr>
            <w:r>
              <w:rPr>
                <w:rFonts w:ascii="Times New Roman"/>
                <w:b w:val="false"/>
                <w:i w:val="false"/>
                <w:color w:val="000000"/>
                <w:sz w:val="20"/>
              </w:rPr>
              <w:t>
1) Қазақстан Республикасының инвестициялық тартымдылығын жақсарту бойынша талдамалық зерттеулер жүргізу;</w:t>
            </w:r>
          </w:p>
          <w:p>
            <w:pPr>
              <w:spacing w:after="20"/>
              <w:ind w:left="20"/>
              <w:jc w:val="both"/>
            </w:pPr>
            <w:r>
              <w:rPr>
                <w:rFonts w:ascii="Times New Roman"/>
                <w:b w:val="false"/>
                <w:i w:val="false"/>
                <w:color w:val="000000"/>
                <w:sz w:val="20"/>
              </w:rPr>
              <w:t>
2) инвесторлардың қызметін сүйемелдеуді қамтамасыз ету, оның ішінде инвесторлардың мемлекеттік органдармен, өнеркәсіптік-инновациялық қызмет субъектілерімен, сондай-ақ жеке кәсіпкерлік субъектілерінің бірлестіктерімен кездесулерін ұйымдастыру, бизнес-форумдар, конференциялар мен семинарлар өткізу;</w:t>
            </w:r>
          </w:p>
          <w:p>
            <w:pPr>
              <w:spacing w:after="20"/>
              <w:ind w:left="20"/>
              <w:jc w:val="both"/>
            </w:pPr>
            <w:r>
              <w:rPr>
                <w:rFonts w:ascii="Times New Roman"/>
                <w:b w:val="false"/>
                <w:i w:val="false"/>
                <w:color w:val="000000"/>
                <w:sz w:val="20"/>
              </w:rPr>
              <w:t>
3) Қазақстан Республикасының қолайлы инвестициялық имиджін ілгерілету, оның ішінде инвестициялық мүмкіндіктер туралы ақпарат беру;</w:t>
            </w:r>
          </w:p>
          <w:p>
            <w:pPr>
              <w:spacing w:after="20"/>
              <w:ind w:left="20"/>
              <w:jc w:val="both"/>
            </w:pPr>
            <w:r>
              <w:rPr>
                <w:rFonts w:ascii="Times New Roman"/>
                <w:b w:val="false"/>
                <w:i w:val="false"/>
                <w:color w:val="000000"/>
                <w:sz w:val="20"/>
              </w:rPr>
              <w:t>
4) инвесторлармен келіссөздер қорытындысы бойынша қол жеткізілген ресми уағдаластықтардың іске асырылуына мониторинг жүргізу;</w:t>
            </w:r>
          </w:p>
          <w:p>
            <w:pPr>
              <w:spacing w:after="20"/>
              <w:ind w:left="20"/>
              <w:jc w:val="both"/>
            </w:pPr>
            <w:r>
              <w:rPr>
                <w:rFonts w:ascii="Times New Roman"/>
                <w:b w:val="false"/>
                <w:i w:val="false"/>
                <w:color w:val="000000"/>
                <w:sz w:val="20"/>
              </w:rPr>
              <w:t>
5)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бастапқыда инвестиция салғыңыз келетін жоба болды ма?</w:t>
            </w:r>
          </w:p>
          <w:p>
            <w:pPr>
              <w:spacing w:after="20"/>
              <w:ind w:left="20"/>
              <w:jc w:val="both"/>
            </w:pPr>
            <w:r>
              <w:rPr>
                <w:rFonts w:ascii="Times New Roman"/>
                <w:b w:val="false"/>
                <w:i w:val="false"/>
                <w:color w:val="000000"/>
                <w:sz w:val="20"/>
              </w:rPr>
              <w:t>
1) иә (жоба сипаттамасы);</w:t>
            </w:r>
          </w:p>
          <w:p>
            <w:pPr>
              <w:spacing w:after="20"/>
              <w:ind w:left="20"/>
              <w:jc w:val="both"/>
            </w:pPr>
            <w:r>
              <w:rPr>
                <w:rFonts w:ascii="Times New Roman"/>
                <w:b w:val="false"/>
                <w:i w:val="false"/>
                <w:color w:val="000000"/>
                <w:sz w:val="20"/>
              </w:rPr>
              <w:t>
2)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деп жауап берген жағдайда алынған қызмет сізге осы жобаға инвестиция салуға көмектесті ме?</w:t>
            </w:r>
          </w:p>
          <w:p>
            <w:pPr>
              <w:spacing w:after="20"/>
              <w:ind w:left="20"/>
              <w:jc w:val="both"/>
            </w:pPr>
            <w:r>
              <w:rPr>
                <w:rFonts w:ascii="Times New Roman"/>
                <w:b w:val="false"/>
                <w:i w:val="false"/>
                <w:color w:val="000000"/>
                <w:sz w:val="20"/>
              </w:rPr>
              <w:t>
1) иә (түсіндірме);</w:t>
            </w:r>
          </w:p>
          <w:p>
            <w:pPr>
              <w:spacing w:after="20"/>
              <w:ind w:left="20"/>
              <w:jc w:val="both"/>
            </w:pPr>
            <w:r>
              <w:rPr>
                <w:rFonts w:ascii="Times New Roman"/>
                <w:b w:val="false"/>
                <w:i w:val="false"/>
                <w:color w:val="000000"/>
                <w:sz w:val="20"/>
              </w:rPr>
              <w:t>
2) жоқ (түсіндірме).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деп жауап берген жағдайда алынған консультацияның инвестицияларды жүзеге асыруға ықпалын 1-ден 5 балға дейін бағалаңыз?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деп жауап берген жағдайда _______ (қызмет операторының атауы) ұсынымдарын неге қолдана алмағаныңыз туралы егжей-тегжейлі айтып беріңіз?</w:t>
            </w:r>
          </w:p>
          <w:p>
            <w:pPr>
              <w:spacing w:after="20"/>
              <w:ind w:left="20"/>
              <w:jc w:val="both"/>
            </w:pPr>
            <w:r>
              <w:rPr>
                <w:rFonts w:ascii="Times New Roman"/>
                <w:b w:val="false"/>
                <w:i w:val="false"/>
                <w:color w:val="000000"/>
                <w:sz w:val="20"/>
              </w:rPr>
              <w:t>
1) консультацияда берілген ақпарат аз;</w:t>
            </w:r>
          </w:p>
          <w:p>
            <w:pPr>
              <w:spacing w:after="20"/>
              <w:ind w:left="20"/>
              <w:jc w:val="both"/>
            </w:pPr>
            <w:r>
              <w:rPr>
                <w:rFonts w:ascii="Times New Roman"/>
                <w:b w:val="false"/>
                <w:i w:val="false"/>
                <w:color w:val="000000"/>
                <w:sz w:val="20"/>
              </w:rPr>
              <w:t>
2) инвестициялық жобалармен байланысты проблема;</w:t>
            </w:r>
          </w:p>
          <w:p>
            <w:pPr>
              <w:spacing w:after="20"/>
              <w:ind w:left="20"/>
              <w:jc w:val="both"/>
            </w:pPr>
            <w:r>
              <w:rPr>
                <w:rFonts w:ascii="Times New Roman"/>
                <w:b w:val="false"/>
                <w:i w:val="false"/>
                <w:color w:val="000000"/>
                <w:sz w:val="20"/>
              </w:rPr>
              <w:t>
3) басқасы.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Талдамалық көрсетілетін қызметтер</w:t>
      </w:r>
    </w:p>
    <w:p>
      <w:pPr>
        <w:spacing w:after="0"/>
        <w:ind w:left="0"/>
        <w:jc w:val="both"/>
      </w:pPr>
      <w:r>
        <w:rPr>
          <w:rFonts w:ascii="Times New Roman"/>
          <w:b w:val="false"/>
          <w:i w:val="false"/>
          <w:color w:val="000000"/>
          <w:sz w:val="28"/>
        </w:rPr>
        <w:t xml:space="preserve">
      № 10 тестіленетін гипотеза: "Жарияланатын талдамалық материалдар кәсіпкерлік субъектілері қызметінің хабардарлығы мен тиімділігін арттыруға қабілетті". </w:t>
      </w:r>
    </w:p>
    <w:p>
      <w:pPr>
        <w:spacing w:after="0"/>
        <w:ind w:left="0"/>
        <w:jc w:val="both"/>
      </w:pPr>
      <w:r>
        <w:rPr>
          <w:rFonts w:ascii="Times New Roman"/>
          <w:b w:val="false"/>
          <w:i w:val="false"/>
          <w:color w:val="000000"/>
          <w:sz w:val="28"/>
        </w:rPr>
        <w:t xml:space="preserve">
      № 11 тестіленетін гипотеза: "Жарияланатын талдамалық материалдар кәсіпкерлік бастамасы бар халықтың хабардарлығы мен бизнес ашуға деген тілегін арттыра алады". </w:t>
      </w:r>
    </w:p>
    <w:p>
      <w:pPr>
        <w:spacing w:after="0"/>
        <w:ind w:left="0"/>
        <w:jc w:val="both"/>
      </w:pPr>
      <w:r>
        <w:rPr>
          <w:rFonts w:ascii="Times New Roman"/>
          <w:b w:val="false"/>
          <w:i w:val="false"/>
          <w:color w:val="000000"/>
          <w:sz w:val="28"/>
        </w:rPr>
        <w:t>
      № 12 тестіленетін гипотеза: "Кәсіпкерлік субъектілері мен халықтың көп бөлігі талдамалық көрсетілетін қызметтердің бар екендігі туралы білмейді".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/кәсіпкерлік бастамасы бар халық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бизнесті дамыту жөніндегі талдамалық материалды тегін пайдалану мүмкіндігі туралы білесіз бе?</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деп жауап берген жағдайда Сіз бұл туралы қандай дереккөзден білдіңіз?</w:t>
            </w:r>
          </w:p>
          <w:p>
            <w:pPr>
              <w:spacing w:after="20"/>
              <w:ind w:left="20"/>
              <w:jc w:val="both"/>
            </w:pPr>
            <w:r>
              <w:rPr>
                <w:rFonts w:ascii="Times New Roman"/>
                <w:b w:val="false"/>
                <w:i w:val="false"/>
                <w:color w:val="000000"/>
                <w:sz w:val="20"/>
              </w:rPr>
              <w:t>
1) өз бетімше ізденіп;</w:t>
            </w:r>
          </w:p>
          <w:p>
            <w:pPr>
              <w:spacing w:after="20"/>
              <w:ind w:left="20"/>
              <w:jc w:val="both"/>
            </w:pPr>
            <w:r>
              <w:rPr>
                <w:rFonts w:ascii="Times New Roman"/>
                <w:b w:val="false"/>
                <w:i w:val="false"/>
                <w:color w:val="000000"/>
                <w:sz w:val="20"/>
              </w:rPr>
              <w:t>
2) таныстар арқылы;</w:t>
            </w:r>
          </w:p>
          <w:p>
            <w:pPr>
              <w:spacing w:after="20"/>
              <w:ind w:left="20"/>
              <w:jc w:val="both"/>
            </w:pPr>
            <w:r>
              <w:rPr>
                <w:rFonts w:ascii="Times New Roman"/>
                <w:b w:val="false"/>
                <w:i w:val="false"/>
                <w:color w:val="000000"/>
                <w:sz w:val="20"/>
              </w:rPr>
              <w:t>
3) әлеуметтік желілердегі ақпараттан;</w:t>
            </w:r>
          </w:p>
          <w:p>
            <w:pPr>
              <w:spacing w:after="20"/>
              <w:ind w:left="20"/>
              <w:jc w:val="both"/>
            </w:pPr>
            <w:r>
              <w:rPr>
                <w:rFonts w:ascii="Times New Roman"/>
                <w:b w:val="false"/>
                <w:i w:val="false"/>
                <w:color w:val="000000"/>
                <w:sz w:val="20"/>
              </w:rPr>
              <w:t>
4)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деп жауап берген жағдайда сіз талдамалық деректердің сапасына қанағаттанасыз ба?</w:t>
            </w:r>
          </w:p>
          <w:p>
            <w:pPr>
              <w:spacing w:after="20"/>
              <w:ind w:left="20"/>
              <w:jc w:val="both"/>
            </w:pPr>
            <w:r>
              <w:rPr>
                <w:rFonts w:ascii="Times New Roman"/>
                <w:b w:val="false"/>
                <w:i w:val="false"/>
                <w:color w:val="000000"/>
                <w:sz w:val="20"/>
              </w:rPr>
              <w:t>
1) иә (түсіндірме);</w:t>
            </w:r>
          </w:p>
          <w:p>
            <w:pPr>
              <w:spacing w:after="20"/>
              <w:ind w:left="20"/>
              <w:jc w:val="both"/>
            </w:pPr>
            <w:r>
              <w:rPr>
                <w:rFonts w:ascii="Times New Roman"/>
                <w:b w:val="false"/>
                <w:i w:val="false"/>
                <w:color w:val="000000"/>
                <w:sz w:val="20"/>
              </w:rPr>
              <w:t>
2) жоқ (түсіндірме).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Сізге кәсіпкерлік саласында өзекті талдамалық деректерді алу қаншалықты жиі қажет? </w:t>
            </w:r>
          </w:p>
          <w:p>
            <w:pPr>
              <w:spacing w:after="20"/>
              <w:ind w:left="20"/>
              <w:jc w:val="both"/>
            </w:pPr>
            <w:r>
              <w:rPr>
                <w:rFonts w:ascii="Times New Roman"/>
                <w:b w:val="false"/>
                <w:i w:val="false"/>
                <w:color w:val="000000"/>
                <w:sz w:val="20"/>
              </w:rPr>
              <w:t>
1) ешқашан;</w:t>
            </w:r>
          </w:p>
          <w:p>
            <w:pPr>
              <w:spacing w:after="20"/>
              <w:ind w:left="20"/>
              <w:jc w:val="both"/>
            </w:pPr>
            <w:r>
              <w:rPr>
                <w:rFonts w:ascii="Times New Roman"/>
                <w:b w:val="false"/>
                <w:i w:val="false"/>
                <w:color w:val="000000"/>
                <w:sz w:val="20"/>
              </w:rPr>
              <w:t>
2) сирек (жылына 2 реттен аз);</w:t>
            </w:r>
          </w:p>
          <w:p>
            <w:pPr>
              <w:spacing w:after="20"/>
              <w:ind w:left="20"/>
              <w:jc w:val="both"/>
            </w:pPr>
            <w:r>
              <w:rPr>
                <w:rFonts w:ascii="Times New Roman"/>
                <w:b w:val="false"/>
                <w:i w:val="false"/>
                <w:color w:val="000000"/>
                <w:sz w:val="20"/>
              </w:rPr>
              <w:t>
3) кейде;</w:t>
            </w:r>
          </w:p>
          <w:p>
            <w:pPr>
              <w:spacing w:after="20"/>
              <w:ind w:left="20"/>
              <w:jc w:val="both"/>
            </w:pPr>
            <w:r>
              <w:rPr>
                <w:rFonts w:ascii="Times New Roman"/>
                <w:b w:val="false"/>
                <w:i w:val="false"/>
                <w:color w:val="000000"/>
                <w:sz w:val="20"/>
              </w:rPr>
              <w:t>
4) жиі.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бастамасы бар халыққа арналған сұрақ </w:t>
            </w:r>
          </w:p>
          <w:p>
            <w:pPr>
              <w:spacing w:after="20"/>
              <w:ind w:left="20"/>
              <w:jc w:val="both"/>
            </w:pPr>
            <w:r>
              <w:rPr>
                <w:rFonts w:ascii="Times New Roman"/>
                <w:b w:val="false"/>
                <w:i w:val="false"/>
                <w:color w:val="000000"/>
                <w:sz w:val="20"/>
              </w:rPr>
              <w:t>
"Иә" деп жауап берген жағдайда талдамалық деректерді зерттеу барысында алынған білім сіздің елдегі кәсіпкерлікті дамытуға қатысуыңызға ықпал ете алды ма?</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"Иә" деп жауап берген жағдайда талдамалық материалдардың бизнесті ашу туралы шешім қабылдауға әсерін 1-ден 5 балға дейін бағалаңыз?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Кәсіпкерге арналған сұрақ</w:t>
            </w:r>
          </w:p>
          <w:p>
            <w:pPr>
              <w:spacing w:after="20"/>
              <w:ind w:left="20"/>
              <w:jc w:val="both"/>
            </w:pPr>
            <w:r>
              <w:rPr>
                <w:rFonts w:ascii="Times New Roman"/>
                <w:b w:val="false"/>
                <w:i w:val="false"/>
                <w:color w:val="000000"/>
                <w:sz w:val="20"/>
              </w:rPr>
              <w:t>
"Иә" деп жауап берген жағдайда талдамалық деректерді зерделеу барысында алынған білім сіздің бизнесіңіздің дамуына ықпал ете алды ма?</w:t>
            </w:r>
          </w:p>
          <w:p>
            <w:pPr>
              <w:spacing w:after="20"/>
              <w:ind w:left="20"/>
              <w:jc w:val="both"/>
            </w:pPr>
            <w:r>
              <w:rPr>
                <w:rFonts w:ascii="Times New Roman"/>
                <w:b w:val="false"/>
                <w:i w:val="false"/>
                <w:color w:val="000000"/>
                <w:sz w:val="20"/>
              </w:rPr>
              <w:t>
1) иә (түсіндірме);</w:t>
            </w:r>
          </w:p>
          <w:p>
            <w:pPr>
              <w:spacing w:after="20"/>
              <w:ind w:left="20"/>
              <w:jc w:val="both"/>
            </w:pPr>
            <w:r>
              <w:rPr>
                <w:rFonts w:ascii="Times New Roman"/>
                <w:b w:val="false"/>
                <w:i w:val="false"/>
                <w:color w:val="000000"/>
                <w:sz w:val="20"/>
              </w:rPr>
              <w:t xml:space="preserve">
2) жоқ (түсіндірме)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Кәсіпкерге арналған сұрақ</w:t>
            </w:r>
          </w:p>
          <w:p>
            <w:pPr>
              <w:spacing w:after="20"/>
              <w:ind w:left="20"/>
              <w:jc w:val="both"/>
            </w:pPr>
            <w:r>
              <w:rPr>
                <w:rFonts w:ascii="Times New Roman"/>
                <w:b w:val="false"/>
                <w:i w:val="false"/>
                <w:color w:val="000000"/>
                <w:sz w:val="20"/>
              </w:rPr>
              <w:t>
7 "иә" болса, талдамалық материалдардың сіздің бизнесіңіздің тиімділігін арттыруға ықпалын 1-ден 5 балға дейін бағалаңыз?</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Ұйымдастырушылық көрсетілетін қызметтер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6-1. Іскерлік байланыстарды кеңейту</w:t>
      </w:r>
    </w:p>
    <w:p>
      <w:pPr>
        <w:spacing w:after="0"/>
        <w:ind w:left="0"/>
        <w:jc w:val="both"/>
      </w:pPr>
      <w:r>
        <w:rPr>
          <w:rFonts w:ascii="Times New Roman"/>
          <w:b w:val="false"/>
          <w:i w:val="false"/>
          <w:color w:val="000000"/>
          <w:sz w:val="28"/>
        </w:rPr>
        <w:t>
      № 13 тестіленетін гипотеза: "Шетелдік тағылымдама кәсіпорындардың тиімділігін арттыруға ықпал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тағылымдамадан өткеннен кейін Сіздің кәсіпорныңыздың тиімділігі артты ма?</w:t>
            </w:r>
          </w:p>
          <w:p>
            <w:pPr>
              <w:spacing w:after="20"/>
              <w:ind w:left="20"/>
              <w:jc w:val="both"/>
            </w:pPr>
            <w:r>
              <w:rPr>
                <w:rFonts w:ascii="Times New Roman"/>
                <w:b w:val="false"/>
                <w:i w:val="false"/>
                <w:color w:val="000000"/>
                <w:sz w:val="20"/>
              </w:rPr>
              <w:t>
</w:t>
            </w:r>
            <w:r>
              <w:rPr>
                <w:rFonts w:ascii="Times New Roman"/>
                <w:b/>
                <w:i w:val="false"/>
                <w:color w:val="000000"/>
                <w:sz w:val="20"/>
              </w:rPr>
              <w:t>1) иә;</w:t>
            </w:r>
          </w:p>
          <w:p>
            <w:pPr>
              <w:spacing w:after="20"/>
              <w:ind w:left="20"/>
              <w:jc w:val="both"/>
            </w:pPr>
            <w:r>
              <w:rPr>
                <w:rFonts w:ascii="Times New Roman"/>
                <w:b w:val="false"/>
                <w:i w:val="false"/>
                <w:color w:val="000000"/>
                <w:sz w:val="20"/>
              </w:rPr>
              <w:t>
</w:t>
            </w:r>
            <w:r>
              <w:rPr>
                <w:rFonts w:ascii="Times New Roman"/>
                <w:b/>
                <w:i w:val="false"/>
                <w:color w:val="000000"/>
                <w:sz w:val="20"/>
              </w:rPr>
              <w:t>2) жоқ;</w:t>
            </w:r>
          </w:p>
          <w:p>
            <w:pPr>
              <w:spacing w:after="20"/>
              <w:ind w:left="20"/>
              <w:jc w:val="both"/>
            </w:pPr>
            <w:r>
              <w:rPr>
                <w:rFonts w:ascii="Times New Roman"/>
                <w:b w:val="false"/>
                <w:i w:val="false"/>
                <w:color w:val="000000"/>
                <w:sz w:val="20"/>
              </w:rPr>
              <w:t>
</w:t>
            </w:r>
            <w:r>
              <w:rPr>
                <w:rFonts w:ascii="Times New Roman"/>
                <w:b/>
                <w:i w:val="false"/>
                <w:color w:val="000000"/>
                <w:sz w:val="20"/>
              </w:rPr>
              <w:t>3) елеулі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байланыстарды кеңейтуге қатысқаннан кейін Сіздің кәсіпорынның қандай көрсеткіштері өсуді көрсетті және қаншалықты?</w:t>
            </w:r>
          </w:p>
          <w:p>
            <w:pPr>
              <w:spacing w:after="20"/>
              <w:ind w:left="20"/>
              <w:jc w:val="both"/>
            </w:pPr>
            <w:r>
              <w:rPr>
                <w:rFonts w:ascii="Times New Roman"/>
                <w:b w:val="false"/>
                <w:i w:val="false"/>
                <w:color w:val="000000"/>
                <w:sz w:val="20"/>
              </w:rPr>
              <w:t>
1) өнім шығару;</w:t>
            </w:r>
          </w:p>
          <w:p>
            <w:pPr>
              <w:spacing w:after="20"/>
              <w:ind w:left="20"/>
              <w:jc w:val="both"/>
            </w:pPr>
            <w:r>
              <w:rPr>
                <w:rFonts w:ascii="Times New Roman"/>
                <w:b w:val="false"/>
                <w:i w:val="false"/>
                <w:color w:val="000000"/>
                <w:sz w:val="20"/>
              </w:rPr>
              <w:t>
2) жұмыспен қамтуды арттыру;</w:t>
            </w:r>
          </w:p>
          <w:p>
            <w:pPr>
              <w:spacing w:after="20"/>
              <w:ind w:left="20"/>
              <w:jc w:val="both"/>
            </w:pPr>
            <w:r>
              <w:rPr>
                <w:rFonts w:ascii="Times New Roman"/>
                <w:b w:val="false"/>
                <w:i w:val="false"/>
                <w:color w:val="000000"/>
                <w:sz w:val="20"/>
              </w:rPr>
              <w:t>
3) инвестицияны ұлғайту;</w:t>
            </w:r>
          </w:p>
          <w:p>
            <w:pPr>
              <w:spacing w:after="20"/>
              <w:ind w:left="20"/>
              <w:jc w:val="both"/>
            </w:pPr>
            <w:r>
              <w:rPr>
                <w:rFonts w:ascii="Times New Roman"/>
                <w:b w:val="false"/>
                <w:i w:val="false"/>
                <w:color w:val="000000"/>
                <w:sz w:val="20"/>
              </w:rPr>
              <w:t>
4) өзге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шет елдерден технологиялар трансфертін жүзеге асыра алдыңыз ба? </w:t>
            </w:r>
          </w:p>
          <w:p>
            <w:pPr>
              <w:spacing w:after="20"/>
              <w:ind w:left="20"/>
              <w:jc w:val="both"/>
            </w:pPr>
            <w:r>
              <w:rPr>
                <w:rFonts w:ascii="Times New Roman"/>
                <w:b w:val="false"/>
                <w:i w:val="false"/>
                <w:color w:val="000000"/>
                <w:sz w:val="20"/>
              </w:rPr>
              <w:t>
1) иә (атаңыз);</w:t>
            </w:r>
          </w:p>
          <w:p>
            <w:pPr>
              <w:spacing w:after="20"/>
              <w:ind w:left="20"/>
              <w:jc w:val="both"/>
            </w:pPr>
            <w:r>
              <w:rPr>
                <w:rFonts w:ascii="Times New Roman"/>
                <w:b w:val="false"/>
                <w:i w:val="false"/>
                <w:color w:val="000000"/>
                <w:sz w:val="20"/>
              </w:rPr>
              <w:t>
2)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отандық немесе шетелдік кәсіпкерлермен келісімшарт жасадыңыз ба?</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алдыңғы сұраққа "иә" деп жауап берсеңіз, қалай ойлайсыз, осы жобаға қатысусыз отандық немесе шетелдік кәсіпкерлермен келісімшарт жасай алар ма едіңіз?</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6-2. Конкурстарды ұйымдастыру және өткізу.</w:t>
      </w:r>
    </w:p>
    <w:p>
      <w:pPr>
        <w:spacing w:after="0"/>
        <w:ind w:left="0"/>
        <w:jc w:val="both"/>
      </w:pPr>
      <w:r>
        <w:rPr>
          <w:rFonts w:ascii="Times New Roman"/>
          <w:b w:val="false"/>
          <w:i w:val="false"/>
          <w:color w:val="000000"/>
          <w:sz w:val="28"/>
        </w:rPr>
        <w:t>
      № 14 тестіленетін гипотеза: "Конкурстар өткізу кәсіпорын брендінің танымалдылығын арттыра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(конкурс атауы) қатысу мүмкіндігі туралы қандай дереккөздерден білдіңіз ?</w:t>
            </w:r>
          </w:p>
          <w:p>
            <w:pPr>
              <w:spacing w:after="20"/>
              <w:ind w:left="20"/>
              <w:jc w:val="both"/>
            </w:pPr>
            <w:r>
              <w:rPr>
                <w:rFonts w:ascii="Times New Roman"/>
                <w:b w:val="false"/>
                <w:i w:val="false"/>
                <w:color w:val="000000"/>
                <w:sz w:val="20"/>
              </w:rPr>
              <w:t>
1) Қазақстан Республикасының Ұлттық кәсіпкерлер палатасынан;</w:t>
            </w:r>
          </w:p>
          <w:p>
            <w:pPr>
              <w:spacing w:after="20"/>
              <w:ind w:left="20"/>
              <w:jc w:val="both"/>
            </w:pPr>
            <w:r>
              <w:rPr>
                <w:rFonts w:ascii="Times New Roman"/>
                <w:b w:val="false"/>
                <w:i w:val="false"/>
                <w:color w:val="000000"/>
                <w:sz w:val="20"/>
              </w:rPr>
              <w:t>
2) жергілікті атқарушы органнан;</w:t>
            </w:r>
          </w:p>
          <w:p>
            <w:pPr>
              <w:spacing w:after="20"/>
              <w:ind w:left="20"/>
              <w:jc w:val="both"/>
            </w:pPr>
            <w:r>
              <w:rPr>
                <w:rFonts w:ascii="Times New Roman"/>
                <w:b w:val="false"/>
                <w:i w:val="false"/>
                <w:color w:val="000000"/>
                <w:sz w:val="20"/>
              </w:rPr>
              <w:t>
3) бұқаралық ақпарат құралдарынан;</w:t>
            </w:r>
          </w:p>
          <w:p>
            <w:pPr>
              <w:spacing w:after="20"/>
              <w:ind w:left="20"/>
              <w:jc w:val="both"/>
            </w:pPr>
            <w:r>
              <w:rPr>
                <w:rFonts w:ascii="Times New Roman"/>
                <w:b w:val="false"/>
                <w:i w:val="false"/>
                <w:color w:val="000000"/>
                <w:sz w:val="20"/>
              </w:rPr>
              <w:t>
4) өзге_____________.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(конкурс атауы) ұйымдастырылу деңгейіне және өткізілу сапасына қаншалықты қанағаттанғаныңызды 1-ден 5 балға дейін бағалаңыз?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(конкурс атауы) конкурсына қатысқаннан кейін Сіздің кәсіпорын брендінің танымалдығы артты ма? </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әзірге білмеймін;</w:t>
            </w:r>
          </w:p>
          <w:p>
            <w:pPr>
              <w:spacing w:after="20"/>
              <w:ind w:left="20"/>
              <w:jc w:val="both"/>
            </w:pPr>
            <w:r>
              <w:rPr>
                <w:rFonts w:ascii="Times New Roman"/>
                <w:b w:val="false"/>
                <w:i w:val="false"/>
                <w:color w:val="000000"/>
                <w:sz w:val="20"/>
              </w:rPr>
              <w:t>
4) өзге__________.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"иә" болса, конкурстан кейін сіздің кәсіпорынның танымалдығы қаншалықты артқанын 1-ден 5 балға дейін бағалаңыз.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өзіңіздің таныс кәсіпкерлеріңізге _________ (конкурс атауы) қатысуға кеңес бересіз бе ?</w:t>
            </w:r>
          </w:p>
          <w:p>
            <w:pPr>
              <w:spacing w:after="20"/>
              <w:ind w:left="20"/>
              <w:jc w:val="both"/>
            </w:pPr>
            <w:r>
              <w:rPr>
                <w:rFonts w:ascii="Times New Roman"/>
                <w:b w:val="false"/>
                <w:i w:val="false"/>
                <w:color w:val="000000"/>
                <w:sz w:val="20"/>
              </w:rPr>
              <w:t>
1) иә;</w:t>
            </w:r>
          </w:p>
          <w:p>
            <w:pPr>
              <w:spacing w:after="20"/>
              <w:ind w:left="20"/>
              <w:jc w:val="both"/>
            </w:pPr>
            <w:r>
              <w:rPr>
                <w:rFonts w:ascii="Times New Roman"/>
                <w:b w:val="false"/>
                <w:i w:val="false"/>
                <w:color w:val="000000"/>
                <w:sz w:val="20"/>
              </w:rPr>
              <w:t>
2) жоқ;</w:t>
            </w:r>
          </w:p>
          <w:p>
            <w:pPr>
              <w:spacing w:after="20"/>
              <w:ind w:left="20"/>
              <w:jc w:val="both"/>
            </w:pPr>
            <w:r>
              <w:rPr>
                <w:rFonts w:ascii="Times New Roman"/>
                <w:b w:val="false"/>
                <w:i w:val="false"/>
                <w:color w:val="000000"/>
                <w:sz w:val="20"/>
              </w:rPr>
              <w:t>
3) әзірге білмеймін.</w:t>
            </w:r>
          </w:p>
        </w:tc>
      </w:tr>
    </w:tbl>
    <w:bookmarkStart w:name="z56" w:id="47"/>
    <w:p>
      <w:pPr>
        <w:spacing w:after="0"/>
        <w:ind w:left="0"/>
        <w:jc w:val="both"/>
      </w:pPr>
      <w:r>
        <w:rPr>
          <w:rFonts w:ascii="Times New Roman"/>
          <w:b w:val="false"/>
          <w:i w:val="false"/>
          <w:color w:val="000000"/>
          <w:sz w:val="28"/>
        </w:rPr>
        <w:t>
      Ескерту:</w:t>
      </w:r>
    </w:p>
    <w:bookmarkEnd w:id="47"/>
    <w:p>
      <w:pPr>
        <w:spacing w:after="0"/>
        <w:ind w:left="0"/>
        <w:jc w:val="both"/>
      </w:pPr>
      <w:r>
        <w:rPr>
          <w:rFonts w:ascii="Times New Roman"/>
          <w:b w:val="false"/>
          <w:i w:val="false"/>
          <w:color w:val="000000"/>
          <w:sz w:val="28"/>
        </w:rPr>
        <w:t>
      * ЕДБ – екінші деңгейдегі банк;</w:t>
      </w:r>
    </w:p>
    <w:p>
      <w:pPr>
        <w:spacing w:after="0"/>
        <w:ind w:left="0"/>
        <w:jc w:val="both"/>
      </w:pPr>
      <w:r>
        <w:rPr>
          <w:rFonts w:ascii="Times New Roman"/>
          <w:b w:val="false"/>
          <w:i w:val="false"/>
          <w:color w:val="000000"/>
          <w:sz w:val="28"/>
        </w:rPr>
        <w:t>
      * ШОБ – шағын және орта бизнес;</w:t>
      </w:r>
    </w:p>
    <w:p>
      <w:pPr>
        <w:spacing w:after="0"/>
        <w:ind w:left="0"/>
        <w:jc w:val="both"/>
      </w:pPr>
      <w:r>
        <w:rPr>
          <w:rFonts w:ascii="Times New Roman"/>
          <w:b w:val="false"/>
          <w:i w:val="false"/>
          <w:color w:val="000000"/>
          <w:sz w:val="28"/>
        </w:rPr>
        <w:t>
      *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және кәсіпкерлік бастамасы бар</w:t>
            </w:r>
            <w:r>
              <w:br/>
            </w:r>
            <w:r>
              <w:rPr>
                <w:rFonts w:ascii="Times New Roman"/>
                <w:b w:val="false"/>
                <w:i w:val="false"/>
                <w:color w:val="000000"/>
                <w:sz w:val="20"/>
              </w:rPr>
              <w:t>халықты қаржылай емес</w:t>
            </w:r>
            <w:r>
              <w:br/>
            </w:r>
            <w:r>
              <w:rPr>
                <w:rFonts w:ascii="Times New Roman"/>
                <w:b w:val="false"/>
                <w:i w:val="false"/>
                <w:color w:val="000000"/>
                <w:sz w:val="20"/>
              </w:rPr>
              <w:t>қолдау шараларының тиімділігін</w:t>
            </w:r>
            <w:r>
              <w:br/>
            </w:r>
            <w:r>
              <w:rPr>
                <w:rFonts w:ascii="Times New Roman"/>
                <w:b w:val="false"/>
                <w:i w:val="false"/>
                <w:color w:val="000000"/>
                <w:sz w:val="20"/>
              </w:rPr>
              <w:t>талдауды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8" w:id="48"/>
    <w:p>
      <w:pPr>
        <w:spacing w:after="0"/>
        <w:ind w:left="0"/>
        <w:jc w:val="left"/>
      </w:pPr>
      <w:r>
        <w:rPr>
          <w:rFonts w:ascii="Times New Roman"/>
          <w:b/>
          <w:i w:val="false"/>
          <w:color w:val="000000"/>
        </w:rPr>
        <w:t xml:space="preserve"> Қаржылай емес қолдау шараларының тиімділігін талдаудың қорытындысы бойынша есеп </w:t>
      </w:r>
    </w:p>
    <w:bookmarkEnd w:id="48"/>
    <w:bookmarkStart w:name="z59" w:id="49"/>
    <w:p>
      <w:pPr>
        <w:spacing w:after="0"/>
        <w:ind w:left="0"/>
        <w:jc w:val="both"/>
      </w:pPr>
      <w:r>
        <w:rPr>
          <w:rFonts w:ascii="Times New Roman"/>
          <w:b w:val="false"/>
          <w:i w:val="false"/>
          <w:color w:val="000000"/>
          <w:sz w:val="28"/>
        </w:rPr>
        <w:t>
      1. Жалпы ақпарат: есепті кезеңдегі қаржылай емес қолдау жүйесін талдау.</w:t>
      </w:r>
    </w:p>
    <w:bookmarkEnd w:id="49"/>
    <w:bookmarkStart w:name="z60" w:id="50"/>
    <w:p>
      <w:pPr>
        <w:spacing w:after="0"/>
        <w:ind w:left="0"/>
        <w:jc w:val="both"/>
      </w:pPr>
      <w:r>
        <w:rPr>
          <w:rFonts w:ascii="Times New Roman"/>
          <w:b w:val="false"/>
          <w:i w:val="false"/>
          <w:color w:val="000000"/>
          <w:sz w:val="28"/>
        </w:rPr>
        <w:t>
      2. Іріктемелі жиынтық бойынша есепті ақпарат: кездейсоқ іріктеу арқылы іріктемелі жиынтыққа түскен кәсіпкерлік субъектілерін (кәсіпкерлік санатын, салалық және өңірлік тиесілігін көрсете отырып) және кәсіпкерлік бастамасы бар халықты (жасын, жынысын, өңірін көрсете отырып) талдау.</w:t>
      </w:r>
    </w:p>
    <w:bookmarkEnd w:id="50"/>
    <w:bookmarkStart w:name="z61" w:id="51"/>
    <w:p>
      <w:pPr>
        <w:spacing w:after="0"/>
        <w:ind w:left="0"/>
        <w:jc w:val="both"/>
      </w:pPr>
      <w:r>
        <w:rPr>
          <w:rFonts w:ascii="Times New Roman"/>
          <w:b w:val="false"/>
          <w:i w:val="false"/>
          <w:color w:val="000000"/>
          <w:sz w:val="28"/>
        </w:rPr>
        <w:t>
      3. Мынадай өлшемшарттар:</w:t>
      </w:r>
    </w:p>
    <w:bookmarkEnd w:id="51"/>
    <w:p>
      <w:pPr>
        <w:spacing w:after="0"/>
        <w:ind w:left="0"/>
        <w:jc w:val="both"/>
      </w:pPr>
      <w:r>
        <w:rPr>
          <w:rFonts w:ascii="Times New Roman"/>
          <w:b w:val="false"/>
          <w:i w:val="false"/>
          <w:color w:val="000000"/>
          <w:sz w:val="28"/>
        </w:rPr>
        <w:t xml:space="preserve">
      алынған көрсетілетін қызметтердің және (немесе) консультациялардың тиімділігі; </w:t>
      </w:r>
    </w:p>
    <w:p>
      <w:pPr>
        <w:spacing w:after="0"/>
        <w:ind w:left="0"/>
        <w:jc w:val="both"/>
      </w:pPr>
      <w:r>
        <w:rPr>
          <w:rFonts w:ascii="Times New Roman"/>
          <w:b w:val="false"/>
          <w:i w:val="false"/>
          <w:color w:val="000000"/>
          <w:sz w:val="28"/>
        </w:rPr>
        <w:t xml:space="preserve">
      бизнесті ашуға/дамытуға/инвестициялауға қаржылай емес қолдау шараларын алушылардың бастапқы дайындығы; </w:t>
      </w:r>
    </w:p>
    <w:p>
      <w:pPr>
        <w:spacing w:after="0"/>
        <w:ind w:left="0"/>
        <w:jc w:val="both"/>
      </w:pPr>
      <w:r>
        <w:rPr>
          <w:rFonts w:ascii="Times New Roman"/>
          <w:b w:val="false"/>
          <w:i w:val="false"/>
          <w:color w:val="000000"/>
          <w:sz w:val="28"/>
        </w:rPr>
        <w:t>
      кәсіпкерлік субъектілерінің одан әрі дамуға қабілеті бойынша қолдау шараларын алушылардың бір бөлігіне телефон және (немесе) онлайн-сауалнама арқылы жүргізілетін тиімділікті сапалы әдіспен талдау жөніндегі ақпарат.</w:t>
      </w:r>
    </w:p>
    <w:bookmarkStart w:name="z62" w:id="52"/>
    <w:p>
      <w:pPr>
        <w:spacing w:after="0"/>
        <w:ind w:left="0"/>
        <w:jc w:val="both"/>
      </w:pPr>
      <w:r>
        <w:rPr>
          <w:rFonts w:ascii="Times New Roman"/>
          <w:b w:val="false"/>
          <w:i w:val="false"/>
          <w:color w:val="000000"/>
          <w:sz w:val="28"/>
        </w:rPr>
        <w:t>
      4. Сандық әдіспен тиімділікті талдау бойынша ақпарат: құралдар бөлінісінде қаржылай емес қолдау шараларын ұсыну шарттарынан туындайтын негізгі көрсеткіштерді есептеу үшін қажетті статистикалық көрсеткіштерді іздеу және өңдеу.</w:t>
      </w:r>
    </w:p>
    <w:bookmarkEnd w:id="52"/>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Қаржылай емес қолдау құралының атауы _____________________</w:t>
      </w:r>
    </w:p>
    <w:p>
      <w:pPr>
        <w:spacing w:after="0"/>
        <w:ind w:left="0"/>
        <w:jc w:val="both"/>
      </w:pPr>
      <w:r>
        <w:rPr>
          <w:rFonts w:ascii="Times New Roman"/>
          <w:b w:val="false"/>
          <w:i w:val="false"/>
          <w:color w:val="000000"/>
          <w:sz w:val="28"/>
        </w:rPr>
        <w:t>
      Сәйкес келетін түйінді индикаторды талдау.</w:t>
      </w:r>
    </w:p>
    <w:bookmarkStart w:name="z63" w:id="53"/>
    <w:p>
      <w:pPr>
        <w:spacing w:after="0"/>
        <w:ind w:left="0"/>
        <w:jc w:val="both"/>
      </w:pPr>
      <w:r>
        <w:rPr>
          <w:rFonts w:ascii="Times New Roman"/>
          <w:b w:val="false"/>
          <w:i w:val="false"/>
          <w:color w:val="000000"/>
          <w:sz w:val="28"/>
        </w:rPr>
        <w:t>
      5. Бюджет қаражатын жұмсаудың тиімділігі бойынша талдау мынадай ақпарат бойынша жүзеге асырылады: тікелей нәтиженің нақты мәні үлес салмағының бюджет қаражатының ұқсас арақатынасының жоспарлы салмағынан үлес салмағына арақатынасын талдау.</w:t>
      </w:r>
    </w:p>
    <w:bookmarkEnd w:id="53"/>
    <w:p>
      <w:pPr>
        <w:spacing w:after="0"/>
        <w:ind w:left="0"/>
        <w:jc w:val="both"/>
      </w:pPr>
      <w:r>
        <w:rPr>
          <w:rFonts w:ascii="Times New Roman"/>
          <w:b w:val="false"/>
          <w:i w:val="false"/>
          <w:color w:val="000000"/>
          <w:sz w:val="28"/>
        </w:rPr>
        <w:t>
      Тиімділік қағидатына сәйкес салыстыру әдісімен бюджет қаражатының жұмсалуын бағалау қорытындылары бойынша бюджетті жұмсаудың тиімділігін одан әрі арттыру жөнінде ұсынымдар әзірленетін болады.</w:t>
      </w:r>
    </w:p>
    <w:bookmarkStart w:name="z64" w:id="54"/>
    <w:p>
      <w:pPr>
        <w:spacing w:after="0"/>
        <w:ind w:left="0"/>
        <w:jc w:val="both"/>
      </w:pPr>
      <w:r>
        <w:rPr>
          <w:rFonts w:ascii="Times New Roman"/>
          <w:b w:val="false"/>
          <w:i w:val="false"/>
          <w:color w:val="000000"/>
          <w:sz w:val="28"/>
        </w:rPr>
        <w:t>
      6. Қорытынды: түйінді тұжырымдар мен ұсынымдар.</w:t>
      </w:r>
    </w:p>
    <w:bookmarkEnd w:id="54"/>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жеке кәсіпкерлік субъектілеріне және кәсіпкерлік бастамасы бар халыққа ұсынылатын қаржылай емес қолдау шараларының тиімділік деңгейі;</w:t>
      </w:r>
    </w:p>
    <w:p>
      <w:pPr>
        <w:spacing w:after="0"/>
        <w:ind w:left="0"/>
        <w:jc w:val="both"/>
      </w:pPr>
      <w:r>
        <w:rPr>
          <w:rFonts w:ascii="Times New Roman"/>
          <w:b w:val="false"/>
          <w:i w:val="false"/>
          <w:color w:val="000000"/>
          <w:sz w:val="28"/>
        </w:rPr>
        <w:t>
      операторлардың қаржылай емес қолдау шараларын ұсыну сапасы;</w:t>
      </w:r>
    </w:p>
    <w:p>
      <w:pPr>
        <w:spacing w:after="0"/>
        <w:ind w:left="0"/>
        <w:jc w:val="both"/>
      </w:pPr>
      <w:r>
        <w:rPr>
          <w:rFonts w:ascii="Times New Roman"/>
          <w:b w:val="false"/>
          <w:i w:val="false"/>
          <w:color w:val="000000"/>
          <w:sz w:val="28"/>
        </w:rPr>
        <w:t>
      бюджет қаражатын жұмсау тиімділігінің деңгейі бөлігіндегі түйінді тұжырымдар.</w:t>
      </w:r>
    </w:p>
    <w:p>
      <w:pPr>
        <w:spacing w:after="0"/>
        <w:ind w:left="0"/>
        <w:jc w:val="both"/>
      </w:pPr>
      <w:r>
        <w:rPr>
          <w:rFonts w:ascii="Times New Roman"/>
          <w:b w:val="false"/>
          <w:i w:val="false"/>
          <w:color w:val="000000"/>
          <w:sz w:val="28"/>
        </w:rPr>
        <w:t>
      Жеке кәсіпкерлік субъектілеріне және кәсіпкерлік бастамасы бар халыққа берілетін қаржылай емес қолдау шараларын ұсыну шарттарын одан әрі жетілдіру бөлігінде ұсынымдар.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субъектілерін</w:t>
            </w:r>
            <w:r>
              <w:br/>
            </w:r>
            <w:r>
              <w:rPr>
                <w:rFonts w:ascii="Times New Roman"/>
                <w:b w:val="false"/>
                <w:i w:val="false"/>
                <w:color w:val="000000"/>
                <w:sz w:val="20"/>
              </w:rPr>
              <w:t>және кәсіпкерлік бастамасы бар</w:t>
            </w:r>
            <w:r>
              <w:br/>
            </w:r>
            <w:r>
              <w:rPr>
                <w:rFonts w:ascii="Times New Roman"/>
                <w:b w:val="false"/>
                <w:i w:val="false"/>
                <w:color w:val="000000"/>
                <w:sz w:val="20"/>
              </w:rPr>
              <w:t>халықты қаржылай емес</w:t>
            </w:r>
            <w:r>
              <w:br/>
            </w:r>
            <w:r>
              <w:rPr>
                <w:rFonts w:ascii="Times New Roman"/>
                <w:b w:val="false"/>
                <w:i w:val="false"/>
                <w:color w:val="000000"/>
                <w:sz w:val="20"/>
              </w:rPr>
              <w:t>қолдау шараларының тиімділігін</w:t>
            </w:r>
            <w:r>
              <w:br/>
            </w:r>
            <w:r>
              <w:rPr>
                <w:rFonts w:ascii="Times New Roman"/>
                <w:b w:val="false"/>
                <w:i w:val="false"/>
                <w:color w:val="000000"/>
                <w:sz w:val="20"/>
              </w:rPr>
              <w:t>талдауды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6" w:id="55"/>
    <w:p>
      <w:pPr>
        <w:spacing w:after="0"/>
        <w:ind w:left="0"/>
        <w:jc w:val="left"/>
      </w:pPr>
      <w:r>
        <w:rPr>
          <w:rFonts w:ascii="Times New Roman"/>
          <w:b/>
          <w:i w:val="false"/>
          <w:color w:val="000000"/>
        </w:rPr>
        <w:t xml:space="preserve"> Қаржылай емес қолдау шараларын ұсынатын мемлекеттік органдар үшін есептік ақпарат</w:t>
      </w:r>
    </w:p>
    <w:bookmarkEnd w:id="55"/>
    <w:bookmarkStart w:name="z67" w:id="56"/>
    <w:p>
      <w:pPr>
        <w:spacing w:after="0"/>
        <w:ind w:left="0"/>
        <w:jc w:val="both"/>
      </w:pPr>
      <w:r>
        <w:rPr>
          <w:rFonts w:ascii="Times New Roman"/>
          <w:b w:val="false"/>
          <w:i w:val="false"/>
          <w:color w:val="000000"/>
          <w:sz w:val="28"/>
        </w:rPr>
        <w:t>
      1. Жалпы ақпарат:</w:t>
      </w:r>
    </w:p>
    <w:bookmarkEnd w:id="56"/>
    <w:p>
      <w:pPr>
        <w:spacing w:after="0"/>
        <w:ind w:left="0"/>
        <w:jc w:val="both"/>
      </w:pPr>
      <w:r>
        <w:rPr>
          <w:rFonts w:ascii="Times New Roman"/>
          <w:b w:val="false"/>
          <w:i w:val="false"/>
          <w:color w:val="000000"/>
          <w:sz w:val="28"/>
        </w:rPr>
        <w:t>
      Мемлекеттік органның атауы: ___________________________.</w:t>
      </w:r>
    </w:p>
    <w:p>
      <w:pPr>
        <w:spacing w:after="0"/>
        <w:ind w:left="0"/>
        <w:jc w:val="both"/>
      </w:pPr>
      <w:r>
        <w:rPr>
          <w:rFonts w:ascii="Times New Roman"/>
          <w:b w:val="false"/>
          <w:i w:val="false"/>
          <w:color w:val="000000"/>
          <w:sz w:val="28"/>
        </w:rPr>
        <w:t>
      Тиімділік талдауы жасалған қаржылай емес қолдау құралдарының атауы:  ______________________________________________.  (санамалап жазыңыз)</w:t>
      </w:r>
    </w:p>
    <w:p>
      <w:pPr>
        <w:spacing w:after="0"/>
        <w:ind w:left="0"/>
        <w:jc w:val="both"/>
      </w:pPr>
      <w:r>
        <w:rPr>
          <w:rFonts w:ascii="Times New Roman"/>
          <w:b w:val="false"/>
          <w:i w:val="false"/>
          <w:color w:val="000000"/>
          <w:sz w:val="28"/>
        </w:rPr>
        <w:t>
      Қаржылай емес қолдау операторларының атауы:  _______________________________________________________________.  (санамалап жазыңыз)</w:t>
      </w:r>
    </w:p>
    <w:p>
      <w:pPr>
        <w:spacing w:after="0"/>
        <w:ind w:left="0"/>
        <w:jc w:val="both"/>
      </w:pPr>
      <w:r>
        <w:rPr>
          <w:rFonts w:ascii="Times New Roman"/>
          <w:b w:val="false"/>
          <w:i w:val="false"/>
          <w:color w:val="000000"/>
          <w:sz w:val="28"/>
        </w:rPr>
        <w:t>
      Есепті кезеңдегі әрбір құрал бөлінісінде қаржылай емес қолдау шараларын алушылардың саны.</w:t>
      </w:r>
    </w:p>
    <w:p>
      <w:pPr>
        <w:spacing w:after="0"/>
        <w:ind w:left="0"/>
        <w:jc w:val="both"/>
      </w:pPr>
      <w:r>
        <w:rPr>
          <w:rFonts w:ascii="Times New Roman"/>
          <w:b w:val="false"/>
          <w:i w:val="false"/>
          <w:color w:val="000000"/>
          <w:sz w:val="28"/>
        </w:rPr>
        <w:t xml:space="preserve">
      Тиімділікті талдаумен қамтылған кезең: 20 __ жыл. </w:t>
      </w:r>
    </w:p>
    <w:bookmarkStart w:name="z68" w:id="57"/>
    <w:p>
      <w:pPr>
        <w:spacing w:after="0"/>
        <w:ind w:left="0"/>
        <w:jc w:val="both"/>
      </w:pPr>
      <w:r>
        <w:rPr>
          <w:rFonts w:ascii="Times New Roman"/>
          <w:b w:val="false"/>
          <w:i w:val="false"/>
          <w:color w:val="000000"/>
          <w:sz w:val="28"/>
        </w:rPr>
        <w:t>
      2. Кәсіпкерлік жөніндегі уәкілетті органның тиімділігіне жүргізілген талдаудың қысқаша сипаттамасы.</w:t>
      </w:r>
    </w:p>
    <w:bookmarkEnd w:id="57"/>
    <w:p>
      <w:pPr>
        <w:spacing w:after="0"/>
        <w:ind w:left="0"/>
        <w:jc w:val="both"/>
      </w:pPr>
      <w:r>
        <w:rPr>
          <w:rFonts w:ascii="Times New Roman"/>
          <w:b w:val="false"/>
          <w:i w:val="false"/>
          <w:color w:val="000000"/>
          <w:sz w:val="28"/>
        </w:rPr>
        <w:t>
      Тиімділікті талдау кезінде қолданылатын әдістердің қысқаша сипаттамасы.</w:t>
      </w:r>
    </w:p>
    <w:p>
      <w:pPr>
        <w:spacing w:after="0"/>
        <w:ind w:left="0"/>
        <w:jc w:val="both"/>
      </w:pPr>
      <w:r>
        <w:rPr>
          <w:rFonts w:ascii="Times New Roman"/>
          <w:b w:val="false"/>
          <w:i w:val="false"/>
          <w:color w:val="000000"/>
          <w:sz w:val="28"/>
        </w:rPr>
        <w:t xml:space="preserve">
      Әрбір құрал бөлінісінде кездейсоқ іріктеу нәтижелері бойынша бақылау тобына кірген қаржылай емес қолдау шараларын алушылардың саны. </w:t>
      </w:r>
    </w:p>
    <w:bookmarkStart w:name="z69" w:id="58"/>
    <w:p>
      <w:pPr>
        <w:spacing w:after="0"/>
        <w:ind w:left="0"/>
        <w:jc w:val="both"/>
      </w:pPr>
      <w:r>
        <w:rPr>
          <w:rFonts w:ascii="Times New Roman"/>
          <w:b w:val="false"/>
          <w:i w:val="false"/>
          <w:color w:val="000000"/>
          <w:sz w:val="28"/>
        </w:rPr>
        <w:t xml:space="preserve">
      3. Ұсынылған қаржылай емес қолдау шараларының тиімділігін талдау нәтижелері. </w:t>
      </w:r>
    </w:p>
    <w:bookmarkEnd w:id="58"/>
    <w:p>
      <w:pPr>
        <w:spacing w:after="0"/>
        <w:ind w:left="0"/>
        <w:jc w:val="both"/>
      </w:pPr>
      <w:r>
        <w:rPr>
          <w:rFonts w:ascii="Times New Roman"/>
          <w:b w:val="false"/>
          <w:i w:val="false"/>
          <w:color w:val="000000"/>
          <w:sz w:val="28"/>
        </w:rPr>
        <w:t>
      Қаржылай емес қолдау құралының атауы____________________________________.</w:t>
      </w:r>
    </w:p>
    <w:p>
      <w:pPr>
        <w:spacing w:after="0"/>
        <w:ind w:left="0"/>
        <w:jc w:val="both"/>
      </w:pPr>
      <w:r>
        <w:rPr>
          <w:rFonts w:ascii="Times New Roman"/>
          <w:b w:val="false"/>
          <w:i w:val="false"/>
          <w:color w:val="000000"/>
          <w:sz w:val="28"/>
        </w:rPr>
        <w:t>
      Сапалық әдіспен тиімділікті талдау бойынша ақпарат: алушылардың телефон және (немесе) онлайн-сауалнамаларының нәтижелерін сипаттау, іріктеме топ сауалнамасының нәтижелерін экстраполяциялауды ескере отырып, қаржылай емес қолдау шарасының тиімділік нәтижелері.</w:t>
      </w:r>
    </w:p>
    <w:p>
      <w:pPr>
        <w:spacing w:after="0"/>
        <w:ind w:left="0"/>
        <w:jc w:val="both"/>
      </w:pPr>
      <w:r>
        <w:rPr>
          <w:rFonts w:ascii="Times New Roman"/>
          <w:b w:val="false"/>
          <w:i w:val="false"/>
          <w:color w:val="000000"/>
          <w:sz w:val="28"/>
        </w:rPr>
        <w:t xml:space="preserve">
      Сандық әдіспен тиімділікті талдау бойынша ақпарат: түйінді индикаторды талдау нәтижелерін сипаттау, іріктеме тобының сауалнама нәтижелерін экстраполяциялауды ескере отырып, қаржылай емес қолдау шарасы тиімділігінің қорытынды нәтижелері. </w:t>
      </w:r>
    </w:p>
    <w:p>
      <w:pPr>
        <w:spacing w:after="0"/>
        <w:ind w:left="0"/>
        <w:jc w:val="both"/>
      </w:pPr>
      <w:r>
        <w:rPr>
          <w:rFonts w:ascii="Times New Roman"/>
          <w:b w:val="false"/>
          <w:i w:val="false"/>
          <w:color w:val="000000"/>
          <w:sz w:val="28"/>
        </w:rPr>
        <w:t>
      Бюджет қаражатын жұмсаудың тиімділігі бойынша талдау жөніндегі ақпарат: тікелей нәтиженің нақты мәні үлес салмағының бюджет қаражатының ұқсас арақатынасының жоспарлы салмағынан үлес салмағына арақатынасын талдау нәтижесін сипаттау.</w:t>
      </w:r>
    </w:p>
    <w:p>
      <w:pPr>
        <w:spacing w:after="0"/>
        <w:ind w:left="0"/>
        <w:jc w:val="both"/>
      </w:pPr>
      <w:r>
        <w:rPr>
          <w:rFonts w:ascii="Times New Roman"/>
          <w:b w:val="false"/>
          <w:i w:val="false"/>
          <w:color w:val="000000"/>
          <w:sz w:val="28"/>
        </w:rPr>
        <w:t>
      Салыстырмалы талдауды қолдана отырып, тиімділікті талдау бойынша қосымша ақпарат: екі салыстырмалы топты, қолдау шараларын алушыларды (А тобы) және қолдауды алмаған ұқсас сипаттамалары бар адамдарды (Б тобы) салыстыру нәтижелерінің сипаттамасы, іріктеме тобының сауалнамасы нәтижелерінің экстраполяциясын ескере отырып, қаржылай емес қолдау шарасы тиімділігінің қорытынды нәтижелері*.</w:t>
      </w:r>
    </w:p>
    <w:bookmarkStart w:name="z70" w:id="59"/>
    <w:p>
      <w:pPr>
        <w:spacing w:after="0"/>
        <w:ind w:left="0"/>
        <w:jc w:val="both"/>
      </w:pPr>
      <w:r>
        <w:rPr>
          <w:rFonts w:ascii="Times New Roman"/>
          <w:b w:val="false"/>
          <w:i w:val="false"/>
          <w:color w:val="000000"/>
          <w:sz w:val="28"/>
        </w:rPr>
        <w:t>
      4. Қорытынды: қаржылай емес қолдау шарасының тиімділігін талдау нәтижелері бойынша алынған негізгі тұжырымдар және нәтижелілік пен тиімділікті арттыруға арналған ұсынымдар</w:t>
      </w:r>
    </w:p>
    <w:bookmarkEnd w:id="59"/>
    <w:bookmarkStart w:name="z71" w:id="60"/>
    <w:p>
      <w:pPr>
        <w:spacing w:after="0"/>
        <w:ind w:left="0"/>
        <w:jc w:val="both"/>
      </w:pPr>
      <w:r>
        <w:rPr>
          <w:rFonts w:ascii="Times New Roman"/>
          <w:b w:val="false"/>
          <w:i w:val="false"/>
          <w:color w:val="000000"/>
          <w:sz w:val="28"/>
        </w:rPr>
        <w:t>
      Ескертпе:</w:t>
      </w:r>
    </w:p>
    <w:bookmarkEnd w:id="60"/>
    <w:p>
      <w:pPr>
        <w:spacing w:after="0"/>
        <w:ind w:left="0"/>
        <w:jc w:val="both"/>
      </w:pPr>
      <w:r>
        <w:rPr>
          <w:rFonts w:ascii="Times New Roman"/>
          <w:b w:val="false"/>
          <w:i w:val="false"/>
          <w:color w:val="000000"/>
          <w:sz w:val="28"/>
        </w:rPr>
        <w:t>
      * міндетті емес бөлік, өйткені кәсіпкерлік жөніндегі уәкілетті орган бұл әдісті қажет болған жағдайда қолданады.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