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f3ae" w14:textId="e3cf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Медиаторларды даярлау бағдарламасы бойынша оқытудан өткізу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2023 жылғы 14 маусымдағы № 244-НҚ бұйрығы. Қазақстан Республикасының Әділет министрлігінде 2023 жылғы 20 маусымда № 32854 болып тіркелді</w:t>
      </w:r>
    </w:p>
    <w:p>
      <w:pPr>
        <w:spacing w:after="0"/>
        <w:ind w:left="0"/>
        <w:jc w:val="both"/>
      </w:pPr>
      <w:bookmarkStart w:name="z0" w:id="0"/>
      <w:r>
        <w:rPr>
          <w:rFonts w:ascii="Times New Roman"/>
          <w:b w:val="false"/>
          <w:i w:val="false"/>
          <w:color w:val="000000"/>
          <w:sz w:val="28"/>
        </w:rPr>
        <w:t xml:space="preserve">
      "Медиация туралы" Қазақстан Республикасы Заңының 9-бабы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Медиаторларды даярлау бағдарламасы бойынша оқытудан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w:t>
            </w:r>
            <w:r>
              <w:br/>
            </w:r>
            <w:r>
              <w:rPr>
                <w:rFonts w:ascii="Times New Roman"/>
                <w:b w:val="false"/>
                <w:i w:val="false"/>
                <w:color w:val="000000"/>
                <w:sz w:val="20"/>
              </w:rPr>
              <w:t>2023 жылғы 14 маусымдағы</w:t>
            </w:r>
            <w:r>
              <w:br/>
            </w:r>
            <w:r>
              <w:rPr>
                <w:rFonts w:ascii="Times New Roman"/>
                <w:b w:val="false"/>
                <w:i w:val="false"/>
                <w:color w:val="000000"/>
                <w:sz w:val="20"/>
              </w:rPr>
              <w:t>№ 244-НҚ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Медиаторларды даярлау бағдарламасы бойынша оқытудан өткізу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Медиаторларды даярлау бағдарламасы бойынша оқытудан өткізу қағидалары (бұдан әрі – Қағидалар) "Медиация туралы" Қазақстан Республикасы Заңының (бұдан әрі – Заң) 9-бабы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Егер Қазақстан Республикасының заңдарында өзгеше белгіленбесе, жеке және (немесе) заңды тұлғалар, әкімшілік органдар, лауазымды адамдар қатысатын азаматтық, еңбек, отбасылық, әкімшілік құқықтық қатынастардан және өзге де қоғамдық қатынастардан туындайтын, сондай-ақ әкімшілік құқық бұзушылықтар туралы істер бойынша іс жүргізу барысында, қылмыстық теріс қылықтар, онша ауыр емес және ауырлығы орташа қылмыстар, сондай-ақ Қазақстан Республикасы Қылмыстық кодексінің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көзделген жағдайларда ауыр қылмыстар туралы істер бойынша қылмыстық сот ісін жүргізу барысында қаралатын даулар (жанжалдар) реттеу саласында кәсіпқой медиаторларды даярлау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 кәсіпқой медиатор мәртебесін алу, медиатордың біліктілігін арттыру көздейді және Заңға сәйкес медиаторларды кәсіби даярлауды және олардың біліктілігін арттыруды жүзеге асыратын медиаторлар ұйымдардың (бұдан әрі – медиаторлар ұйымдары) медиаторларды кәсіби даярлау және біліктілігін арттыру жөніндегі оқу бағдарламаларын әзірлеуіне және бекітуіне негіз болып табылады.</w:t>
      </w:r>
    </w:p>
    <w:bookmarkEnd w:id="11"/>
    <w:bookmarkStart w:name="z13" w:id="12"/>
    <w:p>
      <w:pPr>
        <w:spacing w:after="0"/>
        <w:ind w:left="0"/>
        <w:jc w:val="left"/>
      </w:pPr>
      <w:r>
        <w:rPr>
          <w:rFonts w:ascii="Times New Roman"/>
          <w:b/>
          <w:i w:val="false"/>
          <w:color w:val="000000"/>
        </w:rPr>
        <w:t xml:space="preserve"> 2-тарау. Медиаторларды даярлау бағдарламасы бойынша оқудан өту тәртібі</w:t>
      </w:r>
    </w:p>
    <w:bookmarkEnd w:id="12"/>
    <w:bookmarkStart w:name="z14" w:id="13"/>
    <w:p>
      <w:pPr>
        <w:spacing w:after="0"/>
        <w:ind w:left="0"/>
        <w:jc w:val="both"/>
      </w:pPr>
      <w:r>
        <w:rPr>
          <w:rFonts w:ascii="Times New Roman"/>
          <w:b w:val="false"/>
          <w:i w:val="false"/>
          <w:color w:val="000000"/>
          <w:sz w:val="28"/>
        </w:rPr>
        <w:t>
      3. Кәсіпқой медиаторларды даярлау осы Қағидалардың талаптарына сәйкес әзірленген медиаторлар ұйымдары бекіткен бағдарламалар бойынша жүзеге асырылады.</w:t>
      </w:r>
    </w:p>
    <w:bookmarkEnd w:id="13"/>
    <w:bookmarkStart w:name="z15" w:id="14"/>
    <w:p>
      <w:pPr>
        <w:spacing w:after="0"/>
        <w:ind w:left="0"/>
        <w:jc w:val="both"/>
      </w:pPr>
      <w:r>
        <w:rPr>
          <w:rFonts w:ascii="Times New Roman"/>
          <w:b w:val="false"/>
          <w:i w:val="false"/>
          <w:color w:val="000000"/>
          <w:sz w:val="28"/>
        </w:rPr>
        <w:t>
      4. Медиаторларды даярлау бағдарламасы бойынша оқытудың мақсаты тыңдаушылардың медиатор ретінде кәсіби негізде қызметін жүргізу үшін қажет білім мен шеберлікті алуы, дағдыларды игеруі, сондай ақ медиаторлардың біліктілігін арттыру болып табылады.</w:t>
      </w:r>
    </w:p>
    <w:bookmarkEnd w:id="14"/>
    <w:bookmarkStart w:name="z16" w:id="15"/>
    <w:p>
      <w:pPr>
        <w:spacing w:after="0"/>
        <w:ind w:left="0"/>
        <w:jc w:val="both"/>
      </w:pPr>
      <w:r>
        <w:rPr>
          <w:rFonts w:ascii="Times New Roman"/>
          <w:b w:val="false"/>
          <w:i w:val="false"/>
          <w:color w:val="000000"/>
          <w:sz w:val="28"/>
        </w:rPr>
        <w:t>
      5. Кәсіпқой медиаторларды даярлау бағдарламасы бойынша оқыту күндізгі оқу нысаны бойынша жүзеге асырылады.</w:t>
      </w:r>
    </w:p>
    <w:bookmarkEnd w:id="15"/>
    <w:bookmarkStart w:name="z17" w:id="16"/>
    <w:p>
      <w:pPr>
        <w:spacing w:after="0"/>
        <w:ind w:left="0"/>
        <w:jc w:val="both"/>
      </w:pPr>
      <w:r>
        <w:rPr>
          <w:rFonts w:ascii="Times New Roman"/>
          <w:b w:val="false"/>
          <w:i w:val="false"/>
          <w:color w:val="000000"/>
          <w:sz w:val="28"/>
        </w:rPr>
        <w:t>
      6. Оқу тобының саны 15 (он бес) адамнан аспайтын болып құрылады.</w:t>
      </w:r>
    </w:p>
    <w:bookmarkEnd w:id="16"/>
    <w:bookmarkStart w:name="z18" w:id="17"/>
    <w:p>
      <w:pPr>
        <w:spacing w:after="0"/>
        <w:ind w:left="0"/>
        <w:jc w:val="both"/>
      </w:pPr>
      <w:r>
        <w:rPr>
          <w:rFonts w:ascii="Times New Roman"/>
          <w:b w:val="false"/>
          <w:i w:val="false"/>
          <w:color w:val="000000"/>
          <w:sz w:val="28"/>
        </w:rPr>
        <w:t>
      7. Медиаторларды даярлау бағдарламасы бойынша оқудан өтетін адамдар оқу кезеңінде қағаз (электронды) тасымалдағыштардағы оқу-әдістемелік материалдармен қамтамасыз етіледі.</w:t>
      </w:r>
    </w:p>
    <w:bookmarkEnd w:id="17"/>
    <w:bookmarkStart w:name="z19" w:id="18"/>
    <w:p>
      <w:pPr>
        <w:spacing w:after="0"/>
        <w:ind w:left="0"/>
        <w:jc w:val="both"/>
      </w:pPr>
      <w:r>
        <w:rPr>
          <w:rFonts w:ascii="Times New Roman"/>
          <w:b w:val="false"/>
          <w:i w:val="false"/>
          <w:color w:val="000000"/>
          <w:sz w:val="28"/>
        </w:rPr>
        <w:t>
      8. Медиаторларды даярлау бағдарламасы бойынша оқытудан 25 (жиырма бес) жасқа толған жоғары білімі бар адамдар өтеді.</w:t>
      </w:r>
    </w:p>
    <w:bookmarkEnd w:id="18"/>
    <w:bookmarkStart w:name="z20" w:id="19"/>
    <w:p>
      <w:pPr>
        <w:spacing w:after="0"/>
        <w:ind w:left="0"/>
        <w:jc w:val="both"/>
      </w:pPr>
      <w:r>
        <w:rPr>
          <w:rFonts w:ascii="Times New Roman"/>
          <w:b w:val="false"/>
          <w:i w:val="false"/>
          <w:color w:val="000000"/>
          <w:sz w:val="28"/>
        </w:rPr>
        <w:t>
      9. Медиаторларды даярлау бағдарламасы "Жалпы медиация курсы" және "Мамандандырылған медиация курсы" бағдарламаларынан тұрады.</w:t>
      </w:r>
    </w:p>
    <w:bookmarkEnd w:id="19"/>
    <w:bookmarkStart w:name="z21" w:id="20"/>
    <w:p>
      <w:pPr>
        <w:spacing w:after="0"/>
        <w:ind w:left="0"/>
        <w:jc w:val="both"/>
      </w:pPr>
      <w:r>
        <w:rPr>
          <w:rFonts w:ascii="Times New Roman"/>
          <w:b w:val="false"/>
          <w:i w:val="false"/>
          <w:color w:val="000000"/>
          <w:sz w:val="28"/>
        </w:rPr>
        <w:t xml:space="preserve">
      10. "Жалпы медиация курсы" Заңның </w:t>
      </w:r>
      <w:r>
        <w:rPr>
          <w:rFonts w:ascii="Times New Roman"/>
          <w:b w:val="false"/>
          <w:i w:val="false"/>
          <w:color w:val="000000"/>
          <w:sz w:val="28"/>
        </w:rPr>
        <w:t>9-бабының</w:t>
      </w:r>
      <w:r>
        <w:rPr>
          <w:rFonts w:ascii="Times New Roman"/>
          <w:b w:val="false"/>
          <w:i w:val="false"/>
          <w:color w:val="000000"/>
          <w:sz w:val="28"/>
        </w:rPr>
        <w:t xml:space="preserve"> талаптарына сәйкес келетін кәсіпқой медиатор болғысы ниет білдірген адамдарды даярлауға арналған және көлемі кемінде 48 (қырық сегіз) сағатты құрайды.</w:t>
      </w:r>
    </w:p>
    <w:bookmarkEnd w:id="20"/>
    <w:bookmarkStart w:name="z22" w:id="21"/>
    <w:p>
      <w:pPr>
        <w:spacing w:after="0"/>
        <w:ind w:left="0"/>
        <w:jc w:val="both"/>
      </w:pPr>
      <w:r>
        <w:rPr>
          <w:rFonts w:ascii="Times New Roman"/>
          <w:b w:val="false"/>
          <w:i w:val="false"/>
          <w:color w:val="000000"/>
          <w:sz w:val="28"/>
        </w:rPr>
        <w:t>
      Оқу басталғанға дейін тұлға медиаторлар ұйымына мынадай құжаттарды:</w:t>
      </w:r>
    </w:p>
    <w:bookmarkEnd w:id="21"/>
    <w:bookmarkStart w:name="z23" w:id="22"/>
    <w:p>
      <w:pPr>
        <w:spacing w:after="0"/>
        <w:ind w:left="0"/>
        <w:jc w:val="both"/>
      </w:pPr>
      <w:r>
        <w:rPr>
          <w:rFonts w:ascii="Times New Roman"/>
          <w:b w:val="false"/>
          <w:i w:val="false"/>
          <w:color w:val="000000"/>
          <w:sz w:val="28"/>
        </w:rPr>
        <w:t>
      1) жоғары білім туралы дипломның көшірмесін (дипломның түпнұсқасы ұсынылмаған жағдайда салыстырып тексеру үшін нотариалды куәландырылған көшірмесін);</w:t>
      </w:r>
    </w:p>
    <w:bookmarkEnd w:id="22"/>
    <w:bookmarkStart w:name="z24" w:id="23"/>
    <w:p>
      <w:pPr>
        <w:spacing w:after="0"/>
        <w:ind w:left="0"/>
        <w:jc w:val="both"/>
      </w:pPr>
      <w:r>
        <w:rPr>
          <w:rFonts w:ascii="Times New Roman"/>
          <w:b w:val="false"/>
          <w:i w:val="false"/>
          <w:color w:val="000000"/>
          <w:sz w:val="28"/>
        </w:rPr>
        <w:t>
      2) жеке басын куәландыратын құжаттардың көшірмелерін;</w:t>
      </w:r>
    </w:p>
    <w:bookmarkEnd w:id="23"/>
    <w:bookmarkStart w:name="z25" w:id="24"/>
    <w:p>
      <w:pPr>
        <w:spacing w:after="0"/>
        <w:ind w:left="0"/>
        <w:jc w:val="both"/>
      </w:pPr>
      <w:r>
        <w:rPr>
          <w:rFonts w:ascii="Times New Roman"/>
          <w:b w:val="false"/>
          <w:i w:val="false"/>
          <w:color w:val="000000"/>
          <w:sz w:val="28"/>
        </w:rPr>
        <w:t>
      3) медиаторлар ұйымына ұсынылғанға дейін бір айдан аспайтын уақытта тұлғаның тұрғылықты мекенжайы бойынша берілген наркологиялық және психиатриялық диспансерлердің медициналық анықтамаларын;</w:t>
      </w:r>
    </w:p>
    <w:bookmarkEnd w:id="24"/>
    <w:bookmarkStart w:name="z26" w:id="25"/>
    <w:p>
      <w:pPr>
        <w:spacing w:after="0"/>
        <w:ind w:left="0"/>
        <w:jc w:val="both"/>
      </w:pPr>
      <w:r>
        <w:rPr>
          <w:rFonts w:ascii="Times New Roman"/>
          <w:b w:val="false"/>
          <w:i w:val="false"/>
          <w:color w:val="000000"/>
          <w:sz w:val="28"/>
        </w:rPr>
        <w:t>
      4) медиаторлар ұйымына ұсынылғанға дейін бір айдан аспайтын уақытта тұлғаның тұрғылықты мекенжайы бойынша берілген мәліметтер қамтылған соттылығы жоқ екені туралы анықтаманы ұсынуға тиіс.</w:t>
      </w:r>
    </w:p>
    <w:bookmarkEnd w:id="25"/>
    <w:bookmarkStart w:name="z27" w:id="26"/>
    <w:p>
      <w:pPr>
        <w:spacing w:after="0"/>
        <w:ind w:left="0"/>
        <w:jc w:val="both"/>
      </w:pPr>
      <w:r>
        <w:rPr>
          <w:rFonts w:ascii="Times New Roman"/>
          <w:b w:val="false"/>
          <w:i w:val="false"/>
          <w:color w:val="000000"/>
          <w:sz w:val="28"/>
        </w:rPr>
        <w:t>
      11. "Мамандандырылған медиация курсы", "Жалпы медиация курсын" өткен адамдарға арналған. "Мамандандырылған медиация курсы" нақты мамандану бойынша кәсіпқой медиаторды дайындауға арналған және көлемі кемінде 50 (елу) сағатты құрайды.</w:t>
      </w:r>
    </w:p>
    <w:bookmarkEnd w:id="26"/>
    <w:bookmarkStart w:name="z28" w:id="27"/>
    <w:p>
      <w:pPr>
        <w:spacing w:after="0"/>
        <w:ind w:left="0"/>
        <w:jc w:val="both"/>
      </w:pPr>
      <w:r>
        <w:rPr>
          <w:rFonts w:ascii="Times New Roman"/>
          <w:b w:val="false"/>
          <w:i w:val="false"/>
          <w:color w:val="000000"/>
          <w:sz w:val="28"/>
        </w:rPr>
        <w:t xml:space="preserve">
      12. Оқу бағдарламаларының мазмұны әрбір оқу бағдарламасы бойынша үлгілік оқу жоспарымен және осы Қағидаларының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тақырыптармен берілген.</w:t>
      </w:r>
    </w:p>
    <w:bookmarkEnd w:id="27"/>
    <w:bookmarkStart w:name="z29" w:id="28"/>
    <w:p>
      <w:pPr>
        <w:spacing w:after="0"/>
        <w:ind w:left="0"/>
        <w:jc w:val="both"/>
      </w:pPr>
      <w:r>
        <w:rPr>
          <w:rFonts w:ascii="Times New Roman"/>
          <w:b w:val="false"/>
          <w:i w:val="false"/>
          <w:color w:val="000000"/>
          <w:sz w:val="28"/>
        </w:rPr>
        <w:t>
      13. Медиаторларды оқыту бағдарламасы теориялық бөлікті (дәріс оқу), практикалық сабақтар, тренингтер, іскерлік ойындар өткізуді көздейді. Медиаторларды оқытудың практикалық бағытына байланысты дәріс сабақтарының көлемі сабақтардың жалпы көлемінің 40 (қырық) пайызынан аспайды.</w:t>
      </w:r>
    </w:p>
    <w:bookmarkEnd w:id="28"/>
    <w:bookmarkStart w:name="z30" w:id="29"/>
    <w:p>
      <w:pPr>
        <w:spacing w:after="0"/>
        <w:ind w:left="0"/>
        <w:jc w:val="both"/>
      </w:pPr>
      <w:r>
        <w:rPr>
          <w:rFonts w:ascii="Times New Roman"/>
          <w:b w:val="false"/>
          <w:i w:val="false"/>
          <w:color w:val="000000"/>
          <w:sz w:val="28"/>
        </w:rPr>
        <w:t xml:space="preserve">
      14. Медиаторларды даярлау жөніндегі 2 (екі) оқу бағдарламасының әрқайсысы қорытынды аттестаттаумен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сертификат берумен аяқталады.</w:t>
      </w:r>
    </w:p>
    <w:bookmarkEnd w:id="29"/>
    <w:bookmarkStart w:name="z31" w:id="30"/>
    <w:p>
      <w:pPr>
        <w:spacing w:after="0"/>
        <w:ind w:left="0"/>
        <w:jc w:val="both"/>
      </w:pPr>
      <w:r>
        <w:rPr>
          <w:rFonts w:ascii="Times New Roman"/>
          <w:b w:val="false"/>
          <w:i w:val="false"/>
          <w:color w:val="000000"/>
          <w:sz w:val="28"/>
        </w:rPr>
        <w:t>
      15. Қорытынды аттестаттауды емтихан комиссиясы жүргізеді, оның құрамын оқытуды жүргізетін медиаторлар ұйымының басшысы айқындайды және медиатордың білімі мен дағдыларын тексерудің 2 (екі) деңгейін қамтиды:</w:t>
      </w:r>
    </w:p>
    <w:bookmarkEnd w:id="30"/>
    <w:p>
      <w:pPr>
        <w:spacing w:after="0"/>
        <w:ind w:left="0"/>
        <w:jc w:val="both"/>
      </w:pPr>
      <w:r>
        <w:rPr>
          <w:rFonts w:ascii="Times New Roman"/>
          <w:b w:val="false"/>
          <w:i w:val="false"/>
          <w:color w:val="000000"/>
          <w:sz w:val="28"/>
        </w:rPr>
        <w:t>
      теориялық білім әңгімелесу немесе тестілеу нысанындағы емтиханда тексеріледі;</w:t>
      </w:r>
    </w:p>
    <w:p>
      <w:pPr>
        <w:spacing w:after="0"/>
        <w:ind w:left="0"/>
        <w:jc w:val="both"/>
      </w:pPr>
      <w:r>
        <w:rPr>
          <w:rFonts w:ascii="Times New Roman"/>
          <w:b w:val="false"/>
          <w:i w:val="false"/>
          <w:color w:val="000000"/>
          <w:sz w:val="28"/>
        </w:rPr>
        <w:t>
      практикалық дағдылар имитациялық медиация нәтижелері бойынша тексеріледі және бағаланады.</w:t>
      </w:r>
    </w:p>
    <w:p>
      <w:pPr>
        <w:spacing w:after="0"/>
        <w:ind w:left="0"/>
        <w:jc w:val="both"/>
      </w:pPr>
      <w:r>
        <w:rPr>
          <w:rFonts w:ascii="Times New Roman"/>
          <w:b w:val="false"/>
          <w:i w:val="false"/>
          <w:color w:val="000000"/>
          <w:sz w:val="28"/>
        </w:rPr>
        <w:t>
      Бұл ретте емтихан комиссиясы 3 (үш) мүшеден – медиаторлар ұйымының 2 (екі) өкілінен және басқа медиаторлар ұйымының 1 (бір) өкілінен тұрады.</w:t>
      </w:r>
    </w:p>
    <w:bookmarkStart w:name="z32" w:id="31"/>
    <w:p>
      <w:pPr>
        <w:spacing w:after="0"/>
        <w:ind w:left="0"/>
        <w:jc w:val="both"/>
      </w:pPr>
      <w:r>
        <w:rPr>
          <w:rFonts w:ascii="Times New Roman"/>
          <w:b w:val="false"/>
          <w:i w:val="false"/>
          <w:color w:val="000000"/>
          <w:sz w:val="28"/>
        </w:rPr>
        <w:t>
      16. Қорытынды аттестаттаудың нәтижелері емтихан комиссия мүшелері қол қоятын хаттамамен ресімделеді және олар тыңдаушылардың назарына жеткізіледі.</w:t>
      </w:r>
    </w:p>
    <w:bookmarkEnd w:id="31"/>
    <w:bookmarkStart w:name="z33" w:id="32"/>
    <w:p>
      <w:pPr>
        <w:spacing w:after="0"/>
        <w:ind w:left="0"/>
        <w:jc w:val="both"/>
      </w:pPr>
      <w:r>
        <w:rPr>
          <w:rFonts w:ascii="Times New Roman"/>
          <w:b w:val="false"/>
          <w:i w:val="false"/>
          <w:color w:val="000000"/>
          <w:sz w:val="28"/>
        </w:rPr>
        <w:t>
      17. "Жалпы медиация курсы" және (немесе) "Мамандандырылған медиация курсы" оқу бағдарламалары бойынша оқудан өткен адамдарға оқытуды жүргізетін медиаторлар ұйымы оқудан өткенін растайтын құжат (сертификат) береді.</w:t>
      </w:r>
    </w:p>
    <w:bookmarkEnd w:id="32"/>
    <w:p>
      <w:pPr>
        <w:spacing w:after="0"/>
        <w:ind w:left="0"/>
        <w:jc w:val="both"/>
      </w:pPr>
      <w:r>
        <w:rPr>
          <w:rFonts w:ascii="Times New Roman"/>
          <w:b w:val="false"/>
          <w:i w:val="false"/>
          <w:color w:val="000000"/>
          <w:sz w:val="28"/>
        </w:rPr>
        <w:t>
      "Жалпы медиация курсы" оқу бағдарламасы бойынша сертификат алған адамдар, медиатор ретінде кәсіби негізде практикалық қызметті жүргізеді.</w:t>
      </w:r>
    </w:p>
    <w:p>
      <w:pPr>
        <w:spacing w:after="0"/>
        <w:ind w:left="0"/>
        <w:jc w:val="both"/>
      </w:pPr>
      <w:r>
        <w:rPr>
          <w:rFonts w:ascii="Times New Roman"/>
          <w:b w:val="false"/>
          <w:i w:val="false"/>
          <w:color w:val="000000"/>
          <w:sz w:val="28"/>
        </w:rPr>
        <w:t>
      "Мамандандырылған медиация курсы" оқу бағдарламасы бойынша сертификат алған адамдар, медиатор ретінде, оның ішінде нақты мамандануы бойынша кәсіби негізде практикалық қызметті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1-қосымша</w:t>
            </w:r>
          </w:p>
        </w:tc>
      </w:tr>
    </w:tbl>
    <w:bookmarkStart w:name="z35" w:id="33"/>
    <w:p>
      <w:pPr>
        <w:spacing w:after="0"/>
        <w:ind w:left="0"/>
        <w:jc w:val="left"/>
      </w:pPr>
      <w:r>
        <w:rPr>
          <w:rFonts w:ascii="Times New Roman"/>
          <w:b/>
          <w:i w:val="false"/>
          <w:color w:val="000000"/>
        </w:rPr>
        <w:t xml:space="preserve"> "Жалпы медиация курсы" бағдарламасы бойынша үлгілік оқу жоспары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баламалы шешу ұғымы және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ұғымы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жөніндегі Қазақстан Республикасының заңнамасы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Медиацияның негізгі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қабылдау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 және медиация рәсімі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 жүргізу қағидасы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рәсімінің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мүдделерімен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Медиациядағы келіссөздер процесінің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 рәсіміне қатысуға тараптардың өкілдерін, сарапшыларды және басқа да тұлғаларды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Даушарлар ұғымы және оларды жіктеу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Медиацияда наразылықтармен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 алға жылжыту және медиациядағы әдеп нормалары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Медиацияның шетелдік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практикалық тапсырмамен жұмыс істеу,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2-қосымша</w:t>
            </w:r>
          </w:p>
        </w:tc>
      </w:tr>
    </w:tbl>
    <w:bookmarkStart w:name="z37" w:id="34"/>
    <w:p>
      <w:pPr>
        <w:spacing w:after="0"/>
        <w:ind w:left="0"/>
        <w:jc w:val="left"/>
      </w:pPr>
      <w:r>
        <w:rPr>
          <w:rFonts w:ascii="Times New Roman"/>
          <w:b/>
          <w:i w:val="false"/>
          <w:color w:val="000000"/>
        </w:rPr>
        <w:t xml:space="preserve"> "Мамандандырылған медиация курсы" бағдарламасы бойынша үлгілік оқу жоспары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Такырыптардың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құқықтық, қатынастардан туындайтын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құқықтық қатынастарынан туындайтын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құқықтық қатынастарынан туындайтын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 дауларды (даушарларды)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 бойынша даушарларды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дауларды шешу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медиацияны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медиация. Көршілер дауларында медиацияны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ерекшеліктер және медиация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практикалық тапсырмамен жұмыс істеу,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Медиаторларды даярлау</w:t>
            </w:r>
            <w:r>
              <w:br/>
            </w:r>
            <w:r>
              <w:rPr>
                <w:rFonts w:ascii="Times New Roman"/>
                <w:b w:val="false"/>
                <w:i w:val="false"/>
                <w:color w:val="000000"/>
                <w:sz w:val="20"/>
              </w:rPr>
              <w:t>бағдарламасы бойынша</w:t>
            </w:r>
            <w:r>
              <w:br/>
            </w:r>
            <w:r>
              <w:rPr>
                <w:rFonts w:ascii="Times New Roman"/>
                <w:b w:val="false"/>
                <w:i w:val="false"/>
                <w:color w:val="000000"/>
                <w:sz w:val="20"/>
              </w:rPr>
              <w:t>оқытудан өткізу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(медиаторлар ұйымының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СЕРТИФИКАТ № __________________________________________________</w:t>
      </w:r>
    </w:p>
    <w:p>
      <w:pPr>
        <w:spacing w:after="0"/>
        <w:ind w:left="0"/>
        <w:jc w:val="both"/>
      </w:pPr>
      <w:r>
        <w:rPr>
          <w:rFonts w:ascii="Times New Roman"/>
          <w:b w:val="false"/>
          <w:i w:val="false"/>
          <w:color w:val="000000"/>
          <w:sz w:val="28"/>
        </w:rPr>
        <w:t>
                                            (сертификаттың нөмірі) Осы Сертификат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(бағдарлама атауы)</w:t>
      </w:r>
    </w:p>
    <w:p>
      <w:pPr>
        <w:spacing w:after="0"/>
        <w:ind w:left="0"/>
        <w:jc w:val="both"/>
      </w:pPr>
      <w:r>
        <w:rPr>
          <w:rFonts w:ascii="Times New Roman"/>
          <w:b w:val="false"/>
          <w:i w:val="false"/>
          <w:color w:val="000000"/>
          <w:sz w:val="28"/>
        </w:rPr>
        <w:t>
      медиаторларды даярлау бағдарламасы бойынша оқуды табысты аяқтағанын</w:t>
      </w:r>
    </w:p>
    <w:p>
      <w:pPr>
        <w:spacing w:after="0"/>
        <w:ind w:left="0"/>
        <w:jc w:val="both"/>
      </w:pPr>
      <w:r>
        <w:rPr>
          <w:rFonts w:ascii="Times New Roman"/>
          <w:b w:val="false"/>
          <w:i w:val="false"/>
          <w:color w:val="000000"/>
          <w:sz w:val="28"/>
        </w:rPr>
        <w:t>
      куәландырады.</w:t>
      </w:r>
    </w:p>
    <w:p>
      <w:pPr>
        <w:spacing w:after="0"/>
        <w:ind w:left="0"/>
        <w:jc w:val="both"/>
      </w:pPr>
      <w:r>
        <w:rPr>
          <w:rFonts w:ascii="Times New Roman"/>
          <w:b w:val="false"/>
          <w:i w:val="false"/>
          <w:color w:val="000000"/>
          <w:sz w:val="28"/>
        </w:rPr>
        <w:t>
      _______________________________________ ___________________________</w:t>
      </w:r>
    </w:p>
    <w:p>
      <w:pPr>
        <w:spacing w:after="0"/>
        <w:ind w:left="0"/>
        <w:jc w:val="both"/>
      </w:pPr>
      <w:r>
        <w:rPr>
          <w:rFonts w:ascii="Times New Roman"/>
          <w:b w:val="false"/>
          <w:i w:val="false"/>
          <w:color w:val="000000"/>
          <w:sz w:val="28"/>
        </w:rPr>
        <w:t>
                (жаттықтырушы медиатордың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 ___________________</w:t>
      </w:r>
    </w:p>
    <w:p>
      <w:pPr>
        <w:spacing w:after="0"/>
        <w:ind w:left="0"/>
        <w:jc w:val="both"/>
      </w:pPr>
      <w:r>
        <w:rPr>
          <w:rFonts w:ascii="Times New Roman"/>
          <w:b w:val="false"/>
          <w:i w:val="false"/>
          <w:color w:val="000000"/>
          <w:sz w:val="28"/>
        </w:rPr>
        <w:t>
                                   (медиаторлар ұйымы                                        (қолы)</w:t>
      </w:r>
    </w:p>
    <w:p>
      <w:pPr>
        <w:spacing w:after="0"/>
        <w:ind w:left="0"/>
        <w:jc w:val="both"/>
      </w:pPr>
      <w:r>
        <w:rPr>
          <w:rFonts w:ascii="Times New Roman"/>
          <w:b w:val="false"/>
          <w:i w:val="false"/>
          <w:color w:val="000000"/>
          <w:sz w:val="28"/>
        </w:rPr>
        <w:t>
      басшысының Тегі, аты, әкесінің аты (ол болған жағдайда))</w:t>
      </w:r>
    </w:p>
    <w:p>
      <w:pPr>
        <w:spacing w:after="0"/>
        <w:ind w:left="0"/>
        <w:jc w:val="both"/>
      </w:pPr>
      <w:r>
        <w:rPr>
          <w:rFonts w:ascii="Times New Roman"/>
          <w:b w:val="false"/>
          <w:i w:val="false"/>
          <w:color w:val="000000"/>
          <w:sz w:val="28"/>
        </w:rPr>
        <w:t>
      М.О. ______________________________________________</w:t>
      </w:r>
    </w:p>
    <w:p>
      <w:pPr>
        <w:spacing w:after="0"/>
        <w:ind w:left="0"/>
        <w:jc w:val="both"/>
      </w:pPr>
      <w:r>
        <w:rPr>
          <w:rFonts w:ascii="Times New Roman"/>
          <w:b w:val="false"/>
          <w:i w:val="false"/>
          <w:color w:val="000000"/>
          <w:sz w:val="28"/>
        </w:rPr>
        <w:t>
                                 (сертификатты беру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