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5824" w14:textId="e0e5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43 қаулысы. Қазақстан Республикасының Әділет министрлігінде 2023 жылғы 16 маусымда № 32830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портфельді басқарушының теріс айырманы өз капиталы есебінен өтеу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2. Мына:</w:t>
      </w:r>
    </w:p>
    <w:bookmarkEnd w:id="4"/>
    <w:bookmarkStart w:name="z6" w:id="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22216 тіркелген);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 Қаржы нарығын реттеу және дамыту агенттігі Басқармасының 2023 жылғы 23 қаңтардағы № 2 қаулысының (Нормативтік құқықтық актілерді мемлекеттік тіркеу тізілімінде № 31848 тіркелген)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1"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 (бұдан әрі – Қағидалар) Қазақстан Республикасы Әлеуметтік кодексінің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 (бұдан әрі –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тәртібін бекітеді.</w:t>
      </w:r>
    </w:p>
    <w:bookmarkEnd w:id="15"/>
    <w:bookmarkStart w:name="z18" w:id="16"/>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16"/>
    <w:bookmarkStart w:name="z19" w:id="17"/>
    <w:p>
      <w:pPr>
        <w:spacing w:after="0"/>
        <w:ind w:left="0"/>
        <w:jc w:val="left"/>
      </w:pPr>
      <w:r>
        <w:rPr>
          <w:rFonts w:ascii="Times New Roman"/>
          <w:b/>
          <w:i w:val="false"/>
          <w:color w:val="000000"/>
        </w:rPr>
        <w:t xml:space="preserve"> 2-тарау.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тәртібі</w:t>
      </w:r>
    </w:p>
    <w:bookmarkEnd w:id="17"/>
    <w:bookmarkStart w:name="z20" w:id="18"/>
    <w:p>
      <w:pPr>
        <w:spacing w:after="0"/>
        <w:ind w:left="0"/>
        <w:jc w:val="both"/>
      </w:pPr>
      <w:r>
        <w:rPr>
          <w:rFonts w:ascii="Times New Roman"/>
          <w:b w:val="false"/>
          <w:i w:val="false"/>
          <w:color w:val="000000"/>
          <w:sz w:val="28"/>
        </w:rPr>
        <w:t>
      3. Басқарушы алған зейнетақы активтерінің номиналдық кірістілігі мен зейнетақы активтері кірістілігінің ең аз мәні арасындағы теріс айырманы Басқарушы мынадай формула бойынша ай сайын есептейді:</w:t>
      </w:r>
    </w:p>
    <w:bookmarkEnd w:id="18"/>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Басқарушы алған зейнетақы активтерінің номиналдық кірістілігі мен зейнетақы активтері кірістілігінің ең аз мәні арасындағы теріс айырманы өтеу бойынша Басқарушы міндеттемелерінің сомасы;</w:t>
      </w:r>
    </w:p>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есепті күнге жалпы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Cmin мәні мына формула бойынша есептеледі:</w:t>
      </w:r>
    </w:p>
    <w:bookmarkEnd w:id="19"/>
    <w:p>
      <w:pPr>
        <w:spacing w:after="0"/>
        <w:ind w:left="0"/>
        <w:jc w:val="both"/>
      </w:pPr>
      <w:r>
        <w:rPr>
          <w:rFonts w:ascii="Times New Roman"/>
          <w:b w:val="false"/>
          <w:i w:val="false"/>
          <w:color w:val="000000"/>
          <w:sz w:val="28"/>
        </w:rPr>
        <w:t>
      Сmin (12, 36, 60) = (Кi * (95%, 90%, 85%) + 100)/100 * Со, мұндағы:</w:t>
      </w:r>
    </w:p>
    <w:p>
      <w:pPr>
        <w:spacing w:after="0"/>
        <w:ind w:left="0"/>
        <w:jc w:val="both"/>
      </w:pPr>
      <w:r>
        <w:rPr>
          <w:rFonts w:ascii="Times New Roman"/>
          <w:b w:val="false"/>
          <w:i w:val="false"/>
          <w:color w:val="000000"/>
          <w:sz w:val="28"/>
        </w:rPr>
        <w:t>
      Кi (12, 36, 60) – есепті күнге қалыптасқан, тиісінше:</w:t>
      </w:r>
    </w:p>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9)-тармақшасының</w:t>
      </w:r>
      <w:r>
        <w:rPr>
          <w:rFonts w:ascii="Times New Roman"/>
          <w:b w:val="false"/>
          <w:i w:val="false"/>
          <w:color w:val="000000"/>
          <w:sz w:val="28"/>
        </w:rPr>
        <w:t xml:space="preserve"> талаптары ескеріле отырып, есепті күннің алдындағы он екі ай (зейнетақы активтерін он екі ай және одан көп, бірақ отыз алты айдан аз басқарған жағдайда), отыз алты ай (зейнетақы активтерін отыз алты ай және одан көп, бірақ алпыс айдан аз басқарған жағдайда), алпыс ай (зейнетақы активтерін алпыс ай және одан көп басқарған жағдайда) бұрын Басқарушыда болған зейнетақы активтерінің бір шартты бірлігінің Қағидалардың 6-тармағына сәйкес есептелген құны.</w:t>
      </w:r>
    </w:p>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11-тармағына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5. Басқарушының сенімгерлік басқаруындағы, зейнетақы активтерінің номиналдық кірістілігі әр айдың соңғы күнтізбелік күнінің соңындағы жағдай бойынша мынадай формула бойынша есептелетін К2 номиналдық кірістілік коэффициентімен сипатталады: </w:t>
      </w:r>
    </w:p>
    <w:bookmarkEnd w:id="20"/>
    <w:p>
      <w:pPr>
        <w:spacing w:after="0"/>
        <w:ind w:left="0"/>
        <w:jc w:val="both"/>
      </w:pPr>
      <w:r>
        <w:rPr>
          <w:rFonts w:ascii="Times New Roman"/>
          <w:b w:val="false"/>
          <w:i w:val="false"/>
          <w:color w:val="000000"/>
          <w:sz w:val="28"/>
        </w:rPr>
        <w:t>
      Ct</w:t>
      </w:r>
    </w:p>
    <w:p>
      <w:pPr>
        <w:spacing w:after="0"/>
        <w:ind w:left="0"/>
        <w:jc w:val="both"/>
      </w:pPr>
      <w:r>
        <w:rPr>
          <w:rFonts w:ascii="Times New Roman"/>
          <w:b w:val="false"/>
          <w:i w:val="false"/>
          <w:color w:val="000000"/>
          <w:sz w:val="28"/>
        </w:rPr>
        <w:t>
      К2 (12, 36, 60) = (---------- -1) х 100, мұндағы:</w:t>
      </w:r>
    </w:p>
    <w:p>
      <w:pPr>
        <w:spacing w:after="0"/>
        <w:ind w:left="0"/>
        <w:jc w:val="both"/>
      </w:pPr>
      <w:r>
        <w:rPr>
          <w:rFonts w:ascii="Times New Roman"/>
          <w:b w:val="false"/>
          <w:i w:val="false"/>
          <w:color w:val="000000"/>
          <w:sz w:val="28"/>
        </w:rPr>
        <w:t>
      Co</w:t>
      </w:r>
    </w:p>
    <w:p>
      <w:pPr>
        <w:spacing w:after="0"/>
        <w:ind w:left="0"/>
        <w:jc w:val="both"/>
      </w:pPr>
      <w:r>
        <w:rPr>
          <w:rFonts w:ascii="Times New Roman"/>
          <w:b w:val="false"/>
          <w:i w:val="false"/>
          <w:color w:val="000000"/>
          <w:sz w:val="28"/>
        </w:rPr>
        <w:t>
      Сt – есепті күнтізбелік айдағы кезеңнің соңына Басқарушының сенімгерлік басқаруында болған инвестициялық портфельдің зейнетақы активтерінің бір шартты бірлігінің құны;</w:t>
      </w:r>
    </w:p>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он екі, отыз алты, алпыс ай бұрын Басқарушының сенімгерлік басқаруында болған зейнетақы активтерінің бір шартты бірлігінің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6. Басқарушының сенімгерлік басқаруында болған зейнетақы активтерінің бір шартты бірлігінің құны осы Басқарушыда сенімгерлік басқаруда болған зейнетақы активтерінің бір шартты бірлігі құнының айдың соңғы күнтізбелік күнінің соңындағы жағдай бойынша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мәні ретінде есептеледі.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Басқарушының сенімгерлік басқаруында болған зейнетақы активтерінің бір шартты бірлігінің құнын Басқарушы апта сайын аптаның бірінші жұмыс күнінің соңындағы және айдың соңғы күнтізбелік күнінің соңындағы жағдай бойынша мынадай формула бойынша есептейді:</w:t>
      </w:r>
    </w:p>
    <w:bookmarkEnd w:id="22"/>
    <w:p>
      <w:pPr>
        <w:spacing w:after="0"/>
        <w:ind w:left="0"/>
        <w:jc w:val="both"/>
      </w:pPr>
      <w:r>
        <w:rPr>
          <w:rFonts w:ascii="Times New Roman"/>
          <w:b w:val="false"/>
          <w:i w:val="false"/>
          <w:color w:val="000000"/>
          <w:sz w:val="28"/>
        </w:rPr>
        <w:t>
      ЗАi</w:t>
      </w:r>
    </w:p>
    <w:p>
      <w:pPr>
        <w:spacing w:after="0"/>
        <w:ind w:left="0"/>
        <w:jc w:val="both"/>
      </w:pPr>
      <w:r>
        <w:rPr>
          <w:rFonts w:ascii="Times New Roman"/>
          <w:b w:val="false"/>
          <w:i w:val="false"/>
          <w:color w:val="000000"/>
          <w:sz w:val="28"/>
        </w:rPr>
        <w:t>
      Қi = --------------, мұндағы:</w:t>
      </w:r>
    </w:p>
    <w:p>
      <w:pPr>
        <w:spacing w:after="0"/>
        <w:ind w:left="0"/>
        <w:jc w:val="both"/>
      </w:pPr>
      <w:r>
        <w:rPr>
          <w:rFonts w:ascii="Times New Roman"/>
          <w:b w:val="false"/>
          <w:i w:val="false"/>
          <w:color w:val="000000"/>
          <w:sz w:val="28"/>
        </w:rPr>
        <w:t>
      ШБi</w:t>
      </w:r>
    </w:p>
    <w:p>
      <w:pPr>
        <w:spacing w:after="0"/>
        <w:ind w:left="0"/>
        <w:jc w:val="both"/>
      </w:pPr>
      <w:r>
        <w:rPr>
          <w:rFonts w:ascii="Times New Roman"/>
          <w:b w:val="false"/>
          <w:i w:val="false"/>
          <w:color w:val="000000"/>
          <w:sz w:val="28"/>
        </w:rPr>
        <w:t>
      Қi – зейнетақы активтерінің бір шартты бірлігі құнының айдың әр аптасының бірінші жұмыс күнінің соңындағы және айдың соңғы күнтізбелік күнінің соңындағы жағдай бойынша құны;</w:t>
      </w:r>
    </w:p>
    <w:p>
      <w:pPr>
        <w:spacing w:after="0"/>
        <w:ind w:left="0"/>
        <w:jc w:val="both"/>
      </w:pPr>
      <w:r>
        <w:rPr>
          <w:rFonts w:ascii="Times New Roman"/>
          <w:b w:val="false"/>
          <w:i w:val="false"/>
          <w:color w:val="000000"/>
          <w:sz w:val="28"/>
        </w:rPr>
        <w:t>
      ЗАi – күн сайынғы ағымдағы құны Қағидалардың 8-тармағына сәйкес есептелетін "таза" зейнетақы активтерінің есептеу күнгі ағымдағы құны;</w:t>
      </w:r>
    </w:p>
    <w:p>
      <w:pPr>
        <w:spacing w:after="0"/>
        <w:ind w:left="0"/>
        <w:jc w:val="both"/>
      </w:pPr>
      <w:r>
        <w:rPr>
          <w:rFonts w:ascii="Times New Roman"/>
          <w:b w:val="false"/>
          <w:i w:val="false"/>
          <w:color w:val="000000"/>
          <w:sz w:val="28"/>
        </w:rPr>
        <w:t>
      ШБi – күн сайынғы саны Қағидалардың 9-тармағына сәйкес есептелетін зейнетақы активтерінің шартты бірліктерінің есептеу күнгі жалпы саны.</w:t>
      </w:r>
    </w:p>
    <w:bookmarkStart w:name="z25" w:id="23"/>
    <w:p>
      <w:pPr>
        <w:spacing w:after="0"/>
        <w:ind w:left="0"/>
        <w:jc w:val="both"/>
      </w:pPr>
      <w:r>
        <w:rPr>
          <w:rFonts w:ascii="Times New Roman"/>
          <w:b w:val="false"/>
          <w:i w:val="false"/>
          <w:color w:val="000000"/>
          <w:sz w:val="28"/>
        </w:rPr>
        <w:t>
      8. "Таза" зейнетақы активтерінің ағымдағы құны мынадай формула бойынша күн сайын есептеледі:</w:t>
      </w:r>
    </w:p>
    <w:bookmarkEnd w:id="23"/>
    <w:p>
      <w:pPr>
        <w:spacing w:after="0"/>
        <w:ind w:left="0"/>
        <w:jc w:val="both"/>
      </w:pPr>
      <w:r>
        <w:rPr>
          <w:rFonts w:ascii="Times New Roman"/>
          <w:b w:val="false"/>
          <w:i w:val="false"/>
          <w:color w:val="000000"/>
          <w:sz w:val="28"/>
        </w:rPr>
        <w:t>
      ЗАі = ЗА (і-1) + Ti - Еi + ИКі + S, мұндағы:</w:t>
      </w:r>
    </w:p>
    <w:p>
      <w:pPr>
        <w:spacing w:after="0"/>
        <w:ind w:left="0"/>
        <w:jc w:val="both"/>
      </w:pPr>
      <w:r>
        <w:rPr>
          <w:rFonts w:ascii="Times New Roman"/>
          <w:b w:val="false"/>
          <w:i w:val="false"/>
          <w:color w:val="000000"/>
          <w:sz w:val="28"/>
        </w:rPr>
        <w:t>
      ЗА (i-1) – "таза" зейнетақы активтерінің алдыңғы күнтізбелік күннің соңындағы жағдай бойынша ағымдағы құны;</w:t>
      </w:r>
    </w:p>
    <w:p>
      <w:pPr>
        <w:spacing w:after="0"/>
        <w:ind w:left="0"/>
        <w:jc w:val="both"/>
      </w:pPr>
      <w:r>
        <w:rPr>
          <w:rFonts w:ascii="Times New Roman"/>
          <w:b w:val="false"/>
          <w:i w:val="false"/>
          <w:color w:val="000000"/>
          <w:sz w:val="28"/>
        </w:rPr>
        <w:t>
      Ti – басқа Басқарушыдан және (немесе) Қазақстан Республикасының Ұлттық Банкінен сенімгерлік басқаруға алынған зейнетақы активтерінің осы күнтізбелік күндегі аударымдары;</w:t>
      </w:r>
    </w:p>
    <w:p>
      <w:pPr>
        <w:spacing w:after="0"/>
        <w:ind w:left="0"/>
        <w:jc w:val="both"/>
      </w:pPr>
      <w:r>
        <w:rPr>
          <w:rFonts w:ascii="Times New Roman"/>
          <w:b w:val="false"/>
          <w:i w:val="false"/>
          <w:color w:val="000000"/>
          <w:sz w:val="28"/>
        </w:rPr>
        <w:t>
      Еi – басқа Басқарушыға және (немесе) Қазақстан Республикасының Ұлттық Банкіне сенімгерлік басқаруға осы күнтізбелік күндегі аударымдар;</w:t>
      </w:r>
    </w:p>
    <w:p>
      <w:pPr>
        <w:spacing w:after="0"/>
        <w:ind w:left="0"/>
        <w:jc w:val="both"/>
      </w:pPr>
      <w:r>
        <w:rPr>
          <w:rFonts w:ascii="Times New Roman"/>
          <w:b w:val="false"/>
          <w:i w:val="false"/>
          <w:color w:val="000000"/>
          <w:sz w:val="28"/>
        </w:rPr>
        <w:t>
      ИКі – айдың әрбір аптасының бірінші жұмыс күнінің соңындағы және айдың соңғы күнтізбелік күнінің соңындағы жағдай бойынша бөлінбеген пайданың (өтелмеген залалдың) жинақталған сомасы, ол есептелген инвестициялық кіріс сомасынан, есептелген комиссиялық сыйақы сомасынан тұрады және аптаның бірінші жұмыс күнінің соңындағы және айдың соңғы күнтізбелік күнінің соңындағы жағдай бойынша "таза" зейнетақы активтерінің ағымдағы құнын есептеу үшін қабылданады;</w:t>
      </w:r>
    </w:p>
    <w:p>
      <w:pPr>
        <w:spacing w:after="0"/>
        <w:ind w:left="0"/>
        <w:jc w:val="both"/>
      </w:pPr>
      <w:r>
        <w:rPr>
          <w:rFonts w:ascii="Times New Roman"/>
          <w:b w:val="false"/>
          <w:i w:val="false"/>
          <w:color w:val="000000"/>
          <w:sz w:val="28"/>
        </w:rPr>
        <w:t>
      S – Басқарушы алған зейнетақы активтерінің номиналды кірістілігі мен зейнетақы активтері кірістілігінің ең төмен мәні арасындағы теріс айырманы өтеу сомасы.</w:t>
      </w:r>
    </w:p>
    <w:bookmarkStart w:name="z26" w:id="24"/>
    <w:p>
      <w:pPr>
        <w:spacing w:after="0"/>
        <w:ind w:left="0"/>
        <w:jc w:val="both"/>
      </w:pPr>
      <w:r>
        <w:rPr>
          <w:rFonts w:ascii="Times New Roman"/>
          <w:b w:val="false"/>
          <w:i w:val="false"/>
          <w:color w:val="000000"/>
          <w:sz w:val="28"/>
        </w:rPr>
        <w:t>
      9. Әрбір күнтізбелік күннің соңындағы жағдай бойынша зейнетақы активтерінің шартты бірліктерінің жалпы саны мынадай формула бойынша есептеледі:</w:t>
      </w:r>
    </w:p>
    <w:bookmarkEnd w:id="24"/>
    <w:p>
      <w:pPr>
        <w:spacing w:after="0"/>
        <w:ind w:left="0"/>
        <w:jc w:val="both"/>
      </w:pPr>
      <w:r>
        <w:rPr>
          <w:rFonts w:ascii="Times New Roman"/>
          <w:b w:val="false"/>
          <w:i w:val="false"/>
          <w:color w:val="000000"/>
          <w:sz w:val="28"/>
        </w:rPr>
        <w:t>
      Ti - Еi</w:t>
      </w:r>
    </w:p>
    <w:p>
      <w:pPr>
        <w:spacing w:after="0"/>
        <w:ind w:left="0"/>
        <w:jc w:val="both"/>
      </w:pPr>
      <w:r>
        <w:rPr>
          <w:rFonts w:ascii="Times New Roman"/>
          <w:b w:val="false"/>
          <w:i w:val="false"/>
          <w:color w:val="000000"/>
          <w:sz w:val="28"/>
        </w:rPr>
        <w:t>
      ШБi = ШБ (i -1) + -----------------, мұндағы:</w:t>
      </w:r>
    </w:p>
    <w:p>
      <w:pPr>
        <w:spacing w:after="0"/>
        <w:ind w:left="0"/>
        <w:jc w:val="both"/>
      </w:pPr>
      <w:r>
        <w:rPr>
          <w:rFonts w:ascii="Times New Roman"/>
          <w:b w:val="false"/>
          <w:i w:val="false"/>
          <w:color w:val="000000"/>
          <w:sz w:val="28"/>
        </w:rPr>
        <w:t>
      Қ(i-1)</w:t>
      </w:r>
    </w:p>
    <w:p>
      <w:pPr>
        <w:spacing w:after="0"/>
        <w:ind w:left="0"/>
        <w:jc w:val="both"/>
      </w:pPr>
      <w:r>
        <w:rPr>
          <w:rFonts w:ascii="Times New Roman"/>
          <w:b w:val="false"/>
          <w:i w:val="false"/>
          <w:color w:val="000000"/>
          <w:sz w:val="28"/>
        </w:rPr>
        <w:t>
      ШБ(i-1) – алдыңғы күнтізбелік күннің соңындағы жағдай бойынша зейнетақы активтерінің шартты бірліктерінің жалпы саны;</w:t>
      </w:r>
    </w:p>
    <w:p>
      <w:pPr>
        <w:spacing w:after="0"/>
        <w:ind w:left="0"/>
        <w:jc w:val="both"/>
      </w:pPr>
      <w:r>
        <w:rPr>
          <w:rFonts w:ascii="Times New Roman"/>
          <w:b w:val="false"/>
          <w:i w:val="false"/>
          <w:color w:val="000000"/>
          <w:sz w:val="28"/>
        </w:rPr>
        <w:t>
      Қ(i-1) – алдыңғы есептеу күнгі жағдай бойынша зейнетақы активтерінің бір шартты бірлігінің құны.</w:t>
      </w:r>
    </w:p>
    <w:bookmarkStart w:name="z27" w:id="25"/>
    <w:p>
      <w:pPr>
        <w:spacing w:after="0"/>
        <w:ind w:left="0"/>
        <w:jc w:val="both"/>
      </w:pPr>
      <w:r>
        <w:rPr>
          <w:rFonts w:ascii="Times New Roman"/>
          <w:b w:val="false"/>
          <w:i w:val="false"/>
          <w:color w:val="000000"/>
          <w:sz w:val="28"/>
        </w:rPr>
        <w:t>
      10. Зейнетақы активтері Басқарушыға сенімгерлік басқаруға алғаш түскен кезде Қ(і-1) берілетін зейнетақы активтерінің шартты бірлігінің соңғы есептік құнына тең.</w:t>
      </w:r>
    </w:p>
    <w:bookmarkEnd w:id="25"/>
    <w:bookmarkStart w:name="z28" w:id="26"/>
    <w:p>
      <w:pPr>
        <w:spacing w:after="0"/>
        <w:ind w:left="0"/>
        <w:jc w:val="both"/>
      </w:pPr>
      <w:r>
        <w:rPr>
          <w:rFonts w:ascii="Times New Roman"/>
          <w:b w:val="false"/>
          <w:i w:val="false"/>
          <w:color w:val="000000"/>
          <w:sz w:val="28"/>
        </w:rPr>
        <w:t xml:space="preserve">
      11. Композиттік индекстің номиналдық кірістілігінің коэффициенті композиттік индекстің теңгемен кірістілігі ретінде апта сайын есептеледі. </w:t>
      </w:r>
    </w:p>
    <w:bookmarkEnd w:id="26"/>
    <w:p>
      <w:pPr>
        <w:spacing w:after="0"/>
        <w:ind w:left="0"/>
        <w:jc w:val="both"/>
      </w:pPr>
      <w:r>
        <w:rPr>
          <w:rFonts w:ascii="Times New Roman"/>
          <w:b w:val="false"/>
          <w:i w:val="false"/>
          <w:color w:val="000000"/>
          <w:sz w:val="28"/>
        </w:rPr>
        <w:t>
      Кi (12) инвестициялық портфельдің композиттік индексінің құрамы мынадай: KASE индексінің 10 (он) пайызы, KZGB_DPs индексінің 60 (алпыс) пайызы, MSCI ACWI Index индексінің (MXWD Index) (Морган Стэнли Кэпитал Интернешнл Олл Кантри Ворлд Индексі) 10 (он) пайызы, Bloomberg Global-Aggregate Total Return Index Value Hedged USD (LEGATRUH Index) индексінің (Блумберг Глобал-Агригейт Тотал Ретен Индекс Валю Хэджед ЮСД) 20 (жиырма) пайызы.</w:t>
      </w:r>
    </w:p>
    <w:p>
      <w:pPr>
        <w:spacing w:after="0"/>
        <w:ind w:left="0"/>
        <w:jc w:val="both"/>
      </w:pPr>
      <w:r>
        <w:rPr>
          <w:rFonts w:ascii="Times New Roman"/>
          <w:b w:val="false"/>
          <w:i w:val="false"/>
          <w:color w:val="000000"/>
          <w:sz w:val="28"/>
        </w:rPr>
        <w:t>
      Кi (36) инвестициялық портфельдің композиттік индексінің құрамы мынадай: KASE индексінің 20 (жиырма) пайызы, KZGB_DPm индексінің 20 (жиырма) пайызы, MSCI ACWI Index индексінің (MXWD Index) (Морган Стэнли Кэпитал Интернешнл Олл Кантри Ворлд Индексі) 40 (қырық) пайызы, Bloomberg Global-Aggregate Return Index Value Hedged USD (LEGATRUH Index) индексінің (Блумберг Глобал-Агригейт Тотал Ретен Индекс Валю Хэджед ЮСД) 20 (жиырма) пайызы.</w:t>
      </w:r>
    </w:p>
    <w:p>
      <w:pPr>
        <w:spacing w:after="0"/>
        <w:ind w:left="0"/>
        <w:jc w:val="both"/>
      </w:pPr>
      <w:r>
        <w:rPr>
          <w:rFonts w:ascii="Times New Roman"/>
          <w:b w:val="false"/>
          <w:i w:val="false"/>
          <w:color w:val="000000"/>
          <w:sz w:val="28"/>
        </w:rPr>
        <w:t>
      Кi (60) инвестициялық портфельдің композиттік индексінің құрамы мынадай: KASE индексінің 20 (жиырма) пайызы, KZGB_DPl индексінің 10 (он) пайызы, MSCI ACWI индексінің (MXWD Index) (Морган Стэнли Кэпитал Интернешнл Олл Кантри Ворлд Индексі) 60 (алпыс) пайызы, Bloomberg Global-Aggregate Total Return Index Value Hedged USD (LEGATRUH Index) индексінің (Блумберг Глобал-Агригейт Тотал Ретен Индекс Валю Хэджед ЮСД) 10 (он) пайызы.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12. Зейнетақы активтері кірістілігінің ең аз мәні тиісті кезең үшін Қағидаларға 11-тармаққа сәйкес есептелген тиісті композиттік индекстің номиналдық кірістілігі коэффициентінің мәнінен:</w:t>
      </w:r>
    </w:p>
    <w:bookmarkEnd w:id="27"/>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активтерінен тұратын инвестициялық портфель үшін - 95 (тоқсан бес) пайызды;</w:t>
      </w:r>
    </w:p>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активтерінен тұратын инвестициялық портфель үшін - 90 (тоқсан) пайызды;</w:t>
      </w:r>
    </w:p>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активтерінен тұратын инвестициялық портфель үшін – 85 (сексен бес)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13. Барлық Басқарушылар бойынша К2 номиналды кірістілік коэффициенттерінің, композиттік индекстің номиналды кірістілігі коэффициенттерінің мәндері және зейнетақы активтері кірістілігінің ең аз мәні ай сайын Қазақстан Республикасы Ұлттық Банкінің ресми интернет-ресурсында жарияланады.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 алған зейнетақы</w:t>
            </w:r>
            <w:r>
              <w:br/>
            </w:r>
            <w:r>
              <w:rPr>
                <w:rFonts w:ascii="Times New Roman"/>
                <w:b w:val="false"/>
                <w:i w:val="false"/>
                <w:color w:val="000000"/>
                <w:sz w:val="20"/>
              </w:rPr>
              <w:t xml:space="preserve">активтерінің номиналды </w:t>
            </w:r>
            <w:r>
              <w:br/>
            </w:r>
            <w:r>
              <w:rPr>
                <w:rFonts w:ascii="Times New Roman"/>
                <w:b w:val="false"/>
                <w:i w:val="false"/>
                <w:color w:val="000000"/>
                <w:sz w:val="20"/>
              </w:rPr>
              <w:t xml:space="preserve">кірістілігі мен зейнетақы </w:t>
            </w:r>
            <w:r>
              <w:br/>
            </w:r>
            <w:r>
              <w:rPr>
                <w:rFonts w:ascii="Times New Roman"/>
                <w:b w:val="false"/>
                <w:i w:val="false"/>
                <w:color w:val="000000"/>
                <w:sz w:val="20"/>
              </w:rPr>
              <w:t>активтері кірістілігінің</w:t>
            </w:r>
            <w:r>
              <w:br/>
            </w:r>
            <w:r>
              <w:rPr>
                <w:rFonts w:ascii="Times New Roman"/>
                <w:b w:val="false"/>
                <w:i w:val="false"/>
                <w:color w:val="000000"/>
                <w:sz w:val="20"/>
              </w:rPr>
              <w:t>ең төмен мәні арасындағы теріс</w:t>
            </w:r>
            <w:r>
              <w:br/>
            </w:r>
            <w:r>
              <w:rPr>
                <w:rFonts w:ascii="Times New Roman"/>
                <w:b w:val="false"/>
                <w:i w:val="false"/>
                <w:color w:val="000000"/>
                <w:sz w:val="20"/>
              </w:rPr>
              <w:t>айырманы есептеу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32" w:id="29"/>
    <w:p>
      <w:pPr>
        <w:spacing w:after="0"/>
        <w:ind w:left="0"/>
        <w:jc w:val="both"/>
      </w:pPr>
      <w:r>
        <w:rPr>
          <w:rFonts w:ascii="Times New Roman"/>
          <w:b w:val="false"/>
          <w:i w:val="false"/>
          <w:color w:val="000000"/>
          <w:sz w:val="28"/>
        </w:rPr>
        <w:t>
      Кесте</w:t>
      </w:r>
    </w:p>
    <w:bookmarkEnd w:id="29"/>
    <w:bookmarkStart w:name="z33" w:id="30"/>
    <w:p>
      <w:pPr>
        <w:spacing w:after="0"/>
        <w:ind w:left="0"/>
        <w:jc w:val="left"/>
      </w:pPr>
      <w:r>
        <w:rPr>
          <w:rFonts w:ascii="Times New Roman"/>
          <w:b/>
          <w:i w:val="false"/>
          <w:color w:val="000000"/>
        </w:rPr>
        <w:t xml:space="preserve"> Сенімгерлік басқарудағы зейнетақы активтерінің бір шартты бірлігі құнының есебі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Басқарушыдан және (немесе) Қазақстан Республикасының Ұлттық Банкінен сенімгерлік басқаруға алынған зейнетақы активтерінің есептеу кезеңіндегі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Басқарушыға және (немесе) Қазақстан Республикасының Ұлттық Банкіне сенімгерлік басқаруға есептеу кезеңіндегі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зейнетақы активтерінің есептеу күнгі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бірліктердің есептеу күнгі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активтерінің бір шартты бірлігінің есептеу күнгі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активтерінен есептеу кезеңіндегі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кірістен есептеу кезеңіндегі комиссиялық</w:t>
            </w:r>
            <w:r>
              <w:rPr>
                <w:rFonts w:ascii="Times New Roman"/>
                <w:b w:val="false"/>
                <w:i w:val="false"/>
                <w:color w:val="000000"/>
                <w:sz w:val="20"/>
              </w:rPr>
              <w:t xml:space="preserve"> </w:t>
            </w:r>
            <w:r>
              <w:rPr>
                <w:rFonts w:ascii="Times New Roman"/>
                <w:b/>
                <w:i w:val="false"/>
                <w:color w:val="000000"/>
                <w:sz w:val="20"/>
              </w:rPr>
              <w:t>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активтері бойынша есептеу кезеңінде есептелген инвестициялық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43 Қаулыға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Инвестициялық портфельді басқарушының теріс айырманы өз капиталы есебінен өтеу қағидалары мен мерзімдері</w:t>
      </w:r>
    </w:p>
    <w:bookmarkEnd w:id="31"/>
    <w:bookmarkStart w:name="z36" w:id="32"/>
    <w:p>
      <w:pPr>
        <w:spacing w:after="0"/>
        <w:ind w:left="0"/>
        <w:jc w:val="left"/>
      </w:pPr>
      <w:r>
        <w:rPr>
          <w:rFonts w:ascii="Times New Roman"/>
          <w:b/>
          <w:i w:val="false"/>
          <w:color w:val="000000"/>
        </w:rPr>
        <w:t xml:space="preserve"> 1-тарау. Жалпы ережелер</w:t>
      </w:r>
    </w:p>
    <w:bookmarkEnd w:id="32"/>
    <w:bookmarkStart w:name="z37" w:id="33"/>
    <w:p>
      <w:pPr>
        <w:spacing w:after="0"/>
        <w:ind w:left="0"/>
        <w:jc w:val="both"/>
      </w:pPr>
      <w:r>
        <w:rPr>
          <w:rFonts w:ascii="Times New Roman"/>
          <w:b w:val="false"/>
          <w:i w:val="false"/>
          <w:color w:val="000000"/>
          <w:sz w:val="28"/>
        </w:rPr>
        <w:t xml:space="preserve">
      1. Инвестициялық портфельді басқарушының теріс айырманы өз капиталы есебінен өтеу қағидалары мен мерзімдері (бұдан әрі – Қағидалар) Қазақстан Республикасының Әлеуметтік кодексі (бұдан әрі – Әлеуметтік кодекс)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инвестициялық портфельді басқарушының (бұдан әрі – Басқарушы) теріс айырманы өз капиталы есебінен өтеу тәртібі мен мерзімдерін бекітеді.</w:t>
      </w:r>
    </w:p>
    <w:bookmarkEnd w:id="33"/>
    <w:bookmarkStart w:name="z38" w:id="34"/>
    <w:p>
      <w:pPr>
        <w:spacing w:after="0"/>
        <w:ind w:left="0"/>
        <w:jc w:val="both"/>
      </w:pPr>
      <w:r>
        <w:rPr>
          <w:rFonts w:ascii="Times New Roman"/>
          <w:b w:val="false"/>
          <w:i w:val="false"/>
          <w:color w:val="000000"/>
          <w:sz w:val="28"/>
        </w:rPr>
        <w:t>
      2. Қағидалардың мақсаттары үшін "таза" зейнетақы активтері деп зейнетақы активтеріне жататын міндеттемелерді (зейнетақы төлемдері, аударымдар бойынша міндеттемелерді және ұқсас міндеттемелерді) шегергенде бірыңғай жинақтаушы зейнетақы қорының немесе ерікті жинақтаушы зейнетақы қорының зейнетақы активтері түсініледі.</w:t>
      </w:r>
    </w:p>
    <w:bookmarkEnd w:id="34"/>
    <w:bookmarkStart w:name="z39" w:id="35"/>
    <w:p>
      <w:pPr>
        <w:spacing w:after="0"/>
        <w:ind w:left="0"/>
        <w:jc w:val="left"/>
      </w:pPr>
      <w:r>
        <w:rPr>
          <w:rFonts w:ascii="Times New Roman"/>
          <w:b/>
          <w:i w:val="false"/>
          <w:color w:val="000000"/>
        </w:rPr>
        <w:t xml:space="preserve"> 2-тарау. Басқарушының теріс айырманы өз капиталы есебінен өтеу тәртібі мен мерзімдері</w:t>
      </w:r>
    </w:p>
    <w:bookmarkEnd w:id="35"/>
    <w:bookmarkStart w:name="z40" w:id="36"/>
    <w:p>
      <w:pPr>
        <w:spacing w:after="0"/>
        <w:ind w:left="0"/>
        <w:jc w:val="both"/>
      </w:pPr>
      <w:r>
        <w:rPr>
          <w:rFonts w:ascii="Times New Roman"/>
          <w:b w:val="false"/>
          <w:i w:val="false"/>
          <w:color w:val="000000"/>
          <w:sz w:val="28"/>
        </w:rPr>
        <w:t>
      3. Басқарушы алған зейнетақы активтерінің номиналды кірістілігі мен зейнетақы активтері кірістілігінің ең төмен мәні теріс ауытқыған кезде Басқарушыда болашақта теріс айырманы өтеуі жөнінде шартты міндеттемелер туындайды.</w:t>
      </w:r>
    </w:p>
    <w:bookmarkEnd w:id="36"/>
    <w:bookmarkStart w:name="z41" w:id="37"/>
    <w:p>
      <w:pPr>
        <w:spacing w:after="0"/>
        <w:ind w:left="0"/>
        <w:jc w:val="both"/>
      </w:pPr>
      <w:r>
        <w:rPr>
          <w:rFonts w:ascii="Times New Roman"/>
          <w:b w:val="false"/>
          <w:i w:val="false"/>
          <w:color w:val="000000"/>
          <w:sz w:val="28"/>
        </w:rPr>
        <w:t>
      4. Болашақта теріс айырманы өтеу жөніндегі шартты міндеттемелерді толық көлемде өтеуі үшін Басқарушы резервті ай сайын есептейді.</w:t>
      </w:r>
    </w:p>
    <w:bookmarkEnd w:id="37"/>
    <w:bookmarkStart w:name="z42" w:id="38"/>
    <w:p>
      <w:pPr>
        <w:spacing w:after="0"/>
        <w:ind w:left="0"/>
        <w:jc w:val="both"/>
      </w:pPr>
      <w:r>
        <w:rPr>
          <w:rFonts w:ascii="Times New Roman"/>
          <w:b w:val="false"/>
          <w:i w:val="false"/>
          <w:color w:val="000000"/>
          <w:sz w:val="28"/>
        </w:rPr>
        <w:t>
      5. Басқарушы ай сайын, барлық Басқарушылар бойынша К2 номиналдық кірістілік коэффициенттерінің мәндері және зейнетақы активтері кірістілігінің ең аз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номиналдық кірістілігі мен зейнетақы активтері кірістілігінің ең аз мәні арасында теріс ауытқу болған кезде резерв (бұдан әрі – резерв) сомасын мына формула бойынша есептейді:</w:t>
      </w:r>
    </w:p>
    <w:bookmarkEnd w:id="38"/>
    <w:p>
      <w:pPr>
        <w:spacing w:after="0"/>
        <w:ind w:left="0"/>
        <w:jc w:val="both"/>
      </w:pPr>
      <w:r>
        <w:rPr>
          <w:rFonts w:ascii="Times New Roman"/>
          <w:b w:val="false"/>
          <w:i w:val="false"/>
          <w:color w:val="000000"/>
          <w:sz w:val="28"/>
        </w:rPr>
        <w:t>
      Sr (12,36,60) = (Сm (12,36,60) - Сt) * Yei, мұндағы:</w:t>
      </w:r>
    </w:p>
    <w:p>
      <w:pPr>
        <w:spacing w:after="0"/>
        <w:ind w:left="0"/>
        <w:jc w:val="both"/>
      </w:pPr>
      <w:r>
        <w:rPr>
          <w:rFonts w:ascii="Times New Roman"/>
          <w:b w:val="false"/>
          <w:i w:val="false"/>
          <w:color w:val="000000"/>
          <w:sz w:val="28"/>
        </w:rPr>
        <w:t>
      Sr – резерв сомасы;</w:t>
      </w:r>
    </w:p>
    <w:p>
      <w:pPr>
        <w:spacing w:after="0"/>
        <w:ind w:left="0"/>
        <w:jc w:val="both"/>
      </w:pPr>
      <w:r>
        <w:rPr>
          <w:rFonts w:ascii="Times New Roman"/>
          <w:b w:val="false"/>
          <w:i w:val="false"/>
          <w:color w:val="000000"/>
          <w:sz w:val="28"/>
        </w:rPr>
        <w:t>
      Сm – номиналды кіріс коэффициентінің ең аз мәнін орындау үшін зейнетақы активтерінің бір шартты бірлігінің есепті күнге қажетті құны;</w:t>
      </w:r>
    </w:p>
    <w:p>
      <w:pPr>
        <w:spacing w:after="0"/>
        <w:ind w:left="0"/>
        <w:jc w:val="both"/>
      </w:pPr>
      <w:r>
        <w:rPr>
          <w:rFonts w:ascii="Times New Roman"/>
          <w:b w:val="false"/>
          <w:i w:val="false"/>
          <w:color w:val="000000"/>
          <w:sz w:val="28"/>
        </w:rPr>
        <w:t xml:space="preserve">
      Ct – Басқарушының сенімгерлік басқаруында болған зейнетақы активтерінің бір шартты бірлігінің есепті күнге құны; </w:t>
      </w:r>
    </w:p>
    <w:p>
      <w:pPr>
        <w:spacing w:after="0"/>
        <w:ind w:left="0"/>
        <w:jc w:val="both"/>
      </w:pPr>
      <w:r>
        <w:rPr>
          <w:rFonts w:ascii="Times New Roman"/>
          <w:b w:val="false"/>
          <w:i w:val="false"/>
          <w:color w:val="000000"/>
          <w:sz w:val="28"/>
        </w:rPr>
        <w:t xml:space="preserve">
      Yei – есепті күнге Басқарушының сенімгерлік басқаруында болған зейнетақы активтерінің шартты бірліктерінің жалпы саны. </w:t>
      </w:r>
    </w:p>
    <w:p>
      <w:pPr>
        <w:spacing w:after="0"/>
        <w:ind w:left="0"/>
        <w:jc w:val="both"/>
      </w:pPr>
      <w:r>
        <w:rPr>
          <w:rFonts w:ascii="Times New Roman"/>
          <w:b w:val="false"/>
          <w:i w:val="false"/>
          <w:color w:val="000000"/>
          <w:sz w:val="28"/>
        </w:rPr>
        <w:t>
      Сm мәні мына формула бойынша есептеледі:</w:t>
      </w:r>
    </w:p>
    <w:p>
      <w:pPr>
        <w:spacing w:after="0"/>
        <w:ind w:left="0"/>
        <w:jc w:val="both"/>
      </w:pPr>
      <w:r>
        <w:rPr>
          <w:rFonts w:ascii="Times New Roman"/>
          <w:b w:val="false"/>
          <w:i w:val="false"/>
          <w:color w:val="000000"/>
          <w:sz w:val="28"/>
        </w:rPr>
        <w:t>
      Сm (12, 36, 60) = (Кi * (12, 36, 60) * (95%, 90%, 85%) + 100)/100 * Со, мұндағы:</w:t>
      </w:r>
    </w:p>
    <w:p>
      <w:pPr>
        <w:spacing w:after="0"/>
        <w:ind w:left="0"/>
        <w:jc w:val="both"/>
      </w:pPr>
      <w:r>
        <w:rPr>
          <w:rFonts w:ascii="Times New Roman"/>
          <w:b w:val="false"/>
          <w:i w:val="false"/>
          <w:color w:val="000000"/>
          <w:sz w:val="28"/>
        </w:rPr>
        <w:t>
      Кi (12, 36, 60) – есепті күнге қалыптасқан, тиісінше:</w:t>
      </w:r>
    </w:p>
    <w:bookmarkStart w:name="z50" w:id="39"/>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bookmarkEnd w:id="39"/>
    <w:bookmarkStart w:name="z51" w:id="40"/>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bookmarkEnd w:id="40"/>
    <w:bookmarkStart w:name="z52" w:id="41"/>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bookmarkEnd w:id="41"/>
    <w:p>
      <w:pPr>
        <w:spacing w:after="0"/>
        <w:ind w:left="0"/>
        <w:jc w:val="both"/>
      </w:pPr>
      <w:r>
        <w:rPr>
          <w:rFonts w:ascii="Times New Roman"/>
          <w:b w:val="false"/>
          <w:i w:val="false"/>
          <w:color w:val="000000"/>
          <w:sz w:val="28"/>
        </w:rPr>
        <w:t>
      Со – Басқарушының сенімгерлік басқаруында он екі, отыз алты, алпыс ай бұрын болған зейнетақы активтерінің бір шартты бірлігінің құны.</w:t>
      </w:r>
    </w:p>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10-тармағына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6. Резервті Басқарушы ай сайын әрбір есепті күнге есептейді және ағымдағы айда өткен ай үшін қалыптастырылады.</w:t>
      </w:r>
    </w:p>
    <w:bookmarkEnd w:id="42"/>
    <w:p>
      <w:pPr>
        <w:spacing w:after="0"/>
        <w:ind w:left="0"/>
        <w:jc w:val="both"/>
      </w:pPr>
      <w:r>
        <w:rPr>
          <w:rFonts w:ascii="Times New Roman"/>
          <w:b w:val="false"/>
          <w:i w:val="false"/>
          <w:color w:val="000000"/>
          <w:sz w:val="28"/>
        </w:rPr>
        <w:t>
      Бұрын қалыптастырылған резерв есептеу жүргізілген күнгі резервтен асқан жағдайда, резервті өтеу сомасына азайтуға жол беріледі.</w:t>
      </w:r>
    </w:p>
    <w:bookmarkStart w:name="z44" w:id="43"/>
    <w:p>
      <w:pPr>
        <w:spacing w:after="0"/>
        <w:ind w:left="0"/>
        <w:jc w:val="both"/>
      </w:pPr>
      <w:r>
        <w:rPr>
          <w:rFonts w:ascii="Times New Roman"/>
          <w:b w:val="false"/>
          <w:i w:val="false"/>
          <w:color w:val="000000"/>
          <w:sz w:val="28"/>
        </w:rPr>
        <w:t>
      7. Басқарушы алған зейнетақы активтерінің номиналды кірістілігі мен зейнетақы активтері кірістілігінің ең төмен мәні арасындағы теріс айырма нақты өтелген жағдайда, Басқарушының резервті бірмезгілде есептен шығаруына жол беріледі.</w:t>
      </w:r>
    </w:p>
    <w:bookmarkEnd w:id="43"/>
    <w:bookmarkStart w:name="z45" w:id="44"/>
    <w:p>
      <w:pPr>
        <w:spacing w:after="0"/>
        <w:ind w:left="0"/>
        <w:jc w:val="both"/>
      </w:pPr>
      <w:r>
        <w:rPr>
          <w:rFonts w:ascii="Times New Roman"/>
          <w:b w:val="false"/>
          <w:i w:val="false"/>
          <w:color w:val="000000"/>
          <w:sz w:val="28"/>
        </w:rPr>
        <w:t xml:space="preserve">
      8. Басқарушы меншікті капиталы есебінен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мына формула бойынша есептелген теріс айырма сомасын (бұдан әрі – өтеу сомасы) өтейді: </w:t>
      </w:r>
    </w:p>
    <w:bookmarkEnd w:id="44"/>
    <w:p>
      <w:pPr>
        <w:spacing w:after="0"/>
        <w:ind w:left="0"/>
        <w:jc w:val="both"/>
      </w:pPr>
      <w:r>
        <w:rPr>
          <w:rFonts w:ascii="Times New Roman"/>
          <w:b w:val="false"/>
          <w:i w:val="false"/>
          <w:color w:val="000000"/>
          <w:sz w:val="28"/>
        </w:rPr>
        <w:t>
      S = (Сmin - Сt) * Yei, мұндағы: Сmin &gt; Сt, мұндағы:</w:t>
      </w:r>
    </w:p>
    <w:p>
      <w:pPr>
        <w:spacing w:after="0"/>
        <w:ind w:left="0"/>
        <w:jc w:val="both"/>
      </w:pPr>
      <w:r>
        <w:rPr>
          <w:rFonts w:ascii="Times New Roman"/>
          <w:b w:val="false"/>
          <w:i w:val="false"/>
          <w:color w:val="000000"/>
          <w:sz w:val="28"/>
        </w:rPr>
        <w:t>
      S - математикалық әдіспен үтірден кейін 2 (екі) таңбаға дейін дөңгелектелген өтеу сомасы;</w:t>
      </w:r>
    </w:p>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w:t>
      </w:r>
    </w:p>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p>
      <w:pPr>
        <w:spacing w:after="0"/>
        <w:ind w:left="0"/>
        <w:jc w:val="both"/>
      </w:pPr>
      <w:r>
        <w:rPr>
          <w:rFonts w:ascii="Times New Roman"/>
          <w:b w:val="false"/>
          <w:i w:val="false"/>
          <w:color w:val="000000"/>
          <w:sz w:val="28"/>
        </w:rPr>
        <w:t>
      Yei - толық күнтізбелік он екі, отыз алты және алпыс ай Басқарушының сенімгерлік басқаруында болған зейнетақы активтерінің шартты бірліктерінің есепті күнге жалпы саны;</w:t>
      </w:r>
    </w:p>
    <w:p>
      <w:pPr>
        <w:spacing w:after="0"/>
        <w:ind w:left="0"/>
        <w:jc w:val="both"/>
      </w:pPr>
      <w:r>
        <w:rPr>
          <w:rFonts w:ascii="Times New Roman"/>
          <w:b w:val="false"/>
          <w:i w:val="false"/>
          <w:color w:val="000000"/>
          <w:sz w:val="28"/>
        </w:rPr>
        <w:t>
      T - мыналар үшін:</w:t>
      </w:r>
    </w:p>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9. Cmin мәні мына формула бойынша есептеледі:</w:t>
      </w:r>
    </w:p>
    <w:bookmarkEnd w:id="45"/>
    <w:p>
      <w:pPr>
        <w:spacing w:after="0"/>
        <w:ind w:left="0"/>
        <w:jc w:val="both"/>
      </w:pPr>
      <w:r>
        <w:rPr>
          <w:rFonts w:ascii="Times New Roman"/>
          <w:b w:val="false"/>
          <w:i w:val="false"/>
          <w:color w:val="000000"/>
          <w:sz w:val="28"/>
        </w:rPr>
        <w:t>
      Сmin (T) = (Кi (12, 36, 60) * (95%, 90%, 85%) + 100)/100 * Со, мұндағы:</w:t>
      </w:r>
    </w:p>
    <w:p>
      <w:pPr>
        <w:spacing w:after="0"/>
        <w:ind w:left="0"/>
        <w:jc w:val="both"/>
      </w:pPr>
      <w:r>
        <w:rPr>
          <w:rFonts w:ascii="Times New Roman"/>
          <w:b w:val="false"/>
          <w:i w:val="false"/>
          <w:color w:val="000000"/>
          <w:sz w:val="28"/>
        </w:rPr>
        <w:t>
      Кi (12, 36, 60) – есепті күнге қалыптасқан, тиісінше:</w:t>
      </w:r>
    </w:p>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есепті күннің алдындағы он екі ай (зейнетақы активтерін он екі ай және одан көп, бірақ отыз алты айдан аз сенімгерлік басқарған жағдайда), отыз алты ай (зейнетақы активтерін отыз алты ай және одан көп, бірақ алпыс айдан аз сенімгерлік басқарған жағдайда), алпыс ай (зейнетақы активтерін алпыс және одан көп сенімгерлік басқарған жағдайда) бұрын Басқарушыда болған зейнетақы активтерінің бір шартты бірлігінің құны; </w:t>
      </w:r>
    </w:p>
    <w:p>
      <w:pPr>
        <w:spacing w:after="0"/>
        <w:ind w:left="0"/>
        <w:jc w:val="both"/>
      </w:pPr>
      <w:r>
        <w:rPr>
          <w:rFonts w:ascii="Times New Roman"/>
          <w:b w:val="false"/>
          <w:i w:val="false"/>
          <w:color w:val="000000"/>
          <w:sz w:val="28"/>
        </w:rPr>
        <w:t>
      T – мыналар үшін:</w:t>
      </w:r>
    </w:p>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10-тармағына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10. Композиттік индекстің номиналдық кірістілігінің коэффициенті композиттік индекстің теңгемен кірістілігі ретінде апта сайын есептеледі.</w:t>
      </w:r>
    </w:p>
    <w:bookmarkEnd w:id="46"/>
    <w:p>
      <w:pPr>
        <w:spacing w:after="0"/>
        <w:ind w:left="0"/>
        <w:jc w:val="both"/>
      </w:pPr>
      <w:r>
        <w:rPr>
          <w:rFonts w:ascii="Times New Roman"/>
          <w:b w:val="false"/>
          <w:i w:val="false"/>
          <w:color w:val="000000"/>
          <w:sz w:val="28"/>
        </w:rPr>
        <w:t>
      Кi (12) инвестициялық портфельдің композиттік индексінің құрамы мынадай: KASE индексі 10 (он) пайыз, KZGB_DPs индексі 60 (алпыс) пайыз, MSCI ACWI Index (MXWD Index) индексі (Морган Стэнли Кэпитал Интернешнл Олл Кантри Ворлд Индексі) 10 (он) пайыз, Bloomberg Global-Aggregate Total Return Index Value Hedged USD (LEGATRUH Index) индексі (Блумберг Глобал-Агригейт Тотал Ретен Индекс Валю Хэджед ЮСД) 20 (жиырма) пайыз.</w:t>
      </w:r>
    </w:p>
    <w:p>
      <w:pPr>
        <w:spacing w:after="0"/>
        <w:ind w:left="0"/>
        <w:jc w:val="both"/>
      </w:pPr>
      <w:r>
        <w:rPr>
          <w:rFonts w:ascii="Times New Roman"/>
          <w:b w:val="false"/>
          <w:i w:val="false"/>
          <w:color w:val="000000"/>
          <w:sz w:val="28"/>
        </w:rPr>
        <w:t>
      Кi (36) инвестициялық портфельдің композиттік индексінің құрамы мынадай: KASE индексі 20 (жиырма) пайыз, KZGB_DPm 20 (жиырма) пайыз, MSCI ACWI Index (MXWD Index) индексі (Морган Стэнли Кэпитал Интернешнл Олл Кантри Ворлд Индексі) 40 (қырық) пайыз, Bloomberg Global-Aggregate Total Return Index Value Hedged USD (LEGATRUH Index) индексі (Блумберг Глобал-Агригейт Тотал Ретен Индекс Валю Хэджед ЮСД) 20 (жиырма) пайыз.</w:t>
      </w:r>
    </w:p>
    <w:p>
      <w:pPr>
        <w:spacing w:after="0"/>
        <w:ind w:left="0"/>
        <w:jc w:val="both"/>
      </w:pPr>
      <w:r>
        <w:rPr>
          <w:rFonts w:ascii="Times New Roman"/>
          <w:b w:val="false"/>
          <w:i w:val="false"/>
          <w:color w:val="000000"/>
          <w:sz w:val="28"/>
        </w:rPr>
        <w:t>
      Кi (60) инвестициялық портфельдің композиттік индексінің құрамы мынадай: KASE индексі 20 (жиырма) пайыз, KZGB_DPl индексі 20 (жиырма) пайыз, MSCI ACWI Index (MXWD Index) индексі (Морган Стэнли Кэпитал Интернешнл Олл Кантри Ворлд Индексі) 60 (алпыс) пайыз, Bloomberg Global-Aggregate Total Return Index Value Hedged USD (LEGATRUH Index) индексі (Блумберг Глобал-Агригейт Тотал Ретен Индекс Валю Хэджед ЮСД)10 (он)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 Басқарушы Қағидалардың 8-тармағына сәйкес есептелген теріс айырманы өтеу сомасын Басқарушының сенімгерлік басқаруындағы зейнетақы активтерін сақтауды және есепке алуды жүзеге асыратын кастодиан-банктегі (бұдан әрі - кастодиан-банк) бірыңғай жинақтаушы зейнетақы қорының (бұдан әрі – Қор)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жылғы 10 ақпаннан кешіктірмей есепті жылдың соңындағы жағдай бойынша толық күнтізбелік он екі, отыз алты және алпыс ай Басқарушының сенімгерлік басқаруында болған, міндетті зейнетақы жарналары салымшыларының, міндетті кәсіптік зейнетақы жарналары аударылған жеке тұлғалардың зейнетақы жеке шоттарына кейіннен есепке жазу үшін толық көлемде есепке жазады.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12. Басқарушы Қағидалардың 8-тармағында көрсетілген өтеу сомасы есептелген күннен кейінгі бір жұмыс күні ішінде қаржы нарығы мен қаржы ұйымдарын реттеу, бақылау және қадағалау жөніндегі уәкілетті органға осы соманың Қордың кастодиан банктегі шотына есептелгенін растайтын төлем құжатының көшірмесін жібереді.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