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441f" w14:textId="fd34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және газбен жабдықтау саласында тәуекел дәрежесін бағалау өлшемшарттарын және тексеру парақтарын бекіту туралы" Қазақстан Республикасы Энергетика министрінің 2015 жылғы 24 желтоқсандағы № 748 және Қазақстан Республикасы Ұлттық экономика министрінің 2015 жылғы 29 желтоқсандағы № 824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2023 жылғы 13 маусымдағы № 222 және Қазақстан Республикасы Ұлттық экономика министрінің 2023 жылғы 13 маусымдағы № 112 бірлескен бұйрығы. Қазақстан Республикасының Әділет министрлігінде 2023 жылғы 14 маусымда № 32791 болып тіркелді</w:t>
      </w:r>
    </w:p>
    <w:p>
      <w:pPr>
        <w:spacing w:after="0"/>
        <w:ind w:left="0"/>
        <w:jc w:val="both"/>
      </w:pPr>
      <w:r>
        <w:rPr>
          <w:rFonts w:ascii="Times New Roman"/>
          <w:b w:val="false"/>
          <w:i w:val="false"/>
          <w:color w:val="000000"/>
          <w:sz w:val="28"/>
        </w:rPr>
        <w:t>
      БҰЙЫРАМЫЗ: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"Газ және газбен жабдықтау саласында тәуекел дәрежесін бағалау өлшемшарттарын және тексеру парақтарын бекіту туралы" Қазақстан Республикасы Энергетика министрінің 2015 жылғы 24 желтоқсандағы № 748 және Қазақстан Республикасы Ұлттық экономика министрінің 2015 жылғы 29 желтоқсандағы № 824 </w:t>
      </w:r>
      <w:r>
        <w:rPr>
          <w:rFonts w:ascii="Times New Roman"/>
          <w:b w:val="false"/>
          <w:i w:val="false"/>
          <w:color w:val="000000"/>
          <w:sz w:val="28"/>
        </w:rPr>
        <w:t>бірлескен бұйрығына</w:t>
      </w:r>
      <w:r>
        <w:rPr>
          <w:rFonts w:ascii="Times New Roman"/>
          <w:b w:val="false"/>
          <w:i w:val="false"/>
          <w:color w:val="000000"/>
          <w:sz w:val="28"/>
        </w:rPr>
        <w:t xml:space="preserve"> (Hормативтік құқықтық актілерді мемлекеттік тіркеу тізілімінде № 13031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бектілген газ және газбен жабдықтау саласында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4" w:id="0"/>
    <w:p>
      <w:pPr>
        <w:spacing w:after="0"/>
        <w:ind w:left="0"/>
        <w:jc w:val="both"/>
      </w:pPr>
      <w:r>
        <w:rPr>
          <w:rFonts w:ascii="Times New Roman"/>
          <w:b w:val="false"/>
          <w:i w:val="false"/>
          <w:color w:val="000000"/>
          <w:sz w:val="28"/>
        </w:rPr>
        <w:t>
      "2. Өлшемшарттарда мынадай ұғымдар пайдаланылады:</w:t>
      </w:r>
    </w:p>
    <w:bookmarkEnd w:id="0"/>
    <w:bookmarkStart w:name="z5" w:id="1"/>
    <w:p>
      <w:pPr>
        <w:spacing w:after="0"/>
        <w:ind w:left="0"/>
        <w:jc w:val="both"/>
      </w:pPr>
      <w:r>
        <w:rPr>
          <w:rFonts w:ascii="Times New Roman"/>
          <w:b w:val="false"/>
          <w:i w:val="false"/>
          <w:color w:val="000000"/>
          <w:sz w:val="28"/>
        </w:rPr>
        <w:t>
      1) автогаз құю станциясы – сұйытылған мұнай газын сақтауға және оны отын ретінде пайдаланатын көлік құралдары иелеріне бөлшек саудада өткізуге арналған технологиялық кешен;</w:t>
      </w:r>
    </w:p>
    <w:bookmarkEnd w:id="1"/>
    <w:bookmarkStart w:name="z6" w:id="2"/>
    <w:p>
      <w:pPr>
        <w:spacing w:after="0"/>
        <w:ind w:left="0"/>
        <w:jc w:val="both"/>
      </w:pPr>
      <w:r>
        <w:rPr>
          <w:rFonts w:ascii="Times New Roman"/>
          <w:b w:val="false"/>
          <w:i w:val="false"/>
          <w:color w:val="000000"/>
          <w:sz w:val="28"/>
        </w:rPr>
        <w:t>
      2) автогаз толтыру компрессорлық станциясы – тауарлық газды сұйытуға, сақтауға және оны отын ретінде пайдаланатын көлік құралдарының иелеріне бөлшек саудада өткізуге арналған технологиялық кешен;</w:t>
      </w:r>
    </w:p>
    <w:bookmarkEnd w:id="2"/>
    <w:bookmarkStart w:name="z7" w:id="3"/>
    <w:p>
      <w:pPr>
        <w:spacing w:after="0"/>
        <w:ind w:left="0"/>
        <w:jc w:val="both"/>
      </w:pPr>
      <w:r>
        <w:rPr>
          <w:rFonts w:ascii="Times New Roman"/>
          <w:b w:val="false"/>
          <w:i w:val="false"/>
          <w:color w:val="000000"/>
          <w:sz w:val="28"/>
        </w:rPr>
        <w:t xml:space="preserve">
      3) бақылау субъектісі – тауарлық, сұйытылған мұнай, сұйытылған табиғи газ өндірушілер, өздері өндірген шикі газды өңдеу процесінде өндірілген тауарлық газдың меншік иелері болып табылатын жер қойнауын пайдаланушылар,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 Қазақстан Республикасының аумағынан тыс жерде өндірілген және тұтыну үшін Қазақстан Республикасының аумағына әкелінген сұйытылған мұнай газының меншік иелері, Қазақстан Республикасының аумағынан тыс жерде өндірілген және тұтыну үшін Қазақстан Республикасының аумағына әкелінген тауарлық газдың меншік иелері,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 жерде өндірілген тауарлық газдың меншік иелері, ұлттық оператор, газ толтыру станцияларының иелері, газ тасымалдау ұйымдары, газ тарату ұйымдары, газ толтыру пункттерінің иелері, автогаз құю станцияларының иелері, автогаз толтыру компрессорлық станцияларының иелері, топтық резервуарлық қондырғыларының иелері, тауарлық газдың өнеркәсіптік тұтынушылар, сұйытылған мұнай газдың өнеркәсіптік тұтынушылар, өнеркәсіптік тұтынушы-инвесторлар, электр станцияларының тізбесіне енгізілген тұтынушылар; </w:t>
      </w:r>
    </w:p>
    <w:bookmarkEnd w:id="3"/>
    <w:bookmarkStart w:name="z8" w:id="4"/>
    <w:p>
      <w:pPr>
        <w:spacing w:after="0"/>
        <w:ind w:left="0"/>
        <w:jc w:val="both"/>
      </w:pPr>
      <w:r>
        <w:rPr>
          <w:rFonts w:ascii="Times New Roman"/>
          <w:b w:val="false"/>
          <w:i w:val="false"/>
          <w:color w:val="000000"/>
          <w:sz w:val="28"/>
        </w:rPr>
        <w:t>
      4) балл – тәуекелді есептеудің сандық өлшемі;</w:t>
      </w:r>
    </w:p>
    <w:bookmarkEnd w:id="4"/>
    <w:bookmarkStart w:name="z9" w:id="5"/>
    <w:p>
      <w:pPr>
        <w:spacing w:after="0"/>
        <w:ind w:left="0"/>
        <w:jc w:val="both"/>
      </w:pPr>
      <w:r>
        <w:rPr>
          <w:rFonts w:ascii="Times New Roman"/>
          <w:b w:val="false"/>
          <w:i w:val="false"/>
          <w:color w:val="000000"/>
          <w:sz w:val="28"/>
        </w:rPr>
        <w:t>
      5) болмашы бұзушылықтар – көзделген есептерді және мәліметтерді ұсынбауға байланысты бұзушылықтар;</w:t>
      </w:r>
    </w:p>
    <w:bookmarkEnd w:id="5"/>
    <w:bookmarkStart w:name="z10" w:id="6"/>
    <w:p>
      <w:pPr>
        <w:spacing w:after="0"/>
        <w:ind w:left="0"/>
        <w:jc w:val="both"/>
      </w:pPr>
      <w:r>
        <w:rPr>
          <w:rFonts w:ascii="Times New Roman"/>
          <w:b w:val="false"/>
          <w:i w:val="false"/>
          <w:color w:val="000000"/>
          <w:sz w:val="28"/>
        </w:rPr>
        <w:t>
      6) газ тарату ұйымы – тауарлық газды газ тарату жүйесі арқылы тасымалдауды, газ тарату жүйесін техникалық пайдалануды, сондай-ақ Заңда белгіленген шарттарда тауарлық газды көтерме және бөлшек саудада өткізуді жүзеге асыратын заңды тұлға;</w:t>
      </w:r>
    </w:p>
    <w:bookmarkEnd w:id="6"/>
    <w:bookmarkStart w:name="z11" w:id="7"/>
    <w:p>
      <w:pPr>
        <w:spacing w:after="0"/>
        <w:ind w:left="0"/>
        <w:jc w:val="both"/>
      </w:pPr>
      <w:r>
        <w:rPr>
          <w:rFonts w:ascii="Times New Roman"/>
          <w:b w:val="false"/>
          <w:i w:val="false"/>
          <w:color w:val="000000"/>
          <w:sz w:val="28"/>
        </w:rPr>
        <w:t>
      7) газ тасымалдау ұйымы – Заңда белгіленген шарттарда тауарлық газды жалғастырушы, магистральдық газ құбырлары арқылы тасымалдау және (немесе) тауарлық газды тауарлық газ қоймаларында сақтау жөніндегі қызметтерді көрсететін заңды тұлға;</w:t>
      </w:r>
    </w:p>
    <w:bookmarkEnd w:id="7"/>
    <w:bookmarkStart w:name="z12" w:id="8"/>
    <w:p>
      <w:pPr>
        <w:spacing w:after="0"/>
        <w:ind w:left="0"/>
        <w:jc w:val="both"/>
      </w:pPr>
      <w:r>
        <w:rPr>
          <w:rFonts w:ascii="Times New Roman"/>
          <w:b w:val="false"/>
          <w:i w:val="false"/>
          <w:color w:val="000000"/>
          <w:sz w:val="28"/>
        </w:rPr>
        <w:t>
      8) газ толтыру пункті – сұйытылған мұнай газын сақтауға, тұрмыстық баллондарға қотаруға және құюға арналған инженерлік құрылыс;</w:t>
      </w:r>
    </w:p>
    <w:bookmarkEnd w:id="8"/>
    <w:bookmarkStart w:name="z13" w:id="9"/>
    <w:p>
      <w:pPr>
        <w:spacing w:after="0"/>
        <w:ind w:left="0"/>
        <w:jc w:val="both"/>
      </w:pPr>
      <w:r>
        <w:rPr>
          <w:rFonts w:ascii="Times New Roman"/>
          <w:b w:val="false"/>
          <w:i w:val="false"/>
          <w:color w:val="000000"/>
          <w:sz w:val="28"/>
        </w:rPr>
        <w:t>
      9) газ толтыру станциясы – сұйытылған мұнай газын сақтауға, теміржол цистерналарына, автогаздарға, тұрмыстық баллондарға қотаруға және құюға, сондай-ақ тұрмыстық баллондарды жөндеуге және кәдеге жаратуға арналған технологиялық өзара байланысты өндірістік және өзге де объектілер кешені;</w:t>
      </w:r>
    </w:p>
    <w:bookmarkEnd w:id="9"/>
    <w:bookmarkStart w:name="z14" w:id="10"/>
    <w:p>
      <w:pPr>
        <w:spacing w:after="0"/>
        <w:ind w:left="0"/>
        <w:jc w:val="both"/>
      </w:pPr>
      <w:r>
        <w:rPr>
          <w:rFonts w:ascii="Times New Roman"/>
          <w:b w:val="false"/>
          <w:i w:val="false"/>
          <w:color w:val="000000"/>
          <w:sz w:val="28"/>
        </w:rPr>
        <w:t>
      10) деректерді қалыпқа келтіру – әртүрлі шәкілдерде өлшенген мәндерді шартты түрде жалпы шәкілге келтіруді көздейтін статистикалық рәсім;</w:t>
      </w:r>
    </w:p>
    <w:bookmarkEnd w:id="10"/>
    <w:bookmarkStart w:name="z15" w:id="11"/>
    <w:p>
      <w:pPr>
        <w:spacing w:after="0"/>
        <w:ind w:left="0"/>
        <w:jc w:val="both"/>
      </w:pPr>
      <w:r>
        <w:rPr>
          <w:rFonts w:ascii="Times New Roman"/>
          <w:b w:val="false"/>
          <w:i w:val="false"/>
          <w:color w:val="000000"/>
          <w:sz w:val="28"/>
        </w:rPr>
        <w:t>
      11) елеулі бұзушылықтар – есепке алатын бақылау аспаптарының болмауы және газдың көлемін есепке алмау, коммерциялық ұсынысты ұлттық операторға жолдау бойынша талаптарды сақтамау, уәкілетті органның шешімі бойынша газды ұлттық операторға немесе тартылатын инвесторға беру бойынша талаптарды сақтамау, Қазақстан Республикасын газдандырудың бас схемасына сәйкес тауарлық газбен жабдықтаудың бірыңғай жүйесінің объектілерін салуды, пайдалануды, жаңғыртуды және (немесе) реконструкциялауды қамтамасыз етпеу, бір ғана жалғастырушы, магистральдық газ құбырлары мен тауарлық газ қоймаларын екі және одан көп газ тасымалдау ұйымының пайдалануына жол беру, тауарлық газ техникалық регламенттер мен ұлттық стандарттардың талаптарына сәйкес келмеген жағдайда тауарлық газын тасымалдауға және (немесе) сақтауға жол беру, сондай-ақ жер қойнауын пайдаланушы тасымалдануы жоспарланған тауарлық газ көлемдерін сатып алуға мемлекеттің артықшылықты құқығынан ұлттық оператордың жазбаша бас тартуын, немесе ұлттық оператордың тасымалдануы жоспарланған тауарлық газ көлемдерін иеліктен шығару туралы коммерциялық ұсынысты алғанын растайтын құжаттарды ұсынбаған жағдайда, тауарлық газбен жабдықтаудың бірыңғай жүйесінің объектілерін уәкілетті орган келісімі бойынша иеліктен шығару талаптарын сақтамауға байланысты бұзушылықтар;</w:t>
      </w:r>
    </w:p>
    <w:bookmarkEnd w:id="11"/>
    <w:bookmarkStart w:name="z16" w:id="12"/>
    <w:p>
      <w:pPr>
        <w:spacing w:after="0"/>
        <w:ind w:left="0"/>
        <w:jc w:val="both"/>
      </w:pPr>
      <w:r>
        <w:rPr>
          <w:rFonts w:ascii="Times New Roman"/>
          <w:b w:val="false"/>
          <w:i w:val="false"/>
          <w:color w:val="000000"/>
          <w:sz w:val="28"/>
        </w:rPr>
        <w:t>
      12) өндіруші – тауарлық, сұйытылған мұнай газын және (немесе) сұйытылған табиғи газды өндіруді жүзеге асыратын заңды тұлға;</w:t>
      </w:r>
    </w:p>
    <w:bookmarkEnd w:id="12"/>
    <w:bookmarkStart w:name="z17" w:id="13"/>
    <w:p>
      <w:pPr>
        <w:spacing w:after="0"/>
        <w:ind w:left="0"/>
        <w:jc w:val="both"/>
      </w:pPr>
      <w:r>
        <w:rPr>
          <w:rFonts w:ascii="Times New Roman"/>
          <w:b w:val="false"/>
          <w:i w:val="false"/>
          <w:color w:val="000000"/>
          <w:sz w:val="28"/>
        </w:rPr>
        <w:t>
      13) өнеркәсіптік тұтынушы – өнеркәсіп өндірісінде отын және (немесе) шикізат ретінде пайдалану үшін газ сатып алатын заңды тұлға;</w:t>
      </w:r>
    </w:p>
    <w:bookmarkEnd w:id="13"/>
    <w:bookmarkStart w:name="z18" w:id="14"/>
    <w:p>
      <w:pPr>
        <w:spacing w:after="0"/>
        <w:ind w:left="0"/>
        <w:jc w:val="both"/>
      </w:pPr>
      <w:r>
        <w:rPr>
          <w:rFonts w:ascii="Times New Roman"/>
          <w:b w:val="false"/>
          <w:i w:val="false"/>
          <w:color w:val="000000"/>
          <w:sz w:val="28"/>
        </w:rPr>
        <w:t>
      14) өнеркәсіптік тұтынушы-инвестор –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уәкілетті орган бекітетін тізбеге енгізілген заңды тұлға, сондай-ақ тұтынушыларға одан әрі өткізу мақсатында сығымдалған және (немесе) сұйытылған табиғи газ өндіру үшін тауарлық газды сатып алатын заңды тұлға;</w:t>
      </w:r>
    </w:p>
    <w:bookmarkEnd w:id="14"/>
    <w:bookmarkStart w:name="z19" w:id="15"/>
    <w:p>
      <w:pPr>
        <w:spacing w:after="0"/>
        <w:ind w:left="0"/>
        <w:jc w:val="both"/>
      </w:pPr>
      <w:r>
        <w:rPr>
          <w:rFonts w:ascii="Times New Roman"/>
          <w:b w:val="false"/>
          <w:i w:val="false"/>
          <w:color w:val="000000"/>
          <w:sz w:val="28"/>
        </w:rPr>
        <w:t>
      15) өрескел бұзушылықтар – газды және газбен жабдықтау жүйесінің объектілерін сатып алуға мемлекеттің артықшылықты және басым құқығын бұзуына, газды заңсыз өткізуге, тұрмыстық және коммуналдық-тұрмыстық тұтынушылардың тауарлық газды пайдалануда артықшылық құқығын бұзуына, көтерме саудамен өткізу кезінде шекті бағаларды сақтамауына, ішкі нарыққа газды жеткізу жоспарын орындамауына, сұйытылған мұнай газды және сұйытылған табиғи газды теміржол, автомобиль, теңіз және ішкі су көлігімен Қазақстан Республикасының аумағынан тыс жерге тасымалдауды жүзеге асыруға тыйым салуды сақтамауына, газды іркіліссіз тасымалдануын, сақталуын және жабдықтауын қамтамасыз етпеуіне байланысты бұзушылықтар;</w:t>
      </w:r>
    </w:p>
    <w:bookmarkEnd w:id="15"/>
    <w:bookmarkStart w:name="z20" w:id="16"/>
    <w:p>
      <w:pPr>
        <w:spacing w:after="0"/>
        <w:ind w:left="0"/>
        <w:jc w:val="both"/>
      </w:pPr>
      <w:r>
        <w:rPr>
          <w:rFonts w:ascii="Times New Roman"/>
          <w:b w:val="false"/>
          <w:i w:val="false"/>
          <w:color w:val="000000"/>
          <w:sz w:val="28"/>
        </w:rPr>
        <w:t>
      16)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(объектісіне) бару арқылы профилактикалық бақылауды кейіннен жүзеге асыру үшін бақылау субъектілерін (объектілерін)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bookmarkEnd w:id="16"/>
    <w:bookmarkStart w:name="z21" w:id="17"/>
    <w:p>
      <w:pPr>
        <w:spacing w:after="0"/>
        <w:ind w:left="0"/>
        <w:jc w:val="both"/>
      </w:pPr>
      <w:r>
        <w:rPr>
          <w:rFonts w:ascii="Times New Roman"/>
          <w:b w:val="false"/>
          <w:i w:val="false"/>
          <w:color w:val="000000"/>
          <w:sz w:val="28"/>
        </w:rPr>
        <w:t xml:space="preserve">
      17)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салдарының ауырлық дәрежесін ескере отырып зиян келтіру ықтималдығы; </w:t>
      </w:r>
    </w:p>
    <w:bookmarkEnd w:id="17"/>
    <w:bookmarkStart w:name="z22" w:id="18"/>
    <w:p>
      <w:pPr>
        <w:spacing w:after="0"/>
        <w:ind w:left="0"/>
        <w:jc w:val="both"/>
      </w:pPr>
      <w:r>
        <w:rPr>
          <w:rFonts w:ascii="Times New Roman"/>
          <w:b w:val="false"/>
          <w:i w:val="false"/>
          <w:color w:val="000000"/>
          <w:sz w:val="28"/>
        </w:rPr>
        <w:t>
      18)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18"/>
    <w:bookmarkStart w:name="z23" w:id="19"/>
    <w:p>
      <w:pPr>
        <w:spacing w:after="0"/>
        <w:ind w:left="0"/>
        <w:jc w:val="both"/>
      </w:pPr>
      <w:r>
        <w:rPr>
          <w:rFonts w:ascii="Times New Roman"/>
          <w:b w:val="false"/>
          <w:i w:val="false"/>
          <w:color w:val="000000"/>
          <w:sz w:val="28"/>
        </w:rPr>
        <w:t>
      19)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19"/>
    <w:bookmarkStart w:name="z24" w:id="20"/>
    <w:p>
      <w:pPr>
        <w:spacing w:after="0"/>
        <w:ind w:left="0"/>
        <w:jc w:val="both"/>
      </w:pPr>
      <w:r>
        <w:rPr>
          <w:rFonts w:ascii="Times New Roman"/>
          <w:b w:val="false"/>
          <w:i w:val="false"/>
          <w:color w:val="000000"/>
          <w:sz w:val="28"/>
        </w:rPr>
        <w:t>
      20) тәуекел дәрежесін бағалау өлшемшарттары – бақылау субъектісінің тікелей қызметіне, салалық даму ерекшеліктеріне және осы дамуға әсер ететін факторларға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0"/>
    <w:bookmarkStart w:name="z25" w:id="21"/>
    <w:p>
      <w:pPr>
        <w:spacing w:after="0"/>
        <w:ind w:left="0"/>
        <w:jc w:val="both"/>
      </w:pPr>
      <w:r>
        <w:rPr>
          <w:rFonts w:ascii="Times New Roman"/>
          <w:b w:val="false"/>
          <w:i w:val="false"/>
          <w:color w:val="000000"/>
          <w:sz w:val="28"/>
        </w:rPr>
        <w:t>
      21) топтық резервуарлық қондырғы – ыдыстар тобынан, сақтандыру-бекіту және реттеу арматурасынан, газ құбырларынан тұратын және сұйытылған мұнай газын сақтауға және газ тұтыну жүйелеріне беруге арналған инженерлік құрылыс, оны пайдалану Қазақстан Республикасының табиғи монополиялар туралы заңнамасына сәйкес табиғи монополиялар салаларына жатқызылған;</w:t>
      </w:r>
    </w:p>
    <w:bookmarkEnd w:id="21"/>
    <w:bookmarkStart w:name="z26" w:id="22"/>
    <w:p>
      <w:pPr>
        <w:spacing w:after="0"/>
        <w:ind w:left="0"/>
        <w:jc w:val="both"/>
      </w:pPr>
      <w:r>
        <w:rPr>
          <w:rFonts w:ascii="Times New Roman"/>
          <w:b w:val="false"/>
          <w:i w:val="false"/>
          <w:color w:val="000000"/>
          <w:sz w:val="28"/>
        </w:rPr>
        <w:t>
      22) тұтынушы – тұрмыстық, коммуналдық-тұрмыстық, өнеркәсіптік тұтынушы, өнеркәсіптік тұтынушы-инвестор немесе электр станцияларының тізбесіне енгізілген тұтынушы;</w:t>
      </w:r>
    </w:p>
    <w:bookmarkEnd w:id="22"/>
    <w:bookmarkStart w:name="z27" w:id="23"/>
    <w:p>
      <w:pPr>
        <w:spacing w:after="0"/>
        <w:ind w:left="0"/>
        <w:jc w:val="both"/>
      </w:pPr>
      <w:r>
        <w:rPr>
          <w:rFonts w:ascii="Times New Roman"/>
          <w:b w:val="false"/>
          <w:i w:val="false"/>
          <w:color w:val="000000"/>
          <w:sz w:val="28"/>
        </w:rPr>
        <w:t>
      23) ұлттық оператор – акцияларының (қатысу үлестерінің) бақылау пакетінің меншік иесі мемлекет не ұлттық басқарушы холдинг, ұлттық компания немесе Ұлттық әл-ауқат қоры тобына кіретін компания болып табылатын, Қазақстан Республикасының Үкіметі айқындайтын және Қазақстан Республикасының тауарлық газға деген ішкі қажеттіліктерін қамтамасыз ету мақсатында газ және газбен жабдықтау саласындағы қызметті жүзеге асыратын заңды тұлға.";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9" w:id="24"/>
    <w:p>
      <w:pPr>
        <w:spacing w:after="0"/>
        <w:ind w:left="0"/>
        <w:jc w:val="both"/>
      </w:pPr>
      <w:r>
        <w:rPr>
          <w:rFonts w:ascii="Times New Roman"/>
          <w:b w:val="false"/>
          <w:i w:val="false"/>
          <w:color w:val="000000"/>
          <w:sz w:val="28"/>
        </w:rPr>
        <w:t>
      "12. Деректер базасын қалыптастыру және ақпарат жинау Қазақстан Республикасының магистральдық құбыр саласындағы заңнамасын бұзатын бақылау субъектілерін (объектілерін) анықтау үшін қажет.</w:t>
      </w:r>
    </w:p>
    <w:bookmarkEnd w:id="24"/>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Start w:name="z30" w:id="25"/>
    <w:p>
      <w:pPr>
        <w:spacing w:after="0"/>
        <w:ind w:left="0"/>
        <w:jc w:val="both"/>
      </w:pPr>
      <w:r>
        <w:rPr>
          <w:rFonts w:ascii="Times New Roman"/>
          <w:b w:val="false"/>
          <w:i w:val="false"/>
          <w:color w:val="000000"/>
          <w:sz w:val="28"/>
        </w:rPr>
        <w:t>
      1) бақылау субъектісі газ және газбен жабдықтау саласындағы уәкілетті органға ұсынатын есептілік пен мәліметтерді мониторингілеу нәтижелері;</w:t>
      </w:r>
    </w:p>
    <w:bookmarkEnd w:id="25"/>
    <w:bookmarkStart w:name="z31" w:id="26"/>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жаңа редакцияда жазылсын:</w:t>
      </w:r>
    </w:p>
    <w:bookmarkStart w:name="z33" w:id="27"/>
    <w:p>
      <w:pPr>
        <w:spacing w:after="0"/>
        <w:ind w:left="0"/>
        <w:jc w:val="both"/>
      </w:pPr>
      <w:r>
        <w:rPr>
          <w:rFonts w:ascii="Times New Roman"/>
          <w:b w:val="false"/>
          <w:i w:val="false"/>
          <w:color w:val="000000"/>
          <w:sz w:val="28"/>
        </w:rPr>
        <w:t xml:space="preserve">
      "14. Субъективті өлшемшарттар бойынша тәуекел дәрежесінің көрсеткішін есептеу (R) алдыңғы тексерулер нәтижелері бойынша бұзушылықтар бойынша тәуекел дәрежесінің көрсеткішін және субъективті өлшемшарттар бойынша тәуекел дәрежесінің көрсеткішін (SC) қорытындылау жолымен кейіннен деректер мәндерін 0-ден бастап 100 ұпайға дейінгі диапазонға қалпына келтіре отырып, автоматтандырылған режимде жүзеге асырылады. </w:t>
      </w:r>
    </w:p>
    <w:bookmarkEnd w:id="27"/>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ЅР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p>
      <w:pPr>
        <w:spacing w:after="0"/>
        <w:ind w:left="0"/>
        <w:jc w:val="both"/>
      </w:pPr>
      <w:r>
        <w:rPr>
          <w:rFonts w:ascii="Times New Roman"/>
          <w:b w:val="false"/>
          <w:i w:val="false"/>
          <w:color w:val="000000"/>
          <w:sz w:val="28"/>
        </w:rPr>
        <w:t>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p>
      <w:pPr>
        <w:spacing w:after="0"/>
        <w:ind w:left="0"/>
        <w:jc w:val="both"/>
      </w:pPr>
      <w:r>
        <w:rPr>
          <w:rFonts w:ascii="Times New Roman"/>
          <w:b w:val="false"/>
          <w:i w:val="false"/>
          <w:color w:val="000000"/>
          <w:sz w:val="28"/>
        </w:rPr>
        <w:t>
      Осы Өлшемшарттардың 12-тармағында көрсетілген ақпарат көздерінің кез келгені бойынша бір өрескел бұзушылық анықталған кезде бақылау субъектісіне тәуекел дәрежесінің көрсеткіші 100 балл теңестіріледі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айқындау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w:t>
      </w:r>
    </w:p>
    <w:p>
      <w:pPr>
        <w:spacing w:after="0"/>
        <w:ind w:left="0"/>
        <w:jc w:val="both"/>
      </w:pPr>
      <w:r>
        <w:rPr>
          <w:rFonts w:ascii="Times New Roman"/>
          <w:b w:val="false"/>
          <w:i w:val="false"/>
          <w:color w:val="000000"/>
          <w:sz w:val="28"/>
        </w:rPr>
        <w:t>
      Бұл көрсеткіш мынадай формула бойынша есептеледі:</w:t>
      </w:r>
    </w:p>
    <w:p>
      <w:pPr>
        <w:spacing w:after="0"/>
        <w:ind w:left="0"/>
        <w:jc w:val="both"/>
      </w:pPr>
      <w:r>
        <w:rPr>
          <w:rFonts w:ascii="Times New Roman"/>
          <w:b w:val="false"/>
          <w:i w:val="false"/>
          <w:color w:val="000000"/>
          <w:sz w:val="28"/>
        </w:rPr>
        <w:t>
      ЅРз = (ЅР2 х 100 / ЅР1)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қажетті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мынадай формула бойынша есептеледі:</w:t>
      </w:r>
    </w:p>
    <w:p>
      <w:pPr>
        <w:spacing w:after="0"/>
        <w:ind w:left="0"/>
        <w:jc w:val="both"/>
      </w:pPr>
      <w:r>
        <w:rPr>
          <w:rFonts w:ascii="Times New Roman"/>
          <w:b w:val="false"/>
          <w:i w:val="false"/>
          <w:color w:val="000000"/>
          <w:sz w:val="28"/>
        </w:rPr>
        <w:t>
      ЅРн = (ЅР2 х 100 / ЅР1)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қажетті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(ЅР) 0-ден 100-ге дейінгі шәкіл бойынша есептеледі және мынадай формула бойынша елеулі және болмашы бұзушылықтар көрсеткіштерін қосу арқылы айқындалады:  </w:t>
      </w:r>
    </w:p>
    <w:p>
      <w:pPr>
        <w:spacing w:after="0"/>
        <w:ind w:left="0"/>
        <w:jc w:val="both"/>
      </w:pPr>
      <w:r>
        <w:rPr>
          <w:rFonts w:ascii="Times New Roman"/>
          <w:b w:val="false"/>
          <w:i w:val="false"/>
          <w:color w:val="000000"/>
          <w:sz w:val="28"/>
        </w:rPr>
        <w:t>
      ЅР = ЅРе + ЅРш,</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ЅРт – тәуекел дәрежесінің жалпы көрсеткіші;</w:t>
      </w:r>
    </w:p>
    <w:p>
      <w:pPr>
        <w:spacing w:after="0"/>
        <w:ind w:left="0"/>
        <w:jc w:val="both"/>
      </w:pPr>
      <w:r>
        <w:rPr>
          <w:rFonts w:ascii="Times New Roman"/>
          <w:b w:val="false"/>
          <w:i w:val="false"/>
          <w:color w:val="000000"/>
          <w:sz w:val="28"/>
        </w:rPr>
        <w:t>
      ЅРе – елеулі бұзушылықтардың көрсеткіші;</w:t>
      </w:r>
    </w:p>
    <w:p>
      <w:pPr>
        <w:spacing w:after="0"/>
        <w:ind w:left="0"/>
        <w:jc w:val="both"/>
      </w:pPr>
      <w:r>
        <w:rPr>
          <w:rFonts w:ascii="Times New Roman"/>
          <w:b w:val="false"/>
          <w:i w:val="false"/>
          <w:color w:val="000000"/>
          <w:sz w:val="28"/>
        </w:rPr>
        <w:t>
      ЅРш – болмашы бұзушылықтардың көрсеткіші.</w:t>
      </w:r>
    </w:p>
    <w:p>
      <w:pPr>
        <w:spacing w:after="0"/>
        <w:ind w:left="0"/>
        <w:jc w:val="both"/>
      </w:pPr>
      <w:r>
        <w:rPr>
          <w:rFonts w:ascii="Times New Roman"/>
          <w:b w:val="false"/>
          <w:i w:val="false"/>
          <w:color w:val="000000"/>
          <w:sz w:val="28"/>
        </w:rPr>
        <w:t>
      Жалпы көрсеткіштің алынған мәні кәсіпкерлік субъектісін мынадай тәуекел дәрежелерінің біріне жатқызуға негіз болып табылады:</w:t>
      </w:r>
    </w:p>
    <w:bookmarkStart w:name="z34" w:id="28"/>
    <w:p>
      <w:pPr>
        <w:spacing w:after="0"/>
        <w:ind w:left="0"/>
        <w:jc w:val="both"/>
      </w:pPr>
      <w:r>
        <w:rPr>
          <w:rFonts w:ascii="Times New Roman"/>
          <w:b w:val="false"/>
          <w:i w:val="false"/>
          <w:color w:val="000000"/>
          <w:sz w:val="28"/>
        </w:rPr>
        <w:t>
      1) жоғары тәуекел дәрежесіне – тәуекел дәрежесінің көрсеткіші 71-ден 100-ге дейін қоса алғанда және оған қатысты бақылау субъектісіне (объектісіне) бару арқылы профилактикалық бақылау жүргізіледі;</w:t>
      </w:r>
    </w:p>
    <w:bookmarkEnd w:id="28"/>
    <w:bookmarkStart w:name="z35" w:id="29"/>
    <w:p>
      <w:pPr>
        <w:spacing w:after="0"/>
        <w:ind w:left="0"/>
        <w:jc w:val="both"/>
      </w:pPr>
      <w:r>
        <w:rPr>
          <w:rFonts w:ascii="Times New Roman"/>
          <w:b w:val="false"/>
          <w:i w:val="false"/>
          <w:color w:val="000000"/>
          <w:sz w:val="28"/>
        </w:rPr>
        <w:t xml:space="preserve">
      2) орташа тәуекел дәрежесіне – тәуекел дәрежесінің көрсеткіші 31-ден 70-ке дейін қоса алғанда және оған қатысты бақылау субъектісіне (объектісіне) бару арқылы профилактикалық бақылау жүргізіледі. </w:t>
      </w:r>
    </w:p>
    <w:bookmarkEnd w:id="29"/>
    <w:bookmarkStart w:name="z36" w:id="30"/>
    <w:p>
      <w:pPr>
        <w:spacing w:after="0"/>
        <w:ind w:left="0"/>
        <w:jc w:val="both"/>
      </w:pPr>
      <w:r>
        <w:rPr>
          <w:rFonts w:ascii="Times New Roman"/>
          <w:b w:val="false"/>
          <w:i w:val="false"/>
          <w:color w:val="000000"/>
          <w:sz w:val="28"/>
        </w:rPr>
        <w:t xml:space="preserve">
      3) төмен тәуекел дәрежесіне – тәуекел дәрежесінің көрсеткіші 0-ден 30-ға дейін қоса алғанда және оған қатысты бақылау субъектісіне (объектісіне) бару арқылы профилактикалық бақылау жүргізілмейді. </w:t>
      </w:r>
    </w:p>
    <w:bookmarkEnd w:id="30"/>
    <w:p>
      <w:pPr>
        <w:spacing w:after="0"/>
        <w:ind w:left="0"/>
        <w:jc w:val="both"/>
      </w:pPr>
      <w:r>
        <w:rPr>
          <w:rFonts w:ascii="Times New Roman"/>
          <w:b w:val="false"/>
          <w:i w:val="false"/>
          <w:color w:val="000000"/>
          <w:sz w:val="28"/>
        </w:rPr>
        <w:t>
      Қолданылатын ақпарат көздерінің басымдылығына және субъективті өлшемшарттар көрсеткіштерінің маңыздылығына сүйене отырып, субъективті өлшемшарттар бойынша тәуекел дәрежесінің көрсеткішін есептеу тәртібіне сәйкес, субъективті өлшемшарттар бойынша тәуекел дәрежесінің көрсеткіші 0-ден 100 балға дейінгі шәкіл бойынша есептеледі.</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субъективті өлшемшарттар көрсеткіші,</w:t>
      </w:r>
      <w:r>
        <w:br/>
      </w:r>
      <w:r>
        <w:rPr>
          <w:rFonts w:ascii="Times New Roman"/>
          <w:b w:val="false"/>
          <w:i w:val="false"/>
          <w:color w:val="000000"/>
          <w:sz w:val="28"/>
        </w:rPr>
        <w:t>
</w:t>
      </w:r>
      <w:r>
        <w:br/>
      </w:r>
    </w:p>
    <w:p>
      <w:pPr>
        <w:spacing w:after="0"/>
        <w:ind w:left="0"/>
        <w:jc w:val="both"/>
      </w:pPr>
      <w:r>
        <w:drawing>
          <wp:inline distT="0" distB="0" distL="0" distR="0">
            <wp:extent cx="30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54000"/>
                    </a:xfrm>
                    <a:prstGeom prst="rect">
                      <a:avLst/>
                    </a:prstGeom>
                  </pic:spPr>
                </pic:pic>
              </a:graphicData>
            </a:graphic>
          </wp:inline>
        </w:drawing>
      </w:r>
    </w:p>
    <w:p>
      <w:pPr>
        <w:spacing w:after="0"/>
        <w:ind w:left="0"/>
        <w:jc w:val="left"/>
      </w:pPr>
      <w:r>
        <w:rPr>
          <w:rFonts w:ascii="Times New Roman"/>
          <w:b w:val="false"/>
          <w:i w:val="false"/>
          <w:color w:val="000000"/>
          <w:sz w:val="28"/>
        </w:rPr>
        <w:t>– хі субъективті өлшемшарттар көрсеткішінің үлес салмағы,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 көрсеткіштер саны. </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Субъектілер (объектілер) бойынша есептелген R көрсеткіші бойынша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 шәкілі бойынша ең жоғары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xml:space="preserve">
      Газ және газбен жабдықтау саласындағы талаптардың бұзылу дәрежесі осы Өлшемшарттарға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Қолданылатын ақпарат көздерінің басымдығы және газ және газбен жабдықтау саласында субъективті өлшемшарттар көрсеткіштерінің маңыздылығы осы Өлшемшарттарға 8 және 9-қосымшаларда келтірілген субъективті өлшемшарттар бойынша тәуекел дәрежесін айқындау үшін субъективті өлшемшарттар тізбесіне сәйкес белгіленеді.</w:t>
      </w:r>
    </w:p>
    <w:p>
      <w:pPr>
        <w:spacing w:after="0"/>
        <w:ind w:left="0"/>
        <w:jc w:val="both"/>
      </w:pPr>
      <w:r>
        <w:rPr>
          <w:rFonts w:ascii="Times New Roman"/>
          <w:b w:val="false"/>
          <w:i w:val="false"/>
          <w:color w:val="000000"/>
          <w:sz w:val="28"/>
        </w:rPr>
        <w:t xml:space="preserve">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тізімдерді қалыптастыру кезінде енгізуге жол берілмейді.</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жүргізудің жиілігін жоғары тәуекел дәрежесіне жататын бақылау субъектілеріне (объектілеріне) қатысты бақылау органы ең көбі жылына бір реттен айқындайды.</w:t>
      </w:r>
    </w:p>
    <w:p>
      <w:pPr>
        <w:spacing w:after="0"/>
        <w:ind w:left="0"/>
        <w:jc w:val="both"/>
      </w:pPr>
      <w:r>
        <w:rPr>
          <w:rFonts w:ascii="Times New Roman"/>
          <w:b w:val="false"/>
          <w:i w:val="false"/>
          <w:color w:val="000000"/>
          <w:sz w:val="28"/>
        </w:rPr>
        <w:t>
      Алынатын мәліметтер талдауы және көрсеткіштер бойынша бағалау жылына екі рет есепті жылғы бірінші мамырға және бірінші желтоқсанға дейін жүргізіледі.</w:t>
      </w:r>
    </w:p>
    <w:p>
      <w:pPr>
        <w:spacing w:after="0"/>
        <w:ind w:left="0"/>
        <w:jc w:val="both"/>
      </w:pPr>
      <w:r>
        <w:rPr>
          <w:rFonts w:ascii="Times New Roman"/>
          <w:b w:val="false"/>
          <w:i w:val="false"/>
          <w:color w:val="000000"/>
          <w:sz w:val="28"/>
        </w:rPr>
        <w:t>
      Егер бақылау субъектісіне (объектісіне) қатысты бұрын бару арқылы профилактикалық бақылау жүргізілген болса, соңғы бару арқылы профилактикалық бақылаудың аяқталу күнінен кейінгі күннен бастап жүргізілетін талдаудың басталуына дейінгі кезең талдау кезеңі болып табылады.</w:t>
      </w:r>
    </w:p>
    <w:p>
      <w:pPr>
        <w:spacing w:after="0"/>
        <w:ind w:left="0"/>
        <w:jc w:val="both"/>
      </w:pPr>
      <w:r>
        <w:rPr>
          <w:rFonts w:ascii="Times New Roman"/>
          <w:b w:val="false"/>
          <w:i w:val="false"/>
          <w:color w:val="000000"/>
          <w:sz w:val="28"/>
        </w:rPr>
        <w:t xml:space="preserve">
      Бақылау субъектісіне (объектісіне) бару арқылы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құрылатын бақылау субъектісіне (объектісіне) бару арқылы профилактикалық бақылаудың жартыжылдық тізімдері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газ және газбен жабдықтау саласындағы тәуекел дәрежесін бағалау өлшемшарттарына және тексеру парақтарына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газ және газбен жабдықтау саласындағы тәуекел дәрежесін бағалау өлшемшарттары 8 және 9-қосымшаларымен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9-қосымшада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тексеру парағының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Start w:name="z42" w:id="31"/>
    <w:p>
      <w:pPr>
        <w:spacing w:after="0"/>
        <w:ind w:left="0"/>
        <w:jc w:val="both"/>
      </w:pPr>
      <w:r>
        <w:rPr>
          <w:rFonts w:ascii="Times New Roman"/>
          <w:b w:val="false"/>
          <w:i w:val="false"/>
          <w:color w:val="000000"/>
          <w:sz w:val="28"/>
        </w:rPr>
        <w:t>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 жерде өндірілген тауарлық газдың меншік иелеріне қатысты газ және газбен жабдықтау саласындағы тексеру парағы";</w:t>
      </w:r>
    </w:p>
    <w:bookmarkEnd w:id="31"/>
    <w:bookmarkStart w:name="z43" w:id="32"/>
    <w:p>
      <w:pPr>
        <w:spacing w:after="0"/>
        <w:ind w:left="0"/>
        <w:jc w:val="both"/>
      </w:pPr>
      <w:r>
        <w:rPr>
          <w:rFonts w:ascii="Times New Roman"/>
          <w:b w:val="false"/>
          <w:i w:val="false"/>
          <w:color w:val="000000"/>
          <w:sz w:val="28"/>
        </w:rPr>
        <w:t>
      реттік нөмірі 7, 8, 9 және 10-жолдар жаңа редакцияда жазылсын:</w:t>
      </w:r>
    </w:p>
    <w:bookmarkEnd w:id="32"/>
    <w:bookmarkStart w:name="z44"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мұнай газын көтерме саудада өткізуді жүзеге асыру жөнінде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өткізуге тыйым салуды сақтау, мыналарды қоспағанда:</w:t>
            </w:r>
          </w:p>
          <w:p>
            <w:pPr>
              <w:spacing w:after="20"/>
              <w:ind w:left="20"/>
              <w:jc w:val="both"/>
            </w:pPr>
            <w:r>
              <w:rPr>
                <w:rFonts w:ascii="Times New Roman"/>
                <w:b w:val="false"/>
                <w:i w:val="false"/>
                <w:color w:val="000000"/>
                <w:sz w:val="20"/>
              </w:rPr>
              <w:t>
1) сұйытылған мұнай газын өндірушілер;</w:t>
            </w:r>
          </w:p>
          <w:p>
            <w:pPr>
              <w:spacing w:after="20"/>
              <w:ind w:left="20"/>
              <w:jc w:val="both"/>
            </w:pPr>
            <w:r>
              <w:rPr>
                <w:rFonts w:ascii="Times New Roman"/>
                <w:b w:val="false"/>
                <w:i w:val="false"/>
                <w:color w:val="000000"/>
                <w:sz w:val="20"/>
              </w:rPr>
              <w:t>
2)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w:t>
            </w:r>
          </w:p>
          <w:p>
            <w:pPr>
              <w:spacing w:after="20"/>
              <w:ind w:left="20"/>
              <w:jc w:val="both"/>
            </w:pPr>
            <w:r>
              <w:rPr>
                <w:rFonts w:ascii="Times New Roman"/>
                <w:b w:val="false"/>
                <w:i w:val="false"/>
                <w:color w:val="000000"/>
                <w:sz w:val="20"/>
              </w:rPr>
              <w:t>
3) өнім беру жоспарынан тыс заңды негіздерде 1) және 2) тармақшаларында аталған тұлғалардан сатып алынған сұйытылған мұнай газының меншік иелері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мұнай газын өндірушілерді, өздеріне меншік құқығымен немесе өзге де заңды негіздерде тиесілі көмірсутек шикізатын өңдеу процесінде өндірілген сұйытылған мұнай газының меншік иелерін, Қазақстан Республикасының аумағынан тыс жерде өндірілген және тұтыну үшін Қазақстан Республикасының аумағына әкелінген сұйытылған мұнай газының меншік иелерін қоспағанда, сұйытылған мұнай газын өнеркәсіптік тұтынушыларға бөлшек саудада өткізуді жүзеге асырған кезде сұйытылған мұнай газын бөлшек саудада өткізуге тыйым салуды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тасымалдауды жүзеге асыру жөнінде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5" w:id="34"/>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34"/>
    <w:bookmarkStart w:name="z46" w:id="35"/>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5"/>
    <w:bookmarkStart w:name="z47" w:id="36"/>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49" w:id="3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37"/>
    <w:bookmarkStart w:name="z50" w:id="3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p>
          <w:p>
            <w:pPr>
              <w:spacing w:after="20"/>
              <w:ind w:left="20"/>
              <w:jc w:val="both"/>
            </w:pPr>
            <w:r>
              <w:rPr>
                <w:rFonts w:ascii="Times New Roman"/>
                <w:b w:val="false"/>
                <w:i/>
                <w:color w:val="000000"/>
                <w:sz w:val="20"/>
              </w:rPr>
              <w:t>__________А. Куантыров</w:t>
            </w:r>
          </w:p>
          <w:p>
            <w:pPr>
              <w:spacing w:after="20"/>
              <w:ind w:left="20"/>
              <w:jc w:val="both"/>
            </w:pPr>
            <w:r>
              <w:rPr>
                <w:rFonts w:ascii="Times New Roman"/>
                <w:b w:val="false"/>
                <w:i/>
                <w:color w:val="000000"/>
                <w:sz w:val="20"/>
              </w:rPr>
              <w:t xml:space="preserve">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РеспубликасыЭнергетика министрініңміндетін атқарушы__________Ж. Нурмаганбетов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112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13 маусымдағы</w:t>
            </w:r>
            <w:r>
              <w:br/>
            </w:r>
            <w:r>
              <w:rPr>
                <w:rFonts w:ascii="Times New Roman"/>
                <w:b w:val="false"/>
                <w:i w:val="false"/>
                <w:color w:val="000000"/>
                <w:sz w:val="20"/>
              </w:rPr>
              <w:t>№ 222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52" w:id="39"/>
    <w:p>
      <w:pPr>
        <w:spacing w:after="0"/>
        <w:ind w:left="0"/>
        <w:jc w:val="left"/>
      </w:pPr>
      <w:r>
        <w:rPr>
          <w:rFonts w:ascii="Times New Roman"/>
          <w:b/>
          <w:i w:val="false"/>
          <w:color w:val="000000"/>
        </w:rPr>
        <w:t xml:space="preserve"> Тауарлық газды өндірушілерге қатысты талаптардың бұзылу дәрежесі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 – заңды тұлғалар акцияларының пакеттерін (қатысу үлестерін):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 – заңды тұлғадағы акцияларды (қатысу үлестерiн) беруге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өндірген шикі газды өңдеу процесінде жер қойнауын пайдаланушылар өндірген тауарлық газды сатып алуға мемлекеттің артықшылықты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және (немесе) сұйытылған мұнай газын ғана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газды өткізу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тауарлық газын пайдалануда артықшылық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өткізудің белгіленген шекті бағаларын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оның ішінде тұтыну үшін Қазақстан Республикасының аумағына әкелінген өткізу туралы мәліметтерді ай сайын, есепті айдан кейінгі айдың жиырмасынан кешіктірмей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уәкілетті органға:</w:t>
            </w:r>
          </w:p>
          <w:p>
            <w:pPr>
              <w:spacing w:after="20"/>
              <w:ind w:left="20"/>
              <w:jc w:val="both"/>
            </w:pPr>
            <w:r>
              <w:rPr>
                <w:rFonts w:ascii="Times New Roman"/>
                <w:b w:val="false"/>
                <w:i w:val="false"/>
                <w:color w:val="000000"/>
                <w:sz w:val="20"/>
              </w:rPr>
              <w:t>
1) тауарлық газды өндіру жөніндегі мәліметтерді ай сайын, есепті айдан кейінгі айдың бесінен кешіктірмей;</w:t>
            </w:r>
          </w:p>
          <w:p>
            <w:pPr>
              <w:spacing w:after="20"/>
              <w:ind w:left="20"/>
              <w:jc w:val="both"/>
            </w:pPr>
            <w:r>
              <w:rPr>
                <w:rFonts w:ascii="Times New Roman"/>
                <w:b w:val="false"/>
                <w:i w:val="false"/>
                <w:color w:val="000000"/>
                <w:sz w:val="20"/>
              </w:rPr>
              <w:t>
2) тауарлық газды өндірудің алдағы бес жылға арналған болжамды көлемін жыл сайын, жоспарланған кезең басталғанға дейін кемінде үш ай бұрын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54" w:id="40"/>
    <w:p>
      <w:pPr>
        <w:spacing w:after="0"/>
        <w:ind w:left="0"/>
        <w:jc w:val="left"/>
      </w:pPr>
      <w:r>
        <w:rPr>
          <w:rFonts w:ascii="Times New Roman"/>
          <w:b/>
          <w:i w:val="false"/>
          <w:color w:val="000000"/>
        </w:rPr>
        <w:t xml:space="preserve"> Сұйытылған мұнай газды өндірушілерге қатысты талаптардың бұзылу дәрежесі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Бұзылу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және (немесе) сұйытылған мұнай газын ғана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өткізуді есепке алатын бақылау аспаптары арқылы міндетті түрде өткізе отырып жүзеге асыру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сұйытылған мұнай газын пайдалануда артықшылық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нарығына сұйытылған мұнай газын беру жоспары шеңберінде тауар биржаларынан тыс өткізілетін сұйытылған мұнай газын өткізудің белгіленген шекті бағаларын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уәкілетті органға сұйытылған мұнай газын өндірудің алдағы бес жылға арналған болжамды көлемін жыл сайын, жоспарланған кезең басталғанға дейін кемінде үш ай бұрын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өндірушілер уәкілетті органға:</w:t>
            </w:r>
          </w:p>
          <w:p>
            <w:pPr>
              <w:spacing w:after="20"/>
              <w:ind w:left="20"/>
              <w:jc w:val="both"/>
            </w:pPr>
            <w:r>
              <w:rPr>
                <w:rFonts w:ascii="Times New Roman"/>
                <w:b w:val="false"/>
                <w:i w:val="false"/>
                <w:color w:val="000000"/>
                <w:sz w:val="20"/>
              </w:rPr>
              <w:t>
1) меншікті сұйытылған мұнай газын өндіру көлемдері туралы;</w:t>
            </w:r>
          </w:p>
          <w:p>
            <w:pPr>
              <w:spacing w:after="20"/>
              <w:ind w:left="20"/>
              <w:jc w:val="both"/>
            </w:pPr>
            <w:r>
              <w:rPr>
                <w:rFonts w:ascii="Times New Roman"/>
                <w:b w:val="false"/>
                <w:i w:val="false"/>
                <w:color w:val="000000"/>
                <w:sz w:val="20"/>
              </w:rPr>
              <w:t>
2) меншік құқығында немесе өзге де заңды негіздерде басқа тұлғаларға тиесілі көмірсутек шикізатынан сұйытылған мұнай газын өндіру көлемдері туралы;</w:t>
            </w:r>
          </w:p>
          <w:p>
            <w:pPr>
              <w:spacing w:after="20"/>
              <w:ind w:left="20"/>
              <w:jc w:val="both"/>
            </w:pPr>
            <w:r>
              <w:rPr>
                <w:rFonts w:ascii="Times New Roman"/>
                <w:b w:val="false"/>
                <w:i w:val="false"/>
                <w:color w:val="000000"/>
                <w:sz w:val="20"/>
              </w:rPr>
              <w:t>
3) сұйытылған мұнай газын беру жоспары шеңберінде сұйытылған мұнай газын тиеп-жөнелту және (немесе) өткізу;</w:t>
            </w:r>
          </w:p>
          <w:p>
            <w:pPr>
              <w:spacing w:after="20"/>
              <w:ind w:left="20"/>
              <w:jc w:val="both"/>
            </w:pPr>
            <w:r>
              <w:rPr>
                <w:rFonts w:ascii="Times New Roman"/>
                <w:b w:val="false"/>
                <w:i w:val="false"/>
                <w:color w:val="000000"/>
                <w:sz w:val="20"/>
              </w:rPr>
              <w:t>
4) өнім беру жоспарынан тыс сұйытылған мұнай газын тиеп-жөнелту және (немесе) өткізу жөнінде ай сайын, есепті айдан кейінгі айдың бесінші күнінен кешіктірмей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сұйытылған мұнай газын жеткізу жоспарын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56" w:id="41"/>
    <w:p>
      <w:pPr>
        <w:spacing w:after="0"/>
        <w:ind w:left="0"/>
        <w:jc w:val="left"/>
      </w:pPr>
      <w:r>
        <w:rPr>
          <w:rFonts w:ascii="Times New Roman"/>
          <w:b/>
          <w:i w:val="false"/>
          <w:color w:val="000000"/>
        </w:rPr>
        <w:t xml:space="preserve"> Өздері өндірген шикі газды өңдеу процесінде өндірілген тауарлық газдың меншік иелері болып табылатын жер қойнауын пайдаланушыларға қатысты талаптардың бұзылу дәрежесі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Бұзылу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 – заңды тұлғалар акцияларының пакеттерін (қатысу үлестерін):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 – заңды тұлғадағы акцияларды (қатысу үлестерiн) беруге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өндірген шикі газды өңдеу процесінде жер қойнауын пайдаланушылар өндірген тауарлық газды сатып алуға мемлекеттің артықшылықты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иеліктен шығаруды жүргізуге ниеті бар жер қойнауын пайдаланушылар жоспарланған кезең басталғанға дейін бес айдан кешіктірілмейтін мерзімде, ұлттық операторға:</w:t>
            </w:r>
          </w:p>
          <w:p>
            <w:pPr>
              <w:spacing w:after="20"/>
              <w:ind w:left="20"/>
              <w:jc w:val="both"/>
            </w:pPr>
            <w:r>
              <w:rPr>
                <w:rFonts w:ascii="Times New Roman"/>
                <w:b w:val="false"/>
                <w:i w:val="false"/>
                <w:color w:val="000000"/>
                <w:sz w:val="20"/>
              </w:rPr>
              <w:t>
1) иеліктен шығарылатын шикі және (немесе) тауарлық газдың көлемін;</w:t>
            </w:r>
          </w:p>
          <w:p>
            <w:pPr>
              <w:spacing w:after="20"/>
              <w:ind w:left="20"/>
              <w:jc w:val="both"/>
            </w:pPr>
            <w:r>
              <w:rPr>
                <w:rFonts w:ascii="Times New Roman"/>
                <w:b w:val="false"/>
                <w:i w:val="false"/>
                <w:color w:val="000000"/>
                <w:sz w:val="20"/>
              </w:rPr>
              <w:t>
2) иеліктен шығарылатын шикі және (немесе) тауарлық газдың бағасын;</w:t>
            </w:r>
          </w:p>
          <w:p>
            <w:pPr>
              <w:spacing w:after="20"/>
              <w:ind w:left="20"/>
              <w:jc w:val="both"/>
            </w:pPr>
            <w:r>
              <w:rPr>
                <w:rFonts w:ascii="Times New Roman"/>
                <w:b w:val="false"/>
                <w:i w:val="false"/>
                <w:color w:val="000000"/>
                <w:sz w:val="20"/>
              </w:rPr>
              <w:t>
3) шикі және (немесе) тауарлық газдың жеткізілу пунктін көрсете отырып, коммерциялық ұсыныс жіберу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тиесілі ілеспе газдан тауарлық өндіретін жер қойнауын пайдаланушылар уәкілетті органның шешімі бойынша тараптар келіскен бағамен газ және газбен жабдықтау саласындағы әріптестік шеңберінде одан әрі пайдалану үшін тауарлық газды ұлттық операторға немесе тартылатын инвесторға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және (немесе) сұйытылған мұнай газын ғана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газды өткізу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тауарлық газын пайдалануда артықшылық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өткізудің белгіленген шекті бағаларын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оның ішінде тұтыну үшін Қазақстан Республикасының аумағына әкелінген өткізу туралы мәліметтерді ай сайын, есепті айдан кейінгі айдың жиырмасынан кешіктірмей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Cұйытылған мұнай газын және сұйытылған табиғи газды теміржол, автомобиль, теңіз және ішкі су көлігімен Қазақстан Республикасының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тасымалдауды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58" w:id="42"/>
    <w:p>
      <w:pPr>
        <w:spacing w:after="0"/>
        <w:ind w:left="0"/>
        <w:jc w:val="left"/>
      </w:pPr>
      <w:r>
        <w:rPr>
          <w:rFonts w:ascii="Times New Roman"/>
          <w:b/>
          <w:i w:val="false"/>
          <w:color w:val="000000"/>
        </w:rPr>
        <w:t xml:space="preserve">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иелеріне қатысты талаптардың бұзылу дәрежесі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Бұзылу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және (немесе) сұйытылған мұнай газы ғана берілу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өткізуді есепке алатын бақылау аспаптары арқылы міндетті түрде өткізе отырып жүзеге асыру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сұйытылған мұнай газын пайдалануда артықшылық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нарығына сұйытылған мұнай газын беру жоспары шеңберінде тауар биржаларынан тыс өткізілетін сұйытылған мұнай газын өткізудің белгіленген шекті бағаларын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сұйытылған мұнай газын беру жоспары шеңберінде сұйытылған мұнай газын тиеп-жөнелту және (немесе) өткізу жөніндегі ай сайын, есепті айдан кейінгі айдың бесінші күнінен кешіктірмей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газының көтерме саудада өткізуді жүзеге асыруға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бөлшек саудада өткізуді жүзеге асыруға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сұйытылған мұнай газын жеткізу жоспарын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60" w:id="43"/>
    <w:p>
      <w:pPr>
        <w:spacing w:after="0"/>
        <w:ind w:left="0"/>
        <w:jc w:val="left"/>
      </w:pPr>
      <w:r>
        <w:rPr>
          <w:rFonts w:ascii="Times New Roman"/>
          <w:b/>
          <w:i w:val="false"/>
          <w:color w:val="000000"/>
        </w:rPr>
        <w:t xml:space="preserve"> Ұлттық операторға қатысты талаптардың бұзылу дәрежесі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Бұзылу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газдың іркіліссіз тасымалдануын және сақталуын, оның ішінде газ тасымалдау және газ тарату ұйымдарымен шарттар жасасу арқылы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газбен жабдықтаудың бірыңғай жүйесі объектілерінің технологиялық жұмыс режимін орталықтандырылған жедел-диспетчерлік басқаруды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Қазақстан Республикасының аумағында тауарлық газды тасымалдау, сақтау және өткізу, мемлекеттің артықшылықты құқығы шеңберінде шикі және тауарлық газды сатып алу жөніндегі мәліметтерді, сондай-ақ Қазақстан Республикасының тауарлық газға деген ішкі қажеттіліктерінің алдағы күнтізбелік жылға арналған болжамын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тасымалдау режимдерін басқаруды және орнықтылықты қамтамасыз ету бойынша шектес мемлекеттердің газ тасымалдау жүйелерімен өзара іс-қимылды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газбен жабдықтаудың бірыңғай жүйесіндегі тауарлық газды коммерциялық есепке алатын автоматтандырылған жүйені құру және оның жұмыс істеуін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газбен жабдықтаудың бірыңғай жүйесі объектілеріне қосылған тұтынушыларды тауарлық газбен іркіліссіз жабдықтауды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газдандырудың бас схемасына сәйкес тауарлық газбен жабдықтаудың бірыңғай жүйесінің объектілерін салуды, пайдалануды, жаңғыртуды және (немесе) реконструкциялауды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оператордың немесе дауыс беретін акцияларының (қатысу үлестерінің) елу және одан көп пайызы ұлттық операторға тиесілі газ тасымалдау және (немесе) газ тарату ұйымдарының меншігіндегі тауарлық газбен жабдықтаудың бірыңғай жүйесінің объектілерін уәкілетті органмен келісім бойынша иеліктен шығару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 – 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 – заңды тұлғадағы акцияларды (қатысу үлестерiн) беруге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газды ғана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газды өткізу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өткізудің белгіленген шекті бағаларын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оның ішінде тұтыну үшін Қазақстан Республикасының аумағына әкелінген өткізу туралы мәліметтерді ай сайын, есепті айдан кейінгі айдың жиырмасынан кешіктірмей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w:t>
            </w:r>
          </w:p>
          <w:p>
            <w:pPr>
              <w:spacing w:after="20"/>
              <w:ind w:left="20"/>
              <w:jc w:val="both"/>
            </w:pPr>
            <w:r>
              <w:rPr>
                <w:rFonts w:ascii="Times New Roman"/>
                <w:b w:val="false"/>
                <w:i w:val="false"/>
                <w:color w:val="000000"/>
                <w:sz w:val="20"/>
              </w:rPr>
              <w:t>
1) тауарлық газды магистральдық газ құбырлары арқылы тасымалдау және оны тауарлық газ қоймаларында сақтау көлемдері туралы мәліметтерді ай сайын, есепті айдан кейінгі айдың жиырмасынан кешіктірмей;</w:t>
            </w:r>
          </w:p>
          <w:p>
            <w:pPr>
              <w:spacing w:after="20"/>
              <w:ind w:left="20"/>
              <w:jc w:val="both"/>
            </w:pPr>
            <w:r>
              <w:rPr>
                <w:rFonts w:ascii="Times New Roman"/>
                <w:b w:val="false"/>
                <w:i w:val="false"/>
                <w:color w:val="000000"/>
                <w:sz w:val="20"/>
              </w:rPr>
              <w:t>
2) мемлекеттің артықшылықты құқығы шеңберінде сатып алынған шикі және тауарлық газдың көлемдері туралы мәліметтерді жыл сайын, есепті жылдан кейінгі жылдың бірінші ақпанынан кешіктірмей;</w:t>
            </w:r>
          </w:p>
          <w:p>
            <w:pPr>
              <w:spacing w:after="20"/>
              <w:ind w:left="20"/>
              <w:jc w:val="both"/>
            </w:pPr>
            <w:r>
              <w:rPr>
                <w:rFonts w:ascii="Times New Roman"/>
                <w:b w:val="false"/>
                <w:i w:val="false"/>
                <w:color w:val="000000"/>
                <w:sz w:val="20"/>
              </w:rPr>
              <w:t>
3) Қазақстан Республикасының тауарлық газға деген ішкі қажеттіліктерінің алдағы күнтізбелік жылға арналған болжамын жыл сайын, жоспарланған кезең басталғанға дейін кемінде үш ай бұрын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көтерме саудада өткізуді жүзеге асыруға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тасымалдау, сақтау және өткізу кезінде оның көлемін есепке алуды жүзеге асыру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тасымалдауды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6-қосымша</w:t>
            </w:r>
          </w:p>
        </w:tc>
      </w:tr>
    </w:tbl>
    <w:bookmarkStart w:name="z62" w:id="44"/>
    <w:p>
      <w:pPr>
        <w:spacing w:after="0"/>
        <w:ind w:left="0"/>
        <w:jc w:val="left"/>
      </w:pPr>
      <w:r>
        <w:rPr>
          <w:rFonts w:ascii="Times New Roman"/>
          <w:b/>
          <w:i w:val="false"/>
          <w:color w:val="000000"/>
        </w:rPr>
        <w:t xml:space="preserve"> Газ тасымалдау ұйымдарына қатысты талаптардың бұзылу дәрежесі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Бұзылу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оператордың немесе дауыс беретін акцияларының (қатысу үлестерінің) елу және одан көп пайызы ұлттық операторға тиесілі газ тасымалдау ұйымдарының меншігіндегі тауарлық газбен жабдықтаудың бірыңғай жүйесінің объектілерін уәкілетті органмен келісім бойынша иеліктен шығару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 – 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 – заңды тұлғадағы акцияларды (қатысу үлестерiн) беруге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операторға тауарлық газды тасымалдау және сақтау көлемдері туралы мәліметтерді ай сайын, есепті айдан кейінгі айдың бесінен кешіктірмей ұсыну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ғана жалғастырушы, магистральдық газ құбырлары мен тауарлық газ қоймаларын екі және одан көп газ тасымалдау ұйымының пайдалануына тыйым салу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магистральдық газ құбырлары арқылы Қазақстан Республикасының аумағынан тыс жерге тасымалдау жөнінде қызметтер көрсету, тек қана, газ тасымалдау ұйымдарымен:</w:t>
            </w:r>
          </w:p>
          <w:p>
            <w:pPr>
              <w:spacing w:after="20"/>
              <w:ind w:left="20"/>
              <w:jc w:val="both"/>
            </w:pPr>
            <w:r>
              <w:rPr>
                <w:rFonts w:ascii="Times New Roman"/>
                <w:b w:val="false"/>
                <w:i w:val="false"/>
                <w:color w:val="000000"/>
                <w:sz w:val="20"/>
              </w:rPr>
              <w:t>
1) ұлттық операторға;</w:t>
            </w:r>
          </w:p>
          <w:p>
            <w:pPr>
              <w:spacing w:after="20"/>
              <w:ind w:left="20"/>
              <w:jc w:val="both"/>
            </w:pPr>
            <w:r>
              <w:rPr>
                <w:rFonts w:ascii="Times New Roman"/>
                <w:b w:val="false"/>
                <w:i w:val="false"/>
                <w:color w:val="000000"/>
                <w:sz w:val="20"/>
              </w:rPr>
              <w:t>
2) тауарлық газды өндірушілерге;</w:t>
            </w:r>
          </w:p>
          <w:p>
            <w:pPr>
              <w:spacing w:after="20"/>
              <w:ind w:left="20"/>
              <w:jc w:val="both"/>
            </w:pPr>
            <w:r>
              <w:rPr>
                <w:rFonts w:ascii="Times New Roman"/>
                <w:b w:val="false"/>
                <w:i w:val="false"/>
                <w:color w:val="000000"/>
                <w:sz w:val="20"/>
              </w:rPr>
              <w:t>
3) өздері өндірген шикі газды өңдеу процесінде өндірілген тауарлық газдың меншік иелері болып табылатын жер қойнауын пайдаланушыларға;</w:t>
            </w:r>
          </w:p>
          <w:p>
            <w:pPr>
              <w:spacing w:after="20"/>
              <w:ind w:left="20"/>
              <w:jc w:val="both"/>
            </w:pPr>
            <w:r>
              <w:rPr>
                <w:rFonts w:ascii="Times New Roman"/>
                <w:b w:val="false"/>
                <w:i w:val="false"/>
                <w:color w:val="000000"/>
                <w:sz w:val="20"/>
              </w:rPr>
              <w:t>
4) Қазақстан Республикасының аумағынан тыс жерде өндірілген тауарлық газды Қазақстан Республикасының аумағы арқылы тасымалдауды жүзеге асыруға ниет білдірген оның иелеріне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 сақтау:</w:t>
            </w:r>
          </w:p>
          <w:p>
            <w:pPr>
              <w:spacing w:after="20"/>
              <w:ind w:left="20"/>
              <w:jc w:val="both"/>
            </w:pPr>
            <w:r>
              <w:rPr>
                <w:rFonts w:ascii="Times New Roman"/>
                <w:b w:val="false"/>
                <w:i w:val="false"/>
                <w:color w:val="000000"/>
                <w:sz w:val="20"/>
              </w:rPr>
              <w:t>
1) тауарлық газдың иелеріне магистральдық газ құбырының, тауарлық газ қоймасының немесе газ тарату жүйесінің қуаттарына тең жағдайларда қол жеткізуді ұсыну;</w:t>
            </w:r>
          </w:p>
          <w:p>
            <w:pPr>
              <w:spacing w:after="20"/>
              <w:ind w:left="20"/>
              <w:jc w:val="both"/>
            </w:pPr>
            <w:r>
              <w:rPr>
                <w:rFonts w:ascii="Times New Roman"/>
                <w:b w:val="false"/>
                <w:i w:val="false"/>
                <w:color w:val="000000"/>
                <w:sz w:val="20"/>
              </w:rPr>
              <w:t>
2) уәкілетті органның сұрауы бойынша магистральдық газ құбырында, тауарлық газ қоймасында, газ тарату жүйесінде бос тұрған қуаттардың бар екені туралы ақпаратты, сондай-ақ оларды пайдалану бағдарламасын ұсыну;</w:t>
            </w:r>
          </w:p>
          <w:p>
            <w:pPr>
              <w:spacing w:after="20"/>
              <w:ind w:left="20"/>
              <w:jc w:val="both"/>
            </w:pPr>
            <w:r>
              <w:rPr>
                <w:rFonts w:ascii="Times New Roman"/>
                <w:b w:val="false"/>
                <w:i w:val="false"/>
                <w:color w:val="000000"/>
                <w:sz w:val="20"/>
              </w:rPr>
              <w:t>
3) тауарлық газ иелерін және (немесе) тұтынушыларды тауарлық газды тасымалдау, сақтау және (немесе) бөлшек саудада өткізу жөніндегі міндеттемелерді орындауға әсер ететін жоспарланған жөндеу және профилактикалық жұмыстар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жағдайларда тауарлық газын тасымалдаудан және (немесе) сақтаудан бас тарту жөніндегі талаптарды орындау:</w:t>
            </w:r>
          </w:p>
          <w:p>
            <w:pPr>
              <w:spacing w:after="20"/>
              <w:ind w:left="20"/>
              <w:jc w:val="both"/>
            </w:pPr>
            <w:r>
              <w:rPr>
                <w:rFonts w:ascii="Times New Roman"/>
                <w:b w:val="false"/>
                <w:i w:val="false"/>
                <w:color w:val="000000"/>
                <w:sz w:val="20"/>
              </w:rPr>
              <w:t>
1) тауарлық газ техникалық регламенттер мен ұлттық стандарттардың талаптарына сәйкес келмеген;</w:t>
            </w:r>
          </w:p>
          <w:p>
            <w:pPr>
              <w:spacing w:after="20"/>
              <w:ind w:left="20"/>
              <w:jc w:val="both"/>
            </w:pPr>
            <w:r>
              <w:rPr>
                <w:rFonts w:ascii="Times New Roman"/>
                <w:b w:val="false"/>
                <w:i w:val="false"/>
                <w:color w:val="000000"/>
                <w:sz w:val="20"/>
              </w:rPr>
              <w:t>
2) жер қойнауын пайдаланушы тасымалдануы жоспарланған тауарлық газ көлемдерін сатып алуға мемлекеттің артықшылықты құқығынан ұлттық оператордың жазбаша бас тартуын не жер қойнауын пайдаланушы газ тасымалдау ұйымына жүгінгенге дейін бір ай бұрын ұлттық оператордың тасымалдануы жоспарланған тауарлық газ көлемдерін иеліктен шығару туралы коммерциялық ұсынысты алғанын растайтын құжаттарды ұсынбағанда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 арқылы тасымалданатын тауарлық газ көлемін есепке алуды газ тасымалдау ұйымы газ өлшеу станцияларында тауарлық газды қабылдау (беру) пункттерінде орнатылған тауарлық газды есепке алу аспаптары бойынша деректерді ұдайы растай отырып, газды есепке алу аспаптары арқылы жүргізеді және газ тасымалдау ұйымдары тасымалданатын тауарлық газдың көлемін есепке алу жөніндегі деректердің ұлттық операторға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жүйесіне қосылған тұтынушыларды тауарлық газбен іркіліссіз жабдықтауды қамтамасыз етуге міндетті, мыналарды қоспағанда:</w:t>
            </w:r>
          </w:p>
          <w:p>
            <w:pPr>
              <w:spacing w:after="20"/>
              <w:ind w:left="20"/>
              <w:jc w:val="both"/>
            </w:pPr>
            <w:r>
              <w:rPr>
                <w:rFonts w:ascii="Times New Roman"/>
                <w:b w:val="false"/>
                <w:i w:val="false"/>
                <w:color w:val="000000"/>
                <w:sz w:val="20"/>
              </w:rPr>
              <w:t>
1) тұтынушы газбен жабдықтау жүйелері объектілерінің қауіпсіздік қағидаларын бұзған;</w:t>
            </w:r>
          </w:p>
          <w:p>
            <w:pPr>
              <w:spacing w:after="20"/>
              <w:ind w:left="20"/>
              <w:jc w:val="both"/>
            </w:pPr>
            <w:r>
              <w:rPr>
                <w:rFonts w:ascii="Times New Roman"/>
                <w:b w:val="false"/>
                <w:i w:val="false"/>
                <w:color w:val="000000"/>
                <w:sz w:val="20"/>
              </w:rPr>
              <w:t>
2) газбен жабдықтау жүйелерінің объектілері техникалық жарамсыз болған;</w:t>
            </w:r>
          </w:p>
          <w:p>
            <w:pPr>
              <w:spacing w:after="20"/>
              <w:ind w:left="20"/>
              <w:jc w:val="both"/>
            </w:pPr>
            <w:r>
              <w:rPr>
                <w:rFonts w:ascii="Times New Roman"/>
                <w:b w:val="false"/>
                <w:i w:val="false"/>
                <w:color w:val="000000"/>
                <w:sz w:val="20"/>
              </w:rPr>
              <w:t>
3) тұтынушы газ жабдығын өз бетінше қосқан;</w:t>
            </w:r>
          </w:p>
          <w:p>
            <w:pPr>
              <w:spacing w:after="20"/>
              <w:ind w:left="20"/>
              <w:jc w:val="both"/>
            </w:pPr>
            <w:r>
              <w:rPr>
                <w:rFonts w:ascii="Times New Roman"/>
                <w:b w:val="false"/>
                <w:i w:val="false"/>
                <w:color w:val="000000"/>
                <w:sz w:val="20"/>
              </w:rPr>
              <w:t>
4) газ тасымалдау немесе газ тарату ұйымының өкілдері немесе топтық резервуарлық қондырғылардың иесі газ құбырларына, газ жабдығына және есепке алу аспаптарына жіберілмеген;</w:t>
            </w:r>
          </w:p>
          <w:p>
            <w:pPr>
              <w:spacing w:after="20"/>
              <w:ind w:left="20"/>
              <w:jc w:val="both"/>
            </w:pPr>
            <w:r>
              <w:rPr>
                <w:rFonts w:ascii="Times New Roman"/>
                <w:b w:val="false"/>
                <w:i w:val="false"/>
                <w:color w:val="000000"/>
                <w:sz w:val="20"/>
              </w:rPr>
              <w:t>
5) тауарлық немесе сұйытылған мұнай газын бөлшек саудада өткізу шартына сәйкес жеткізіліп берілген тауарлық немесе сұйытылған мұнай газы үшін дебиторлық берешек болған жағдайларда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көтерме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7-қосымша</w:t>
            </w:r>
          </w:p>
        </w:tc>
      </w:tr>
    </w:tbl>
    <w:bookmarkStart w:name="z64" w:id="45"/>
    <w:p>
      <w:pPr>
        <w:spacing w:after="0"/>
        <w:ind w:left="0"/>
        <w:jc w:val="left"/>
      </w:pPr>
      <w:r>
        <w:rPr>
          <w:rFonts w:ascii="Times New Roman"/>
          <w:b/>
          <w:i w:val="false"/>
          <w:color w:val="000000"/>
        </w:rPr>
        <w:t xml:space="preserve"> Газ тарату ұйымдарына қатысты талаптардың бұзылу дәрежесі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Бұзылу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 – 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 – заңды тұлғадағы акцияларды (қатысу үлестерiн) беруге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тиесілі иеліктен шығарылатын шикі газды, сондай-ақ өздері өндірген шикі газды өңдеу процесінде жер қойнауын пайдаланушылар өндірген және өздеріне тиесілі тауарлық газды сатып алуға мемлекеттік артықшылықты құқығын сақтау, мыналардан басқасы:</w:t>
            </w:r>
          </w:p>
          <w:p>
            <w:pPr>
              <w:spacing w:after="20"/>
              <w:ind w:left="20"/>
              <w:jc w:val="both"/>
            </w:pPr>
            <w:r>
              <w:rPr>
                <w:rFonts w:ascii="Times New Roman"/>
                <w:b w:val="false"/>
                <w:i w:val="false"/>
                <w:color w:val="000000"/>
                <w:sz w:val="20"/>
              </w:rPr>
              <w:t>
1) газ және (немесе) газ конденсаты кен орындарында өндірілетін шикі газды;</w:t>
            </w:r>
          </w:p>
          <w:p>
            <w:pPr>
              <w:spacing w:after="20"/>
              <w:ind w:left="20"/>
              <w:jc w:val="both"/>
            </w:pPr>
            <w:r>
              <w:rPr>
                <w:rFonts w:ascii="Times New Roman"/>
                <w:b w:val="false"/>
                <w:i w:val="false"/>
                <w:color w:val="000000"/>
                <w:sz w:val="20"/>
              </w:rPr>
              <w:t>
2) газ және (немесе) газ конденсаты кен орындарында өндірілетін шикі газдан өндірілген тауарлық газды;</w:t>
            </w:r>
          </w:p>
          <w:p>
            <w:pPr>
              <w:spacing w:after="20"/>
              <w:ind w:left="20"/>
              <w:jc w:val="both"/>
            </w:pPr>
            <w:r>
              <w:rPr>
                <w:rFonts w:ascii="Times New Roman"/>
                <w:b w:val="false"/>
                <w:i w:val="false"/>
                <w:color w:val="000000"/>
                <w:sz w:val="20"/>
              </w:rPr>
              <w:t>
3) сұйытылған табиғи газды және оны қайтадан газға айналдыру процесінде алынған тауарлық газды;</w:t>
            </w:r>
          </w:p>
          <w:p>
            <w:pPr>
              <w:spacing w:after="20"/>
              <w:ind w:left="20"/>
              <w:jc w:val="both"/>
            </w:pPr>
            <w:r>
              <w:rPr>
                <w:rFonts w:ascii="Times New Roman"/>
                <w:b w:val="false"/>
                <w:i w:val="false"/>
                <w:color w:val="000000"/>
                <w:sz w:val="20"/>
              </w:rPr>
              <w:t>
4) Қазақстан Республикасының халықаралық шарттарына сәйкес өткізілетін шикі газды;</w:t>
            </w:r>
          </w:p>
          <w:p>
            <w:pPr>
              <w:spacing w:after="20"/>
              <w:ind w:left="20"/>
              <w:jc w:val="both"/>
            </w:pPr>
            <w:r>
              <w:rPr>
                <w:rFonts w:ascii="Times New Roman"/>
                <w:b w:val="false"/>
                <w:i w:val="false"/>
                <w:color w:val="000000"/>
                <w:sz w:val="20"/>
              </w:rPr>
              <w:t>
5) Қазақстан Республикасының аумағынан тыс жерде өндірілген және тұтыну үшін Қазақстан Республикасының аумағына әкелінген тауарлық газды;</w:t>
            </w:r>
          </w:p>
          <w:p>
            <w:pPr>
              <w:spacing w:after="20"/>
              <w:ind w:left="20"/>
              <w:jc w:val="both"/>
            </w:pPr>
            <w:r>
              <w:rPr>
                <w:rFonts w:ascii="Times New Roman"/>
                <w:b w:val="false"/>
                <w:i w:val="false"/>
                <w:color w:val="000000"/>
                <w:sz w:val="20"/>
              </w:rPr>
              <w:t>
6) Қазақстан Республикасының халықаралық шарттарының негізінде Қазақстан Республикасында өндірілетін шикі газдан Қазақстан Республикасының аумағынан тыс жерде өндірілген тауарлық газды;</w:t>
            </w:r>
          </w:p>
          <w:p>
            <w:pPr>
              <w:spacing w:after="20"/>
              <w:ind w:left="20"/>
              <w:jc w:val="both"/>
            </w:pPr>
            <w:r>
              <w:rPr>
                <w:rFonts w:ascii="Times New Roman"/>
                <w:b w:val="false"/>
                <w:i w:val="false"/>
                <w:color w:val="000000"/>
                <w:sz w:val="20"/>
              </w:rPr>
              <w:t>
7) газ және газбен жабдықтау саласындағы әріптестік шеңберінде жасалатын шарттың негізінде өндірілген тауарлық газды;</w:t>
            </w:r>
          </w:p>
          <w:p>
            <w:pPr>
              <w:spacing w:after="20"/>
              <w:ind w:left="20"/>
              <w:jc w:val="both"/>
            </w:pPr>
            <w:r>
              <w:rPr>
                <w:rFonts w:ascii="Times New Roman"/>
                <w:b w:val="false"/>
                <w:i w:val="false"/>
                <w:color w:val="000000"/>
                <w:sz w:val="20"/>
              </w:rPr>
              <w:t>
8) өнімді бөлу туралы келісім (келісімшарт) шеңберінде жер қойнауын пайдаланушы өндіріп алған (өндірген) шикі және (немесе) тауарлық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және (немесе) сұйытылған табиғи газды өткізуді есепке алудың бақылау аспаптары арқылы міндетті түрде өткізе отырып жүзеге асыру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коммуналдық-тұрмыстық тұтынушылардың тауарлық газды пайдалануда артықшылық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жүйесіне қосылған тұтынушыларды тауарлық газбен іркіліссіз жабдықтауды қамтамасыз етуге міндетті, мыналарды қоспағанда:</w:t>
            </w:r>
          </w:p>
          <w:p>
            <w:pPr>
              <w:spacing w:after="20"/>
              <w:ind w:left="20"/>
              <w:jc w:val="both"/>
            </w:pPr>
            <w:r>
              <w:rPr>
                <w:rFonts w:ascii="Times New Roman"/>
                <w:b w:val="false"/>
                <w:i w:val="false"/>
                <w:color w:val="000000"/>
                <w:sz w:val="20"/>
              </w:rPr>
              <w:t>
1) тұтынушы газбен жабдықтау жүйелері объектілерінің қауіпсіздік қағидаларын бұзған;</w:t>
            </w:r>
          </w:p>
          <w:p>
            <w:pPr>
              <w:spacing w:after="20"/>
              <w:ind w:left="20"/>
              <w:jc w:val="both"/>
            </w:pPr>
            <w:r>
              <w:rPr>
                <w:rFonts w:ascii="Times New Roman"/>
                <w:b w:val="false"/>
                <w:i w:val="false"/>
                <w:color w:val="000000"/>
                <w:sz w:val="20"/>
              </w:rPr>
              <w:t>
2) газбен жабдықтау жүйелерінің объектілері техникалық жарамсыз болған;</w:t>
            </w:r>
          </w:p>
          <w:p>
            <w:pPr>
              <w:spacing w:after="20"/>
              <w:ind w:left="20"/>
              <w:jc w:val="both"/>
            </w:pPr>
            <w:r>
              <w:rPr>
                <w:rFonts w:ascii="Times New Roman"/>
                <w:b w:val="false"/>
                <w:i w:val="false"/>
                <w:color w:val="000000"/>
                <w:sz w:val="20"/>
              </w:rPr>
              <w:t>
3) тұтынушы газ жабдығын өз бетінше қосқан;</w:t>
            </w:r>
          </w:p>
          <w:p>
            <w:pPr>
              <w:spacing w:after="20"/>
              <w:ind w:left="20"/>
              <w:jc w:val="both"/>
            </w:pPr>
            <w:r>
              <w:rPr>
                <w:rFonts w:ascii="Times New Roman"/>
                <w:b w:val="false"/>
                <w:i w:val="false"/>
                <w:color w:val="000000"/>
                <w:sz w:val="20"/>
              </w:rPr>
              <w:t>
4) газ тасымалдау немесе газ тарату ұйымының өкілдері немесе топтық резервуарлық қондырғылардың иесі газ құбырларына, газ жабдығына және есепке алу аспаптарына жіберілмеген;</w:t>
            </w:r>
          </w:p>
          <w:p>
            <w:pPr>
              <w:spacing w:after="20"/>
              <w:ind w:left="20"/>
              <w:jc w:val="both"/>
            </w:pPr>
            <w:r>
              <w:rPr>
                <w:rFonts w:ascii="Times New Roman"/>
                <w:b w:val="false"/>
                <w:i w:val="false"/>
                <w:color w:val="000000"/>
                <w:sz w:val="20"/>
              </w:rPr>
              <w:t>
5) тауарлық немесе сұйытылған мұнай газын бөлшек саудада өткізу шартына сәйкес жеткізіліп берілген тауарлық немесе сұйытылған мұнай газы үшін дебиторлық берешек болған жағдайларда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өткізуде белгіленген шекті бағаларды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оның ішінде тұтыну үшін Қазақстан Республикасының аумағына әкелінген өткізу туралы мәліметтерді ай сайын, есепті айдан кейінгі айдың жиырмасынан кешіктірмей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операторға тауарлық газды тасымалдау және сақтау көлемдері туралы мәліметтерді ай сайын, есепті айдан кейінгі айдың бесінен кешіктірмей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 сақтау:</w:t>
            </w:r>
          </w:p>
          <w:p>
            <w:pPr>
              <w:spacing w:after="20"/>
              <w:ind w:left="20"/>
              <w:jc w:val="both"/>
            </w:pPr>
            <w:r>
              <w:rPr>
                <w:rFonts w:ascii="Times New Roman"/>
                <w:b w:val="false"/>
                <w:i w:val="false"/>
                <w:color w:val="000000"/>
                <w:sz w:val="20"/>
              </w:rPr>
              <w:t>
1) тауарлық газдың иелеріне магистральдық газ құбырының, тауарлық газ қоймасының немесе газ тарату жүйесінің қуаттарына тең жағдайларда қол жеткізуді ұсыну;</w:t>
            </w:r>
          </w:p>
          <w:p>
            <w:pPr>
              <w:spacing w:after="20"/>
              <w:ind w:left="20"/>
              <w:jc w:val="both"/>
            </w:pPr>
            <w:r>
              <w:rPr>
                <w:rFonts w:ascii="Times New Roman"/>
                <w:b w:val="false"/>
                <w:i w:val="false"/>
                <w:color w:val="000000"/>
                <w:sz w:val="20"/>
              </w:rPr>
              <w:t>
2) уәкілетті органның сұрауы бойынша магистральдық газ құбырында, тауарлық газ қоймасында, газ тарату жүйесінде бос тұрған қуаттардың бар екені туралы ақпаратты, сондай-ақ оларды пайдалану бағдарламасын ұсыну;</w:t>
            </w:r>
          </w:p>
          <w:p>
            <w:pPr>
              <w:spacing w:after="20"/>
              <w:ind w:left="20"/>
              <w:jc w:val="both"/>
            </w:pPr>
            <w:r>
              <w:rPr>
                <w:rFonts w:ascii="Times New Roman"/>
                <w:b w:val="false"/>
                <w:i w:val="false"/>
                <w:color w:val="000000"/>
                <w:sz w:val="20"/>
              </w:rPr>
              <w:t>
3) тауарлық газ иелерін және (немесе) тұтынушыларды тауарлық газды тасымалдау, сақтау және (немесе) бөлшек саудада өткізу жөніндегі міндеттемелерді орындауға әсер ететін жоспарланған жөндеу және профилактикалық жұмыстар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автогаз толтыру компрессорлық станциялардың иелері мен (немесе) ұлттық операторға ғана көтерме өткізуді қоспағанда, тыйым салу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газдың көлемін есепке алуды есепке алатын аспаптардың болуы және өткізілетін тауарлық газдың көлемін есепке алу жөніндегі деректерді ұлттық операторға беруді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оператордың немесе дауыс беретін акцияларының (қатысу үлестерінің) елу және одан көп пайызы ұлттық операторға тиесілі газ тасымалдау және (немесе) газ тарату ұйымдарының меншігіндегі тауарлық газбен жабдықтаудың бірыңғай жүйесінің объектілерін уәкілетті органмен келісім бойынша иеліктен шығару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 өлшемшарттарына</w:t>
            </w:r>
            <w:r>
              <w:br/>
            </w:r>
            <w:r>
              <w:rPr>
                <w:rFonts w:ascii="Times New Roman"/>
                <w:b w:val="false"/>
                <w:i w:val="false"/>
                <w:color w:val="000000"/>
                <w:sz w:val="20"/>
              </w:rPr>
              <w:t>8-қосымша</w:t>
            </w:r>
          </w:p>
        </w:tc>
      </w:tr>
    </w:tbl>
    <w:bookmarkStart w:name="z66" w:id="46"/>
    <w:p>
      <w:pPr>
        <w:spacing w:after="0"/>
        <w:ind w:left="0"/>
        <w:jc w:val="left"/>
      </w:pPr>
      <w:r>
        <w:rPr>
          <w:rFonts w:ascii="Times New Roman"/>
          <w:b/>
          <w:i w:val="false"/>
          <w:color w:val="000000"/>
        </w:rPr>
        <w:t xml:space="preserve"> Сұйытылған мұнай газды өндірушілерге қатысты субъективті өлшемшарттар бойынша тәуекел дәрежесін айқындау үшін субъективті өлшемшарттар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 бойынша деректер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шарты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газбен жабдықтау саласындағы уәкілетті органмен қалыптастырылған Қазақстан Республикасының ішкі нарығына сұйытылған мұнай газын жеткізу жоспарын орындамау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және есептерді мониторингілеу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9-қосымша</w:t>
            </w:r>
          </w:p>
        </w:tc>
      </w:tr>
    </w:tbl>
    <w:bookmarkStart w:name="z68" w:id="47"/>
    <w:p>
      <w:pPr>
        <w:spacing w:after="0"/>
        <w:ind w:left="0"/>
        <w:jc w:val="left"/>
      </w:pPr>
      <w:r>
        <w:rPr>
          <w:rFonts w:ascii="Times New Roman"/>
          <w:b/>
          <w:i w:val="false"/>
          <w:color w:val="000000"/>
        </w:rPr>
        <w:t xml:space="preserve">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иелеріне қатысты субъективті өлшемшарттар бойынша тәуекел дәрежесін айқындау үшін субъективті өлшемшарттар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 бойынша деректер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шарты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газбен жабдықтау саласындағы уәкілетті органмен қалыптастырылған Қазақстан Республикасының ішкі нарығына сұйытылған мұнай газын жеткізу жоспарын орындамау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және ссептерді мониторингілеу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