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1d86" w14:textId="418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"Өндірістік экологиялық бақылау жүргізу кезінде қоршаған ортаға эмиссиялар мониторингінің автоматтандырылған жүйесін жүргізу қағидаларын бекіту туралы" Қазақтан Республикасы Экология, геология және табиғи ресурстар министрінің 2021 жылғы 22 маусымдағы № 208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8 маусымдағы № 185 бұйрығы. Қазақстан Республикасының Әділет министрлігінде 2023 жылғы 12 маусымда № 32762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Қазақтан Республикасы Экология, геология және табиғи ресурстар министрінің 2021 жылғы 22 маусымдағы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Өндірістік экологиялық бақылау жүргізу кезінде қоршаған ортаға эмиссиялар мониторингінің автоматтандырылған жүйесін жүргізу қағидаларына (нормативтік құқықтық актілер мемлекеттік тізілімінде 2021 жылдың 22 шілдесінде № 23659)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экологиялық бақылау жүргізу кезінде қоршаған ортаға эмиссиялар мониторингінің автоматтандырылған жүйесін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берілсін: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I санаттағы объектіден жерүсті су объектісіне немесе жергілікті жердің бедеріне (буландырғыштар мен жинақтағыштардың тоғандарын қоспағанда) бұрылатын сарқынды сулардың шығарылымдары мынадай параметрлермен мониторингтің автоматтандырылған жүйесімен жарақтандыруға жатады:";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берілсін: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әрбір 20 минут ішінде осы Қағидаға берілген 3 – қосымшаға сәйкес нысанда орташаланған ластаушы заттар шығарындыларын (концентрацияларын) өлшеу нәтижелері туралы ақпаратты осы Қағиданың 3 – қосымшасына сәйкес нысанда беру. Беру SOAP сервисінің көмегімен заңды тұлғаның электрондық цифрлық қолтаңбасымен қол қою арқылы немесе JSON форматы немесе REST сервис арқылы жүзеге асырылады.";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экологиялық бақылау жүргізу кезінде қоршаған ортаға эмиссиялар мониторингінің автоматтандырылған жүйесін жүргізу қағидалары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 – қосымшамен толықтырылсын.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реттеу және бақылау комитеті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жүргізу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ортаға эмиссиялар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Нысан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Атмосфералық ауаға ластаушы заттардың ығарындыларын өлшеуге негізделген нәтижелер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 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Уақыттың ағымдағы мәні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норматив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көрсеткіш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концентрациясы немесе артық ауа коэффициенті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газдардың температурасы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қысым (сирету)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буының концентрациясы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 газдар ағынының жылдамдығы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газ-ауа қоспасының көлемі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минуты, секунды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Алау қондырғыларындағы шығарындылар мониторингінің нәтижелері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 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Уақыттың ағымдағы мәні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шығының көлемі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Газдың құрамы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Сағат, минуты, секунды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мольных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Ағынды суларды өлшеуге негізделген нәтижелер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 орнының координаттары (су шығару№)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Уақыттың ағымдағы мәні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 / фондық көрсеткіштер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нәтиже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