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0e35" w14:textId="d230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 шеңберінде ұсынылатын,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8 маусымдағы № 209 бұйрығы. Қазақстан Республикасының Әділет министрлігінде 2023 жылғы 12 маусымда № 32757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5-тармақшасының</w:t>
      </w:r>
      <w:r>
        <w:rPr>
          <w:rFonts w:ascii="Times New Roman"/>
          <w:b w:val="false"/>
          <w:i w:val="false"/>
          <w:color w:val="000000"/>
          <w:sz w:val="28"/>
        </w:rPr>
        <w:t xml:space="preserve"> оныншы абзацына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Халықты жұмыспен қамту саласында көрсетілетін қызметтердің аутсорсингі шеңберінде ұсынылатын,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 жұмыспен қамту саласында көрсетілетін қызметтердің аутсорсингі шеңберінде ұсынылатын, көрсетілетін қызметтердің тізбесін бекіту туралы" Қазақстан Республикасы Еңбек және халықты әлеуметтік қорғау министрінің 2018 жылғы 19 маусымдағы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17170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бұйрығымен бекітілген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тіркеудегі тізілімінде № 18912 болып тіркелді).</w:t>
      </w:r>
    </w:p>
    <w:bookmarkStart w:name="z6"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жетекшілік ететін вице-министрге жүктелсін.</w:t>
      </w:r>
    </w:p>
    <w:bookmarkEnd w:id="5"/>
    <w:bookmarkStart w:name="z11" w:id="6"/>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209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шеңберінде ұсынылатын көрсетілетін қызметтердің тізбесі</w:t>
      </w:r>
    </w:p>
    <w:bookmarkEnd w:id="7"/>
    <w:bookmarkStart w:name="z14" w:id="8"/>
    <w:p>
      <w:pPr>
        <w:spacing w:after="0"/>
        <w:ind w:left="0"/>
        <w:jc w:val="both"/>
      </w:pPr>
      <w:r>
        <w:rPr>
          <w:rFonts w:ascii="Times New Roman"/>
          <w:b w:val="false"/>
          <w:i w:val="false"/>
          <w:color w:val="000000"/>
          <w:sz w:val="28"/>
        </w:rPr>
        <w:t>
      1. Тіркелген жұмыссыздарға қатысты еңбек делдалдығы бойынша қызмет көрсету.</w:t>
      </w:r>
    </w:p>
    <w:bookmarkEnd w:id="8"/>
    <w:bookmarkStart w:name="z15" w:id="9"/>
    <w:p>
      <w:pPr>
        <w:spacing w:after="0"/>
        <w:ind w:left="0"/>
        <w:jc w:val="both"/>
      </w:pPr>
      <w:r>
        <w:rPr>
          <w:rFonts w:ascii="Times New Roman"/>
          <w:b w:val="false"/>
          <w:i w:val="false"/>
          <w:color w:val="000000"/>
          <w:sz w:val="28"/>
        </w:rPr>
        <w:t>
      2. Әлеуметтік кәсіптік бағдарлау жүргізу.</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