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57677" w14:textId="04576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Зейнетақы активтері есебінен бірыңғай жинақтаушы зейнетақы қорының инвестициялық портфелінің құрылымы туралы мәліметтерді бірыңғай жинақтаушы зейнетақы қорының интернет-ресурсында жариялау қағидаларын және мерзімдерін, сондай-ақ инвестициялық портфельді басқарушылар туралы ақпаратты, оның ішінде бірыңғай жинақтаушы зейнетақы қоры зейнетақы активтерін сенімгерлік басқару туралы шарттар жасасқан инвестициялық портфельді басқарушылардың тізбесін ашу қағидаларын және көлемін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2023 жылғы 26 мамырдағы № 26 қаулысы. Қазақстан Республикасының Әділет министрлігінде 2023 жылғы 2 маусымда № 32672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35-бабы 2-тармағының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Зейнетақы активтері есебінен бірыңғай жинақтаушы зейнетақы қорының инвестициялық портфелінің құрылымы туралы мәліметтерді бірыңғай жинақтаушы зейнетақы қорының интернет-ресурсында жариялау қағидалары және мерзімдері;</w:t>
      </w:r>
    </w:p>
    <w:bookmarkEnd w:id="2"/>
    <w:bookmarkStart w:name="z4"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инвестициялық портфельді басқарушылар туралы ақпаратты, оның ішінде бірыңғай жинақтаушы зейнетақы қоры зейнетақы активтерін сенімгерлік басқару туралы шарттар жасасқан инвестициялық портфельді басқарушылардың тізбесін ашу қағидалары және көлемі бекітілсін.</w:t>
      </w:r>
    </w:p>
    <w:bookmarkEnd w:id="3"/>
    <w:bookmarkStart w:name="z5" w:id="4"/>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тізбе бойынша Қазақстан Республикасының нормативтік құқықтық актісінің, сондай-ақ Қазақстан Республикасының кейбір нормативтік құқықтық актілерінің жекелеген құрылымдық элементтерінің күші жойылды деп танылсын.</w:t>
      </w:r>
    </w:p>
    <w:bookmarkEnd w:id="4"/>
    <w:bookmarkStart w:name="z6" w:id="5"/>
    <w:p>
      <w:pPr>
        <w:spacing w:after="0"/>
        <w:ind w:left="0"/>
        <w:jc w:val="both"/>
      </w:pPr>
      <w:r>
        <w:rPr>
          <w:rFonts w:ascii="Times New Roman"/>
          <w:b w:val="false"/>
          <w:i w:val="false"/>
          <w:color w:val="000000"/>
          <w:sz w:val="28"/>
        </w:rPr>
        <w:t>
      3. Бағалы қағаздар нарығы департаменті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7"/>
    <w:bookmarkStart w:name="z9" w:id="8"/>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9"/>
    <w:bookmarkStart w:name="z11" w:id="10"/>
    <w:p>
      <w:pPr>
        <w:spacing w:after="0"/>
        <w:ind w:left="0"/>
        <w:jc w:val="both"/>
      </w:pPr>
      <w:r>
        <w:rPr>
          <w:rFonts w:ascii="Times New Roman"/>
          <w:b w:val="false"/>
          <w:i w:val="false"/>
          <w:color w:val="000000"/>
          <w:sz w:val="28"/>
        </w:rPr>
        <w:t>
      5. Осы қаулы 2023 жылғы 1 шілдеден бастап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w:t>
            </w:r>
          </w:p>
          <w:p>
            <w:pPr>
              <w:spacing w:after="20"/>
              <w:ind w:left="20"/>
              <w:jc w:val="both"/>
            </w:pPr>
            <w:r>
              <w:rPr>
                <w:rFonts w:ascii="Times New Roman"/>
                <w:b w:val="false"/>
                <w:i/>
                <w:color w:val="000000"/>
                <w:sz w:val="20"/>
              </w:rPr>
              <w:t>дамыту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2023 жылғы 26 мамырдағы</w:t>
            </w:r>
            <w:r>
              <w:br/>
            </w:r>
            <w:r>
              <w:rPr>
                <w:rFonts w:ascii="Times New Roman"/>
                <w:b w:val="false"/>
                <w:i w:val="false"/>
                <w:color w:val="000000"/>
                <w:sz w:val="20"/>
              </w:rPr>
              <w:t>№ 26 Қаулыға</w:t>
            </w:r>
            <w:r>
              <w:br/>
            </w:r>
            <w:r>
              <w:rPr>
                <w:rFonts w:ascii="Times New Roman"/>
                <w:b w:val="false"/>
                <w:i w:val="false"/>
                <w:color w:val="000000"/>
                <w:sz w:val="20"/>
              </w:rPr>
              <w:t>1-қосымша</w:t>
            </w:r>
          </w:p>
        </w:tc>
      </w:tr>
    </w:tbl>
    <w:bookmarkStart w:name="z13" w:id="11"/>
    <w:p>
      <w:pPr>
        <w:spacing w:after="0"/>
        <w:ind w:left="0"/>
        <w:jc w:val="left"/>
      </w:pPr>
      <w:r>
        <w:rPr>
          <w:rFonts w:ascii="Times New Roman"/>
          <w:b/>
          <w:i w:val="false"/>
          <w:color w:val="000000"/>
        </w:rPr>
        <w:t xml:space="preserve"> Зейнетақы активтері есебінен бірыңғай жинақтаушы зейнетақы қорының инвестициялық портфелінің құрылымы туралы мәліметтерді бірыңғай жинақтаушы зейнетақы қорының интернет-ресурсында жариялау қағидалары және мерзімдері</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Зейнетақы активтері есебінен бірыңғай жинақтаушы зейнетақы қорының инвестициялық портфелінің құрылымы туралы мәліметтерді бірыңғай жинақтаушы зейнетақы қорының интернет-ресурсында жариялау қағидалары және мерзімдері (бұдан әрі – Қағидалар) Қазақстан Республикасы Әлеуметтік кодексінің 35-бабы 2-тармағының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тармақшаларына</w:t>
      </w:r>
      <w:r>
        <w:rPr>
          <w:rFonts w:ascii="Times New Roman"/>
          <w:b w:val="false"/>
          <w:i w:val="false"/>
          <w:color w:val="000000"/>
          <w:sz w:val="28"/>
        </w:rPr>
        <w:t xml:space="preserve"> сәйкес әзірленді және зейнетақы активтері есебінен бірыңғай жинақтаушы зейнетақы қорының инвестициялық портфелінің құрылымы туралы мәліметтерді бірыңғай жинақтаушы зейнетақы қорының интернет-ресурсында жариялау тәртібін және мерзімдерін айқындайды.</w:t>
      </w:r>
    </w:p>
    <w:bookmarkEnd w:id="13"/>
    <w:bookmarkStart w:name="z16" w:id="14"/>
    <w:p>
      <w:pPr>
        <w:spacing w:after="0"/>
        <w:ind w:left="0"/>
        <w:jc w:val="left"/>
      </w:pPr>
      <w:r>
        <w:rPr>
          <w:rFonts w:ascii="Times New Roman"/>
          <w:b/>
          <w:i w:val="false"/>
          <w:color w:val="000000"/>
        </w:rPr>
        <w:t xml:space="preserve"> 2-тарау. Зейнетақы активтері есебінен бірыңғай жинақтаушы зейнетақы қорының инвестициялық портфелінің құрылымы туралы мәліметтерді бірыңғай жинақтаушы зейнетақы қорының интернет-ресурсында жариялау тәртібі және мерзімдері</w:t>
      </w:r>
    </w:p>
    <w:bookmarkEnd w:id="14"/>
    <w:bookmarkStart w:name="z17" w:id="15"/>
    <w:p>
      <w:pPr>
        <w:spacing w:after="0"/>
        <w:ind w:left="0"/>
        <w:jc w:val="both"/>
      </w:pPr>
      <w:r>
        <w:rPr>
          <w:rFonts w:ascii="Times New Roman"/>
          <w:b w:val="false"/>
          <w:i w:val="false"/>
          <w:color w:val="000000"/>
          <w:sz w:val="28"/>
        </w:rPr>
        <w:t>
      2. Бірыңғай жинақтаушы зейнетақы қоры қаржы құралдарының қазақ және орыс тілдерінде атауы, саны, номиналдық құны, сондай-ақ осы қаржы құралдарына инвестициялар мөлшерінің бірыңғай жинақтаушы зейнетақы қорының инвестициялық портфеліне пайыздық арақатынасы көрсетілген зейнетақы активтері есебінен қалыптастырылған инвестициялық портфелінің құрылымы туралы мәліметтерді Қағидалардың қосымшасына сәйкес нысанда өзінің интернет-ресурсында жариялайды.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3. Зейнетақы активтері есебінен қалыптастырылған инвестициялық портфелінің құрылымы туралы мәліметтерді орналастыру үшін пайдаланатын бірыңғай жинақтаушы зейнетақы қорының интернет-ресурсының сервері өткізгіштік қабілеті кемінде 20 Mbit/sec байланыс арнасы бойынша Интернет желісіне қосылады. Интернет желісіне қосылу үшін деректерді беру жылдамдығы 128 Kbit/sec болатын байланыс арнасын пайдаланатын Интернет желісін пайдаланушының интернет-ресурсының кез келген парағын іске қосу уақыты парақты графикамен және басқа элементтермен толықтыруға қарай 10 секундтан аспайды.</w:t>
      </w:r>
    </w:p>
    <w:bookmarkEnd w:id="16"/>
    <w:p>
      <w:pPr>
        <w:spacing w:after="0"/>
        <w:ind w:left="0"/>
        <w:jc w:val="both"/>
      </w:pPr>
      <w:r>
        <w:rPr>
          <w:rFonts w:ascii="Times New Roman"/>
          <w:b w:val="false"/>
          <w:i w:val="false"/>
          <w:color w:val="000000"/>
          <w:sz w:val="28"/>
        </w:rPr>
        <w:t>
      Интернет-ресурста ақпаратты орналастыру күні мен уақыты көрсетіледі, сондай-ақ олардың тұрақты сақталуы қамтамасыз етіледі.</w:t>
      </w:r>
    </w:p>
    <w:bookmarkStart w:name="z19" w:id="17"/>
    <w:p>
      <w:pPr>
        <w:spacing w:after="0"/>
        <w:ind w:left="0"/>
        <w:jc w:val="both"/>
      </w:pPr>
      <w:r>
        <w:rPr>
          <w:rFonts w:ascii="Times New Roman"/>
          <w:b w:val="false"/>
          <w:i w:val="false"/>
          <w:color w:val="000000"/>
          <w:sz w:val="28"/>
        </w:rPr>
        <w:t xml:space="preserve">
      4. Бірыңғай жинақтаушы зейнетақы қорының зейнетақы активтері есебінен қалыптастырылған инвестициялық портфельдің құрылымы туралы мәліметтер ай сайын, есепті айдан кейінгі айдың соңғы күнінен кешіктірілмейтін мерзімде бірыңғай жинақтаушы зейнетақы қорының интернет-ресурсында жарияланады (орналастырылады). </w:t>
      </w:r>
    </w:p>
    <w:bookmarkEnd w:id="17"/>
    <w:p>
      <w:pPr>
        <w:spacing w:after="0"/>
        <w:ind w:left="0"/>
        <w:jc w:val="both"/>
      </w:pPr>
      <w:r>
        <w:rPr>
          <w:rFonts w:ascii="Times New Roman"/>
          <w:b w:val="false"/>
          <w:i w:val="false"/>
          <w:color w:val="000000"/>
          <w:sz w:val="28"/>
        </w:rPr>
        <w:t>
      Бірыңғай жинақтаушы зейнетақы қорының зейнетақы активтері есебінен қалыптастырылған инвестициялық портфельдің құрылымы туралы мәліметтер Қазақстан Республикасы Ұлттық Банкінің сенімгерлік басқаруындағы бірыңғай жинақтаушы зейнетақы қорының зейнетақы активтері есебінен қалыптастырылған инвестициялық портфельге және инвестициялық портфельді басқарушының сенімгерлік басқаруындағы бірыңғай жинақтаушы зейнетақы қорының зейнетақы активтері есебінен қалыптастырылған инвестициялық портфельге қатысты жеке жарияланады (орналастырылады).</w:t>
      </w:r>
    </w:p>
    <w:bookmarkStart w:name="z20" w:id="18"/>
    <w:p>
      <w:pPr>
        <w:spacing w:after="0"/>
        <w:ind w:left="0"/>
        <w:jc w:val="both"/>
      </w:pPr>
      <w:r>
        <w:rPr>
          <w:rFonts w:ascii="Times New Roman"/>
          <w:b w:val="false"/>
          <w:i w:val="false"/>
          <w:color w:val="000000"/>
          <w:sz w:val="28"/>
        </w:rPr>
        <w:t>
      5. Бірыңғай жинақтаушы зейнетақы қорының зейнетақы активтері есебінен қалыптастырылған инвестициялық портфельдің құрылымы туралы мәліметтердегі деректер Қазақстан Республикасы Ұлттық Банкінің тиісті есепті күнгі бағамы бойынша ұлттық валюта - теңгемен көрсетіледі.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Зейнетақы активтері есебінен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бірыңғай жинақтаушы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зейнетақы қорының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инвестициялық портфелінің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құрылымы туралы мәліметтерді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бірыңғай жинақтаушы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зейнетақы қорының интернет-ресурсында жариялау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және мерзімдеріне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 __жылғы "_____" "_______________" жағдай бойынша _________________________________________________ (атауы) </w:t>
      </w:r>
    </w:p>
    <w:bookmarkStart w:name="z2142" w:id="19"/>
    <w:p>
      <w:pPr>
        <w:spacing w:after="0"/>
        <w:ind w:left="0"/>
        <w:jc w:val="left"/>
      </w:pPr>
      <w:r>
        <w:rPr>
          <w:rFonts w:ascii="Times New Roman"/>
          <w:b/>
          <w:i w:val="false"/>
          <w:color w:val="000000"/>
        </w:rPr>
        <w:t xml:space="preserve"> басқаруындағы бірыңғай жинақтаушы зейнетақы қорының  ______________ (жарна түрі) есебінен қалыптастырылған зейнетақы активтері бойынша инвестициялық портфельдің құрылымы ________________________________________________________  (инвестициялық портфельді қалыптастыру өлшемшарттары)</w:t>
      </w:r>
    </w:p>
    <w:bookmarkEnd w:id="19"/>
    <w:p>
      <w:pPr>
        <w:spacing w:after="0"/>
        <w:ind w:left="0"/>
        <w:jc w:val="both"/>
      </w:pPr>
      <w:r>
        <w:rPr>
          <w:rFonts w:ascii="Times New Roman"/>
          <w:b w:val="false"/>
          <w:i w:val="false"/>
          <w:color w:val="ff0000"/>
          <w:sz w:val="28"/>
        </w:rPr>
        <w:t xml:space="preserve">
      Ескерту. 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3" w:id="20"/>
          <w:p>
            <w:pPr>
              <w:spacing w:after="20"/>
              <w:ind w:left="20"/>
              <w:jc w:val="both"/>
            </w:pPr>
            <w:r>
              <w:rPr>
                <w:rFonts w:ascii="Times New Roman"/>
                <w:b w:val="false"/>
                <w:i w:val="false"/>
                <w:color w:val="000000"/>
                <w:sz w:val="20"/>
              </w:rPr>
              <w:t>
</w:t>
            </w:r>
            <w:r>
              <w:rPr>
                <w:rFonts w:ascii="Times New Roman"/>
                <w:b/>
                <w:i w:val="false"/>
                <w:color w:val="000000"/>
                <w:sz w:val="20"/>
              </w:rPr>
              <w:t>Эмитенттің атауы және қаржы құралының түрі</w:t>
            </w:r>
          </w:p>
          <w:bookmarkEnd w:id="2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 құралының сәйкестендіргіші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Номиналды құнның (базалық активтің) валютасы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Рейтингі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Өтеу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9" w:id="2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5" w:id="22"/>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1" w:id="23"/>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7" w:id="24"/>
    <w:p>
      <w:pPr>
        <w:spacing w:after="0"/>
        <w:ind w:left="0"/>
        <w:jc w:val="both"/>
      </w:pPr>
      <w:r>
        <w:rPr>
          <w:rFonts w:ascii="Times New Roman"/>
          <w:b w:val="false"/>
          <w:i w:val="false"/>
          <w:color w:val="000000"/>
          <w:sz w:val="28"/>
        </w:rPr>
        <w:t>
      кестенің жалғасы</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8" w:id="25"/>
          <w:p>
            <w:pPr>
              <w:spacing w:after="20"/>
              <w:ind w:left="20"/>
              <w:jc w:val="both"/>
            </w:pPr>
            <w:r>
              <w:rPr>
                <w:rFonts w:ascii="Times New Roman"/>
                <w:b w:val="false"/>
                <w:i w:val="false"/>
                <w:color w:val="000000"/>
                <w:sz w:val="20"/>
              </w:rPr>
              <w:t>
</w:t>
            </w:r>
            <w:r>
              <w:rPr>
                <w:rFonts w:ascii="Times New Roman"/>
                <w:b/>
                <w:i w:val="false"/>
                <w:color w:val="000000"/>
                <w:sz w:val="20"/>
              </w:rPr>
              <w:t>Саны</w:t>
            </w:r>
          </w:p>
          <w:bookmarkEnd w:id="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Номиналды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Ағымдағы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 портфельден үлес салмағы,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4" w:id="26"/>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0" w:id="27"/>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6" w:id="28"/>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92" w:id="29"/>
    <w:p>
      <w:pPr>
        <w:spacing w:after="0"/>
        <w:ind w:left="0"/>
        <w:jc w:val="both"/>
      </w:pPr>
      <w:r>
        <w:rPr>
          <w:rFonts w:ascii="Times New Roman"/>
          <w:b w:val="false"/>
          <w:i w:val="false"/>
          <w:color w:val="000000"/>
          <w:sz w:val="28"/>
        </w:rPr>
        <w:t>
      Кестені толтыру бойынша түсіндірмелер.</w:t>
      </w:r>
    </w:p>
    <w:bookmarkEnd w:id="29"/>
    <w:bookmarkStart w:name="z2193" w:id="30"/>
    <w:p>
      <w:pPr>
        <w:spacing w:after="0"/>
        <w:ind w:left="0"/>
        <w:jc w:val="both"/>
      </w:pPr>
      <w:r>
        <w:rPr>
          <w:rFonts w:ascii="Times New Roman"/>
          <w:b w:val="false"/>
          <w:i w:val="false"/>
          <w:color w:val="000000"/>
          <w:sz w:val="28"/>
        </w:rPr>
        <w:t>
      Зейнетақы активтері есебінен қалыптастырылған бірыңғай жинақтаушы зейнетақы қорының инвестициялық портфелінің құрылымы Қазақстан Республикасы Ұлттық Банкінің және инвестициялық портфельді басқарушының сенімгерлік басқаруындағы активтері бойынша бөлек жарияланады.</w:t>
      </w:r>
    </w:p>
    <w:bookmarkEnd w:id="30"/>
    <w:bookmarkStart w:name="z2194" w:id="31"/>
    <w:p>
      <w:pPr>
        <w:spacing w:after="0"/>
        <w:ind w:left="0"/>
        <w:jc w:val="both"/>
      </w:pPr>
      <w:r>
        <w:rPr>
          <w:rFonts w:ascii="Times New Roman"/>
          <w:b w:val="false"/>
          <w:i w:val="false"/>
          <w:color w:val="000000"/>
          <w:sz w:val="28"/>
        </w:rPr>
        <w:t>
      Қазақстан Республикасы Ұлттық Банкінің сенімгерлік басқаруындағы зейнетақы активтерінің есебінен қалыптастырылған инвестициялық портфельдің құрылымы туралы мәліметтерді жариялаған кезде, "Қазақстан Республикасының Ұлттық Банкі" көрсетіледі.</w:t>
      </w:r>
    </w:p>
    <w:bookmarkEnd w:id="31"/>
    <w:bookmarkStart w:name="z2195" w:id="32"/>
    <w:p>
      <w:pPr>
        <w:spacing w:after="0"/>
        <w:ind w:left="0"/>
        <w:jc w:val="both"/>
      </w:pPr>
      <w:r>
        <w:rPr>
          <w:rFonts w:ascii="Times New Roman"/>
          <w:b w:val="false"/>
          <w:i w:val="false"/>
          <w:color w:val="000000"/>
          <w:sz w:val="28"/>
        </w:rPr>
        <w:t>
      Инвестициялық портфельді басқарушының сенімгерлік басқаруындағы зейнетақы активтерінің есебінен қалыптастырылған инвестициялық портфельдің құрылымы туралы мәліметтерді жариялаған кезде, осы инвестициялық портфельді басқарушының атауы көрсетіледі.</w:t>
      </w:r>
    </w:p>
    <w:bookmarkEnd w:id="32"/>
    <w:bookmarkStart w:name="z2196" w:id="33"/>
    <w:p>
      <w:pPr>
        <w:spacing w:after="0"/>
        <w:ind w:left="0"/>
        <w:jc w:val="both"/>
      </w:pPr>
      <w:r>
        <w:rPr>
          <w:rFonts w:ascii="Times New Roman"/>
          <w:b w:val="false"/>
          <w:i w:val="false"/>
          <w:color w:val="000000"/>
          <w:sz w:val="28"/>
        </w:rPr>
        <w:t>
      "Жарналардың түрі" деген жолда зейнетақы жарналарына қарай қалыптастырылған зейнетақы активтері: "міндетті зейнетақы жарналары, міндетті кәсіптік зейнетақы жарналары және ерікті зейнетақы жарналары" және "жұмыс берушінің міндетті зейнетақы жарналары" бойынша мәліметтер көрсетіледі.</w:t>
      </w:r>
    </w:p>
    <w:bookmarkEnd w:id="33"/>
    <w:bookmarkStart w:name="z2197" w:id="34"/>
    <w:p>
      <w:pPr>
        <w:spacing w:after="0"/>
        <w:ind w:left="0"/>
        <w:jc w:val="both"/>
      </w:pPr>
      <w:r>
        <w:rPr>
          <w:rFonts w:ascii="Times New Roman"/>
          <w:b w:val="false"/>
          <w:i w:val="false"/>
          <w:color w:val="000000"/>
          <w:sz w:val="28"/>
        </w:rPr>
        <w:t>
      "Инвестициялық портфельді қалыпастыру өлшемшарттары" жолында оған сәйкес инвестициялық портфельді сенімгерлік басқарушының инвестициялық портфелі қалыптастырылған мына өлшемшарттардың бірі көрсетіледі:</w:t>
      </w:r>
    </w:p>
    <w:bookmarkEnd w:id="34"/>
    <w:bookmarkStart w:name="z2198" w:id="35"/>
    <w:p>
      <w:pPr>
        <w:spacing w:after="0"/>
        <w:ind w:left="0"/>
        <w:jc w:val="both"/>
      </w:pPr>
      <w:r>
        <w:rPr>
          <w:rFonts w:ascii="Times New Roman"/>
          <w:b w:val="false"/>
          <w:i w:val="false"/>
          <w:color w:val="000000"/>
          <w:sz w:val="28"/>
        </w:rPr>
        <w:t xml:space="preserve">
      1) инвестициялық портфель салымшының Қазақстан Республикасы Әлеуметтік кодексінің </w:t>
      </w:r>
      <w:r>
        <w:rPr>
          <w:rFonts w:ascii="Times New Roman"/>
          <w:b w:val="false"/>
          <w:i w:val="false"/>
          <w:color w:val="000000"/>
          <w:sz w:val="28"/>
        </w:rPr>
        <w:t>207-бабының</w:t>
      </w:r>
      <w:r>
        <w:rPr>
          <w:rFonts w:ascii="Times New Roman"/>
          <w:b w:val="false"/>
          <w:i w:val="false"/>
          <w:color w:val="000000"/>
          <w:sz w:val="28"/>
        </w:rPr>
        <w:t xml:space="preserve"> 1-тармағында белгіленген жасқа жетуіне қарамастан салымшылардың зейнетақы активтерінен тұрады және 12 (он екі) айдың қорытындысы бойынша есептелетін кірістіліктің ең аз мәніне ие;</w:t>
      </w:r>
    </w:p>
    <w:bookmarkEnd w:id="35"/>
    <w:bookmarkStart w:name="z2199" w:id="36"/>
    <w:p>
      <w:pPr>
        <w:spacing w:after="0"/>
        <w:ind w:left="0"/>
        <w:jc w:val="both"/>
      </w:pPr>
      <w:r>
        <w:rPr>
          <w:rFonts w:ascii="Times New Roman"/>
          <w:b w:val="false"/>
          <w:i w:val="false"/>
          <w:color w:val="000000"/>
          <w:sz w:val="28"/>
        </w:rPr>
        <w:t xml:space="preserve">
      2) инвестициялық портфель Қазақстан Республикасы Әлеуметтік кодексінің </w:t>
      </w:r>
      <w:r>
        <w:rPr>
          <w:rFonts w:ascii="Times New Roman"/>
          <w:b w:val="false"/>
          <w:i w:val="false"/>
          <w:color w:val="000000"/>
          <w:sz w:val="28"/>
        </w:rPr>
        <w:t>207-бабының</w:t>
      </w:r>
      <w:r>
        <w:rPr>
          <w:rFonts w:ascii="Times New Roman"/>
          <w:b w:val="false"/>
          <w:i w:val="false"/>
          <w:color w:val="000000"/>
          <w:sz w:val="28"/>
        </w:rPr>
        <w:t xml:space="preserve"> 1-тармағында белгіленген жасқа жетуіне үш жылдан астам уақыт қалған салымшылардың зейнетақы активтерінен тұрады және 36 (отыз алты) айдың қорытындысы бойынша есептелетін кірістіліктің ең аз мәніне ие;</w:t>
      </w:r>
    </w:p>
    <w:bookmarkEnd w:id="36"/>
    <w:bookmarkStart w:name="z2200" w:id="37"/>
    <w:p>
      <w:pPr>
        <w:spacing w:after="0"/>
        <w:ind w:left="0"/>
        <w:jc w:val="both"/>
      </w:pPr>
      <w:r>
        <w:rPr>
          <w:rFonts w:ascii="Times New Roman"/>
          <w:b w:val="false"/>
          <w:i w:val="false"/>
          <w:color w:val="000000"/>
          <w:sz w:val="28"/>
        </w:rPr>
        <w:t xml:space="preserve">
      3) инвестициялық портфель Қазақстан Республикасы Әлеуметтік кодексінің </w:t>
      </w:r>
      <w:r>
        <w:rPr>
          <w:rFonts w:ascii="Times New Roman"/>
          <w:b w:val="false"/>
          <w:i w:val="false"/>
          <w:color w:val="000000"/>
          <w:sz w:val="28"/>
        </w:rPr>
        <w:t>207-бабының</w:t>
      </w:r>
      <w:r>
        <w:rPr>
          <w:rFonts w:ascii="Times New Roman"/>
          <w:b w:val="false"/>
          <w:i w:val="false"/>
          <w:color w:val="000000"/>
          <w:sz w:val="28"/>
        </w:rPr>
        <w:t xml:space="preserve"> 1-тармағында белгіленген жасқа жетуіне он үш жылдан астам уақыт қалған салымшылардың зейнетақы активтерінен тұрады және 60 (алпыс) айдың қорытындысы бойынша есептелетін кірістіліктің ең аз мәніне ие.</w:t>
      </w:r>
    </w:p>
    <w:bookmarkEnd w:id="37"/>
    <w:bookmarkStart w:name="z2201" w:id="38"/>
    <w:p>
      <w:pPr>
        <w:spacing w:after="0"/>
        <w:ind w:left="0"/>
        <w:jc w:val="both"/>
      </w:pPr>
      <w:r>
        <w:rPr>
          <w:rFonts w:ascii="Times New Roman"/>
          <w:b w:val="false"/>
          <w:i w:val="false"/>
          <w:color w:val="000000"/>
          <w:sz w:val="28"/>
        </w:rPr>
        <w:t>
      1-бағанда қаржы құралы эмитентінің толық атауы және оның түрі (оның ішінде "кері репо", "репо" операциясы нәтижесінде алынған бағалы қағаз, тазартылған бағалы металл, туынды қаржы құралы, банк депозиті) көрсетіледі.</w:t>
      </w:r>
    </w:p>
    <w:bookmarkEnd w:id="38"/>
    <w:bookmarkStart w:name="z2202" w:id="39"/>
    <w:p>
      <w:pPr>
        <w:spacing w:after="0"/>
        <w:ind w:left="0"/>
        <w:jc w:val="both"/>
      </w:pPr>
      <w:r>
        <w:rPr>
          <w:rFonts w:ascii="Times New Roman"/>
          <w:b w:val="false"/>
          <w:i w:val="false"/>
          <w:color w:val="000000"/>
          <w:sz w:val="28"/>
        </w:rPr>
        <w:t>
      2-бағанда баға белгіленетін қаржы құралдарының қысқаша атауы (бірегей сәйкестендіргіші), сондай-ақ қаржы құралдары үшін халықаралық сәйкестендіру нөмірі (Іnternatіonal Securіtіes Іdentіfіcatіon Number-ІSІN) не банк депозитін ашуға арналған шарттың нөмірі көрсетіледі.</w:t>
      </w:r>
    </w:p>
    <w:bookmarkEnd w:id="39"/>
    <w:bookmarkStart w:name="z2203" w:id="40"/>
    <w:p>
      <w:pPr>
        <w:spacing w:after="0"/>
        <w:ind w:left="0"/>
        <w:jc w:val="both"/>
      </w:pPr>
      <w:r>
        <w:rPr>
          <w:rFonts w:ascii="Times New Roman"/>
          <w:b w:val="false"/>
          <w:i w:val="false"/>
          <w:color w:val="000000"/>
          <w:sz w:val="28"/>
        </w:rPr>
        <w:t>
      3-бағанда ол номиналданған қаржы құралының 07 ІSO 4217 ҚР ҰЖ "Валюталар мен қорларды ұсынуға арналған кодтар" Қазақстан Республикасының ұлттық жіктеушісіне сәйкес валюта коды не туынды қаржы құралы бойынша базалық актив болып табылатын валюта коды көрсетіледі.</w:t>
      </w:r>
    </w:p>
    <w:bookmarkEnd w:id="40"/>
    <w:bookmarkStart w:name="z2204" w:id="41"/>
    <w:p>
      <w:pPr>
        <w:spacing w:after="0"/>
        <w:ind w:left="0"/>
        <w:jc w:val="both"/>
      </w:pPr>
      <w:r>
        <w:rPr>
          <w:rFonts w:ascii="Times New Roman"/>
          <w:b w:val="false"/>
          <w:i w:val="false"/>
          <w:color w:val="000000"/>
          <w:sz w:val="28"/>
        </w:rPr>
        <w:t>
      4-бағанда борыштық бағалы қағаздар үшін бағалы қағаздың қолда бар рейтингтік бағасы, шетелдік мемлекеттік эмиссиялық бағалы қағаздар бойынша елдің рейтингі, акциялар (банк салымы) үшін эмитенттің (банктің) рейтингі не туынды қаржы құралдары үшін контрәріптестің рейтингі, сондай-ақ рейтингтік баға берген рейтингтік агенттіктің атауы көрсетіледі. Екі және одан да көп рейтингтік бағалар болған кезде рейтингтік агенттіктердің бірінің халықаралық және (немесе) ұлттық шәкілі бойынша ең жоғары рейтингтік бағасы көрсетіледі.</w:t>
      </w:r>
    </w:p>
    <w:bookmarkEnd w:id="41"/>
    <w:bookmarkStart w:name="z2205" w:id="42"/>
    <w:p>
      <w:pPr>
        <w:spacing w:after="0"/>
        <w:ind w:left="0"/>
        <w:jc w:val="both"/>
      </w:pPr>
      <w:r>
        <w:rPr>
          <w:rFonts w:ascii="Times New Roman"/>
          <w:b w:val="false"/>
          <w:i w:val="false"/>
          <w:color w:val="000000"/>
          <w:sz w:val="28"/>
        </w:rPr>
        <w:t>
      Осы баған Қазақстан Республикасының мемлекеттік бағалы қағаздары бойынша толтырылмайды.</w:t>
      </w:r>
    </w:p>
    <w:bookmarkEnd w:id="42"/>
    <w:bookmarkStart w:name="z2206" w:id="43"/>
    <w:p>
      <w:pPr>
        <w:spacing w:after="0"/>
        <w:ind w:left="0"/>
        <w:jc w:val="both"/>
      </w:pPr>
      <w:r>
        <w:rPr>
          <w:rFonts w:ascii="Times New Roman"/>
          <w:b w:val="false"/>
          <w:i w:val="false"/>
          <w:color w:val="000000"/>
          <w:sz w:val="28"/>
        </w:rPr>
        <w:t>
      5-бағанда шығарылым (мәміле (шарт) талаптарына сәйкес борыштық бағалы қағаздар ("кері репо" немесе "репо" операциясы немесе банктік салым немесе туынды қаржы құралы) үшін "күні/айы/жылы" форматында өтеу (жабу) күні көрсетіледі. Үлестік және өзге де мерзімсіз бағалы қағаздар үшін бұл баған толтырылмайды.</w:t>
      </w:r>
    </w:p>
    <w:bookmarkEnd w:id="43"/>
    <w:bookmarkStart w:name="z2207" w:id="44"/>
    <w:p>
      <w:pPr>
        <w:spacing w:after="0"/>
        <w:ind w:left="0"/>
        <w:jc w:val="both"/>
      </w:pPr>
      <w:r>
        <w:rPr>
          <w:rFonts w:ascii="Times New Roman"/>
          <w:b w:val="false"/>
          <w:i w:val="false"/>
          <w:color w:val="000000"/>
          <w:sz w:val="28"/>
        </w:rPr>
        <w:t>
      6-бағанда қаржы құралдарының саны данамен көрсетіледі.</w:t>
      </w:r>
    </w:p>
    <w:bookmarkEnd w:id="44"/>
    <w:bookmarkStart w:name="z2208" w:id="45"/>
    <w:p>
      <w:pPr>
        <w:spacing w:after="0"/>
        <w:ind w:left="0"/>
        <w:jc w:val="both"/>
      </w:pPr>
      <w:r>
        <w:rPr>
          <w:rFonts w:ascii="Times New Roman"/>
          <w:b w:val="false"/>
          <w:i w:val="false"/>
          <w:color w:val="000000"/>
          <w:sz w:val="28"/>
        </w:rPr>
        <w:t>
      7-бағанда бір шығарылым облигацияларының санын осы шығарылымның бір облигациясының номиналды құнына көбейту ретінде есептелетін облигациялардың номиналды құны мың теңгемен көрсетіледі.</w:t>
      </w:r>
    </w:p>
    <w:bookmarkEnd w:id="45"/>
    <w:bookmarkStart w:name="z2209" w:id="46"/>
    <w:p>
      <w:pPr>
        <w:spacing w:after="0"/>
        <w:ind w:left="0"/>
        <w:jc w:val="both"/>
      </w:pPr>
      <w:r>
        <w:rPr>
          <w:rFonts w:ascii="Times New Roman"/>
          <w:b w:val="false"/>
          <w:i w:val="false"/>
          <w:color w:val="000000"/>
          <w:sz w:val="28"/>
        </w:rPr>
        <w:t>
      8-бағанда есепті күнге есептелген сыйақыны қамтитын қаржы құралдарының ағымдағы жиынтық құны олардың құнсыздануын ескере отырып, мың теңгемен көрсетіледі.</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2023 жылғы 26 мамырдағы</w:t>
            </w:r>
            <w:r>
              <w:br/>
            </w:r>
            <w:r>
              <w:rPr>
                <w:rFonts w:ascii="Times New Roman"/>
                <w:b w:val="false"/>
                <w:i w:val="false"/>
                <w:color w:val="000000"/>
                <w:sz w:val="20"/>
              </w:rPr>
              <w:t>№ 26 қаулысына 2-қосымша</w:t>
            </w:r>
          </w:p>
        </w:tc>
      </w:tr>
    </w:tbl>
    <w:p>
      <w:pPr>
        <w:spacing w:after="0"/>
        <w:ind w:left="0"/>
        <w:jc w:val="both"/>
      </w:pPr>
      <w:r>
        <w:rPr>
          <w:rFonts w:ascii="Times New Roman"/>
          <w:b w:val="false"/>
          <w:i w:val="false"/>
          <w:color w:val="ff0000"/>
          <w:sz w:val="28"/>
        </w:rPr>
        <w:t xml:space="preserve">
      Ескерту. 2-қосымшаның оң жақ жоғарғы бұрышы жаңа редакцияда – ҚР Қаржы нарығын реттеу және дамыту агенттігі Басқармасының 25.06.2025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4" w:id="47"/>
    <w:p>
      <w:pPr>
        <w:spacing w:after="0"/>
        <w:ind w:left="0"/>
        <w:jc w:val="left"/>
      </w:pPr>
      <w:r>
        <w:rPr>
          <w:rFonts w:ascii="Times New Roman"/>
          <w:b/>
          <w:i w:val="false"/>
          <w:color w:val="000000"/>
        </w:rPr>
        <w:t xml:space="preserve"> Инвестициялық портфельді басқарушылар туралы ақпаратты, оның ішінде бірыңғай жинақтаушы зейнетақы қоры зейнетақы активтерін сенімгерлік басқару туралы шарттар жасасқан инвестициялық портфельді басқарушылардың тізбесін ашу қағидалары мен көлемі</w:t>
      </w:r>
    </w:p>
    <w:bookmarkEnd w:id="47"/>
    <w:bookmarkStart w:name="z35" w:id="48"/>
    <w:p>
      <w:pPr>
        <w:spacing w:after="0"/>
        <w:ind w:left="0"/>
        <w:jc w:val="left"/>
      </w:pPr>
      <w:r>
        <w:rPr>
          <w:rFonts w:ascii="Times New Roman"/>
          <w:b/>
          <w:i w:val="false"/>
          <w:color w:val="000000"/>
        </w:rPr>
        <w:t xml:space="preserve"> 1-тарау. Жалпы ережелер</w:t>
      </w:r>
    </w:p>
    <w:bookmarkEnd w:id="48"/>
    <w:bookmarkStart w:name="z36" w:id="49"/>
    <w:p>
      <w:pPr>
        <w:spacing w:after="0"/>
        <w:ind w:left="0"/>
        <w:jc w:val="both"/>
      </w:pPr>
      <w:r>
        <w:rPr>
          <w:rFonts w:ascii="Times New Roman"/>
          <w:b w:val="false"/>
          <w:i w:val="false"/>
          <w:color w:val="000000"/>
          <w:sz w:val="28"/>
        </w:rPr>
        <w:t xml:space="preserve">
      1. Осы Инвестициялық портфельді басқарушылар туралы ақпаратты, оның ішінде бірыңғай жинақтаушы зейнетақы қоры зейнетақы активтерін сенімгерлік басқару туралы шарттар жасасқан инвестициялық портфельді басқарушылардың тізбесін ашу қағидалары мен көлемі Қазақстан Республикасы Әлеуметтік кодексінің 35-бабы 2-тармағының </w:t>
      </w:r>
      <w:r>
        <w:rPr>
          <w:rFonts w:ascii="Times New Roman"/>
          <w:b w:val="false"/>
          <w:i w:val="false"/>
          <w:color w:val="000000"/>
          <w:sz w:val="28"/>
        </w:rPr>
        <w:t>10) тармақшасына</w:t>
      </w:r>
      <w:r>
        <w:rPr>
          <w:rFonts w:ascii="Times New Roman"/>
          <w:b w:val="false"/>
          <w:i w:val="false"/>
          <w:color w:val="000000"/>
          <w:sz w:val="28"/>
        </w:rPr>
        <w:t xml:space="preserve"> сәйкес әзірленді және инвестициялық портфельді басқарушылар туралы ақпаратты, оның ішінде бірыңғай жинақтаушы зейнетақы қоры зейнетақы активтерін сенімгерлік басқару туралы шарттар жасасқан инвестициялық портфельді басқарушылардың тізбесін ашу қағидалары мен көлемін айқындайды.</w:t>
      </w:r>
    </w:p>
    <w:bookmarkEnd w:id="49"/>
    <w:bookmarkStart w:name="z37" w:id="50"/>
    <w:p>
      <w:pPr>
        <w:spacing w:after="0"/>
        <w:ind w:left="0"/>
        <w:jc w:val="left"/>
      </w:pPr>
      <w:r>
        <w:rPr>
          <w:rFonts w:ascii="Times New Roman"/>
          <w:b/>
          <w:i w:val="false"/>
          <w:color w:val="000000"/>
        </w:rPr>
        <w:t xml:space="preserve"> 2-тарау. Инвестициялық портфельді басқарушылар туралы ақпаратты, оның ішінде бірыңғай жинақтаушы зейнетақы қоры зейнетақы активтерін сенімгерлік басқару туралы шарттар жасасқан инвестициялық портфельді басқарушылардың тізбесін ашу тәртібі мен көлемі</w:t>
      </w:r>
    </w:p>
    <w:bookmarkEnd w:id="50"/>
    <w:bookmarkStart w:name="z38" w:id="51"/>
    <w:p>
      <w:pPr>
        <w:spacing w:after="0"/>
        <w:ind w:left="0"/>
        <w:jc w:val="both"/>
      </w:pPr>
      <w:r>
        <w:rPr>
          <w:rFonts w:ascii="Times New Roman"/>
          <w:b w:val="false"/>
          <w:i w:val="false"/>
          <w:color w:val="000000"/>
          <w:sz w:val="28"/>
        </w:rPr>
        <w:t>
      2. Бірыңғай жинақтаушы зейнетақы қоры өзінің жеке интернет-ресурсына бірыңғай жинақтаушы зейнетақы қоры зейнетақы активтерін сенімгерлік басқару туралы шарттар жасасқан инвестициялық портфельді басқарушылардың тізбесін (бұдан әрі – тізбе) орналастырады, ол мынадай мәліметтерді қамтиды:</w:t>
      </w:r>
    </w:p>
    <w:bookmarkEnd w:id="51"/>
    <w:bookmarkStart w:name="z39" w:id="52"/>
    <w:p>
      <w:pPr>
        <w:spacing w:after="0"/>
        <w:ind w:left="0"/>
        <w:jc w:val="both"/>
      </w:pPr>
      <w:r>
        <w:rPr>
          <w:rFonts w:ascii="Times New Roman"/>
          <w:b w:val="false"/>
          <w:i w:val="false"/>
          <w:color w:val="000000"/>
          <w:sz w:val="28"/>
        </w:rPr>
        <w:t xml:space="preserve">
      1) инвестициялық портфельді басқарушының атауы; </w:t>
      </w:r>
    </w:p>
    <w:bookmarkEnd w:id="52"/>
    <w:bookmarkStart w:name="z40" w:id="53"/>
    <w:p>
      <w:pPr>
        <w:spacing w:after="0"/>
        <w:ind w:left="0"/>
        <w:jc w:val="both"/>
      </w:pPr>
      <w:r>
        <w:rPr>
          <w:rFonts w:ascii="Times New Roman"/>
          <w:b w:val="false"/>
          <w:i w:val="false"/>
          <w:color w:val="000000"/>
          <w:sz w:val="28"/>
        </w:rPr>
        <w:t>
      2) инвестициялық портфельді басқарушының орналасқан жері, байланыс телефондарының нөмірлері, электрондық поштасының мекенжайы және интернет-ресурсының домені;</w:t>
      </w:r>
    </w:p>
    <w:bookmarkEnd w:id="53"/>
    <w:bookmarkStart w:name="z41" w:id="54"/>
    <w:p>
      <w:pPr>
        <w:spacing w:after="0"/>
        <w:ind w:left="0"/>
        <w:jc w:val="both"/>
      </w:pPr>
      <w:r>
        <w:rPr>
          <w:rFonts w:ascii="Times New Roman"/>
          <w:b w:val="false"/>
          <w:i w:val="false"/>
          <w:color w:val="000000"/>
          <w:sz w:val="28"/>
        </w:rPr>
        <w:t>
      3) бірыңғай жинақтаушы зейнетақы қоры мен инвестициялық портфельді басқарушының арасында жасалған зейнетақы активтерін сенімгерлік басқару туралы шарттың күні мен нөмірі;</w:t>
      </w:r>
    </w:p>
    <w:bookmarkEnd w:id="54"/>
    <w:bookmarkStart w:name="z42" w:id="55"/>
    <w:p>
      <w:pPr>
        <w:spacing w:after="0"/>
        <w:ind w:left="0"/>
        <w:jc w:val="both"/>
      </w:pPr>
      <w:r>
        <w:rPr>
          <w:rFonts w:ascii="Times New Roman"/>
          <w:b w:val="false"/>
          <w:i w:val="false"/>
          <w:color w:val="000000"/>
          <w:sz w:val="28"/>
        </w:rPr>
        <w:t xml:space="preserve">
      4) инвестициялық портфельді басқарушыға берілген зейнетақы активтерін сақтау мен есепке алуды жүзеге асыратын кастодианның атауы. </w:t>
      </w:r>
    </w:p>
    <w:bookmarkEnd w:id="55"/>
    <w:bookmarkStart w:name="z43" w:id="56"/>
    <w:p>
      <w:pPr>
        <w:spacing w:after="0"/>
        <w:ind w:left="0"/>
        <w:jc w:val="both"/>
      </w:pPr>
      <w:r>
        <w:rPr>
          <w:rFonts w:ascii="Times New Roman"/>
          <w:b w:val="false"/>
          <w:i w:val="false"/>
          <w:color w:val="000000"/>
          <w:sz w:val="28"/>
        </w:rPr>
        <w:t>
      3. Бірыңғай жинақтаушы зейнетақы қоры инвестициялық портфельді басқарушы туралы мәліметтерді инвестициялық портфельді басқарушымен зейнетақы активтерін сенімгерлік басқару туралы шарт жасалғаннан кейін 1 (бір) жұмыс күні ішінде бірыңғай жинақтаушы зейнетақы қорының интернет-ресурсына орналастырылған басқарушылар тізбесіне енгізеді.</w:t>
      </w:r>
    </w:p>
    <w:bookmarkEnd w:id="56"/>
    <w:bookmarkStart w:name="z44" w:id="57"/>
    <w:p>
      <w:pPr>
        <w:spacing w:after="0"/>
        <w:ind w:left="0"/>
        <w:jc w:val="both"/>
      </w:pPr>
      <w:r>
        <w:rPr>
          <w:rFonts w:ascii="Times New Roman"/>
          <w:b w:val="false"/>
          <w:i w:val="false"/>
          <w:color w:val="000000"/>
          <w:sz w:val="28"/>
        </w:rPr>
        <w:t>
      4. Бірыңғай жинақтаушы зейнетақы қоры мен инвестициялық портфельді басқарушының арасында жасалған зейнетақы активтерін сенімгерлік басқару туралы шарт бұзылған кезде инвестициялық портфельді басқарушы туралы мәліметтер оны бұзғаннан кейін 1 (бір) жұмыс күні ішінде басқарушылар тізбесінен алып тасталуға тиіс.</w:t>
      </w:r>
    </w:p>
    <w:bookmarkEnd w:id="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2023 жылғы 26 мамырдағы</w:t>
            </w:r>
            <w:r>
              <w:br/>
            </w:r>
            <w:r>
              <w:rPr>
                <w:rFonts w:ascii="Times New Roman"/>
                <w:b w:val="false"/>
                <w:i w:val="false"/>
                <w:color w:val="000000"/>
                <w:sz w:val="20"/>
              </w:rPr>
              <w:t>№ 26 қаулысына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оң жақ жоғарғы бұрышы жаңа редакцияда – ҚР Қаржы нарығын реттеу және дамыту агенттігі Басқармасының 25.06.2025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6" w:id="58"/>
    <w:p>
      <w:pPr>
        <w:spacing w:after="0"/>
        <w:ind w:left="0"/>
        <w:jc w:val="left"/>
      </w:pPr>
      <w:r>
        <w:rPr>
          <w:rFonts w:ascii="Times New Roman"/>
          <w:b/>
          <w:i w:val="false"/>
          <w:color w:val="000000"/>
        </w:rPr>
        <w:t xml:space="preserve"> Күші жойылды деп танылған Қазақстан Республикасы нормативтік құқықтық актілерінің, сондай-ақ Қазақстан Республикасы нормативтік құқықтық актілерінің жекелеген құрылымдық элементтерінің тізбесі</w:t>
      </w:r>
    </w:p>
    <w:bookmarkEnd w:id="58"/>
    <w:bookmarkStart w:name="z47" w:id="59"/>
    <w:p>
      <w:pPr>
        <w:spacing w:after="0"/>
        <w:ind w:left="0"/>
        <w:jc w:val="both"/>
      </w:pPr>
      <w:r>
        <w:rPr>
          <w:rFonts w:ascii="Times New Roman"/>
          <w:b w:val="false"/>
          <w:i w:val="false"/>
          <w:color w:val="000000"/>
          <w:sz w:val="28"/>
        </w:rPr>
        <w:t xml:space="preserve">
      1. "Бірыңғай жинақтаушы зейнетақы қорының зейнетақы активтерінің есебінен бірыңғай жинақтаушы зейнетақы қорының инвестициялық портфелінің құрылымы туралы мәліметтерді, инвестициялық портфельді басқарушы туралы ақпаратты бұқаралық ақпарат құралдарында жариялау қағидаларын бекіту туралы" Қазақстан Республикасы Ұлттық Банкі Басқармасының 2013 жылғы 26 шілдедегі № 199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8672 болып тіркелді).</w:t>
      </w:r>
    </w:p>
    <w:bookmarkEnd w:id="59"/>
    <w:bookmarkStart w:name="z48" w:id="60"/>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зейнетақымен қамсыздандыру мәселелері бойынша өзгерістер енгізу туралы" Қазақстан Республикасы Ұлттық Банкі Басқармасының 2014 жылғы 26 ақпандағы № 33 қаулысымен (Нормативтік құқықтық актілерді мемлекеттік тіркеу тізілімінде № 9317 болып тіркелді) бекітілген Қазақстан Республикасының өзгерістер енгізілетін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60"/>
    <w:bookmarkStart w:name="z49" w:id="61"/>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бағалы қағаздар нарығы және зейнетақымен қамсыздандыру мәселелері бойынша өзгерістер енгізу туралы" Қазақстан Республикасы Ұлттық Банкі Басқармасының 2019 жылғы 31 желтоқсандағы № 262 қаулысымен (Нормативтік құқықтық актілерді мемлекеттік тіркеу тізілімінде № 19864 болып тіркелді) бекітілген Қазақстан Республикасының бағалы қағаздар нарығы және зейнетақымен қамсыздандыру мәселелері бойынша өзгерістер енгізілетін нормативтік құқықтық актілері тізбесінің </w:t>
      </w:r>
      <w:r>
        <w:rPr>
          <w:rFonts w:ascii="Times New Roman"/>
          <w:b w:val="false"/>
          <w:i w:val="false"/>
          <w:color w:val="000000"/>
          <w:sz w:val="28"/>
        </w:rPr>
        <w:t>5-тармағы</w:t>
      </w:r>
      <w:r>
        <w:rPr>
          <w:rFonts w:ascii="Times New Roman"/>
          <w:b w:val="false"/>
          <w:i w:val="false"/>
          <w:color w:val="000000"/>
          <w:sz w:val="28"/>
        </w:rPr>
        <w:t>.</w:t>
      </w:r>
    </w:p>
    <w:bookmarkEnd w:id="61"/>
    <w:bookmarkStart w:name="z50" w:id="62"/>
    <w:p>
      <w:pPr>
        <w:spacing w:after="0"/>
        <w:ind w:left="0"/>
        <w:jc w:val="both"/>
      </w:pPr>
      <w:r>
        <w:rPr>
          <w:rFonts w:ascii="Times New Roman"/>
          <w:b w:val="false"/>
          <w:i w:val="false"/>
          <w:color w:val="000000"/>
          <w:sz w:val="28"/>
        </w:rPr>
        <w:t xml:space="preserve">
      4. "Қазақстан Республикасының кейбір нормативтік құқықтық актілеріне жинақтаушы зейнетақы жүйесін реттеу мәселелері бойынша өзгерістер мен толықтыру енгізу туралы" Қазақстан Республикасы Қаржы нарығын реттеу және дамыту агенттігі Басқармасының 2021 жылғы 17 ақпандағы № 33 қаулысымен (Нормативтік құқықтық актілерді мемлекеттік тіркеу тізілімінде № 22238 болып тіркелді) бекітілген Өзгерістер мен толықтыру енгізілетін Қазақстан Республикасының жинақтаушы зейнетақы жүйесін реттеу мәселелері бойынша нормативтік құқықтық актілері тізбесінің </w:t>
      </w:r>
      <w:r>
        <w:rPr>
          <w:rFonts w:ascii="Times New Roman"/>
          <w:b w:val="false"/>
          <w:i w:val="false"/>
          <w:color w:val="000000"/>
          <w:sz w:val="28"/>
        </w:rPr>
        <w:t>1-тармағы</w:t>
      </w:r>
      <w:r>
        <w:rPr>
          <w:rFonts w:ascii="Times New Roman"/>
          <w:b w:val="false"/>
          <w:i w:val="false"/>
          <w:color w:val="000000"/>
          <w:sz w:val="28"/>
        </w:rPr>
        <w:t>.</w:t>
      </w:r>
    </w:p>
    <w:bookmarkEnd w:id="62"/>
    <w:bookmarkStart w:name="z51" w:id="63"/>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бағалы қағаздар нарығын реттеу және дамыту мәселелері бойынша өзгерістер мен толықтырулар енгізу туралы" Қазақстан Республикасы Қаржы нарығын реттеу және дамыту агенттігі Басқармасының 2022 жылғы 12 қыркүйектегі № 66 қаулысымен (Нормативтік құқықтық актілерді мемлекеттік тіркеу тізілімінде № 29609 болып тіркелді) бекітілген Өзгерістер мен толықтыру енгізілетін Қазақстан Республикасының бағалы қағаздар нарығын реттеу және зейнетақымен қамсыздандыру мәселелері бойынша нормативтік құқықтық актілері тізбесінің </w:t>
      </w:r>
      <w:r>
        <w:rPr>
          <w:rFonts w:ascii="Times New Roman"/>
          <w:b w:val="false"/>
          <w:i w:val="false"/>
          <w:color w:val="000000"/>
          <w:sz w:val="28"/>
        </w:rPr>
        <w:t>8-тармағы</w:t>
      </w:r>
      <w:r>
        <w:rPr>
          <w:rFonts w:ascii="Times New Roman"/>
          <w:b w:val="false"/>
          <w:i w:val="false"/>
          <w:color w:val="000000"/>
          <w:sz w:val="28"/>
        </w:rPr>
        <w:t>.</w:t>
      </w:r>
    </w:p>
    <w:bookmarkEnd w:id="6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