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78de0" w14:textId="b178d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көрсетілетін қызметтер порталы мәселелері жөніндегі комиссия туралы үлгілік ережені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26 мамырдағы № 180 бұйрығы. Қазақстан Республикасының Әділет министрлігінде 2023 жылғы 29 мамырда № 32599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167-бабының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Қоса берілген Әлеуметтік көрсетілетін қызметтер порталы мәселелері жөніндегі комиссия туралы үлгілік ереже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жарияланғанынан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жасайтын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26 мамырдағы</w:t>
            </w:r>
            <w:r>
              <w:br/>
            </w:r>
            <w:r>
              <w:rPr>
                <w:rFonts w:ascii="Times New Roman"/>
                <w:b w:val="false"/>
                <w:i w:val="false"/>
                <w:color w:val="000000"/>
                <w:sz w:val="20"/>
              </w:rPr>
              <w:t>№ 180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Әлеуметтік көрсетілетін қызметтер порталы мәселелері жөніндегі комиссия туралы үлгілік ереже</w:t>
      </w:r>
    </w:p>
    <w:bookmarkEnd w:id="8"/>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30.09.2026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2" w:id="9"/>
    <w:p>
      <w:pPr>
        <w:spacing w:after="0"/>
        <w:ind w:left="0"/>
        <w:jc w:val="both"/>
      </w:pPr>
      <w:r>
        <w:rPr>
          <w:rFonts w:ascii="Times New Roman"/>
          <w:b w:val="false"/>
          <w:i w:val="false"/>
          <w:color w:val="000000"/>
          <w:sz w:val="28"/>
        </w:rPr>
        <w:t xml:space="preserve">
      1. Осы Әлеуметтік көрсетілетін қызметтер порталы мәселелері жөніндегі комиссия туралы үлгілік ереже (бұдан әрі – Ереже) Қазақстан Республикасы Әлеуметтік кодексінің 167-бабының </w:t>
      </w:r>
      <w:r>
        <w:rPr>
          <w:rFonts w:ascii="Times New Roman"/>
          <w:b w:val="false"/>
          <w:i w:val="false"/>
          <w:color w:val="000000"/>
          <w:sz w:val="28"/>
        </w:rPr>
        <w:t>3-тармағына</w:t>
      </w:r>
      <w:r>
        <w:rPr>
          <w:rFonts w:ascii="Times New Roman"/>
          <w:b w:val="false"/>
          <w:i w:val="false"/>
          <w:color w:val="000000"/>
          <w:sz w:val="28"/>
        </w:rPr>
        <w:t xml:space="preserve"> (бұдан әрі – Кодекс) сәйкес әзірленді.</w:t>
      </w:r>
    </w:p>
    <w:bookmarkEnd w:id="9"/>
    <w:bookmarkStart w:name="z13" w:id="10"/>
    <w:p>
      <w:pPr>
        <w:spacing w:after="0"/>
        <w:ind w:left="0"/>
        <w:jc w:val="both"/>
      </w:pPr>
      <w:r>
        <w:rPr>
          <w:rFonts w:ascii="Times New Roman"/>
          <w:b w:val="false"/>
          <w:i w:val="false"/>
          <w:color w:val="000000"/>
          <w:sz w:val="28"/>
        </w:rPr>
        <w:t>
      2. Әлеуметтік көрсетілетін қызметтер порталы мәселелері жөніндегі комиссия (бұдан әрі – Комиссия) тиісті әкімшілік-аумақтық бірліктердің аумағында тұрақты жұмыс істейтін алқалы орган болып табылады.</w:t>
      </w:r>
    </w:p>
    <w:bookmarkEnd w:id="10"/>
    <w:bookmarkStart w:name="z14" w:id="11"/>
    <w:p>
      <w:pPr>
        <w:spacing w:after="0"/>
        <w:ind w:left="0"/>
        <w:jc w:val="left"/>
      </w:pPr>
      <w:r>
        <w:rPr>
          <w:rFonts w:ascii="Times New Roman"/>
          <w:b/>
          <w:i w:val="false"/>
          <w:color w:val="000000"/>
        </w:rPr>
        <w:t xml:space="preserve"> 2-тарау. Комиссияның қызметін ұйымдастыру</w:t>
      </w:r>
    </w:p>
    <w:bookmarkEnd w:id="11"/>
    <w:bookmarkStart w:name="z15" w:id="12"/>
    <w:p>
      <w:pPr>
        <w:spacing w:after="0"/>
        <w:ind w:left="0"/>
        <w:jc w:val="both"/>
      </w:pPr>
      <w:r>
        <w:rPr>
          <w:rFonts w:ascii="Times New Roman"/>
          <w:b w:val="false"/>
          <w:i w:val="false"/>
          <w:color w:val="000000"/>
          <w:sz w:val="28"/>
        </w:rPr>
        <w:t>
      3. Құрам астана, облыс және республикалық маңызы бар қала әкімінің өкімімен бекітіледі.</w:t>
      </w:r>
    </w:p>
    <w:bookmarkEnd w:id="12"/>
    <w:bookmarkStart w:name="z16" w:id="13"/>
    <w:p>
      <w:pPr>
        <w:spacing w:after="0"/>
        <w:ind w:left="0"/>
        <w:jc w:val="both"/>
      </w:pPr>
      <w:r>
        <w:rPr>
          <w:rFonts w:ascii="Times New Roman"/>
          <w:b w:val="false"/>
          <w:i w:val="false"/>
          <w:color w:val="000000"/>
          <w:sz w:val="28"/>
        </w:rPr>
        <w:t>
      4. Комиссия Төрағадан, Төрағаның орынбасарынан және Комиссия мүшелерінен тұрады. Комиссияның жалпы құрамы тақ саннан, бірақ кемінде жеті адамнан құралады.</w:t>
      </w:r>
    </w:p>
    <w:bookmarkEnd w:id="13"/>
    <w:bookmarkStart w:name="z17" w:id="14"/>
    <w:p>
      <w:pPr>
        <w:spacing w:after="0"/>
        <w:ind w:left="0"/>
        <w:jc w:val="both"/>
      </w:pPr>
      <w:r>
        <w:rPr>
          <w:rFonts w:ascii="Times New Roman"/>
          <w:b w:val="false"/>
          <w:i w:val="false"/>
          <w:color w:val="000000"/>
          <w:sz w:val="28"/>
        </w:rPr>
        <w:t>
      Комиссияның құрамы тиісті әкімшілік-аумақтық бірліктердің аумағындағы жергілікті атқарушы органның мүдделі мемлекеттік органдарының өкілдерінен құралады.</w:t>
      </w:r>
    </w:p>
    <w:bookmarkEnd w:id="14"/>
    <w:bookmarkStart w:name="z18" w:id="15"/>
    <w:p>
      <w:pPr>
        <w:spacing w:after="0"/>
        <w:ind w:left="0"/>
        <w:jc w:val="both"/>
      </w:pPr>
      <w:r>
        <w:rPr>
          <w:rFonts w:ascii="Times New Roman"/>
          <w:b w:val="false"/>
          <w:i w:val="false"/>
          <w:color w:val="000000"/>
          <w:sz w:val="28"/>
        </w:rPr>
        <w:t>
      5. Комиссия өз қызметін жүзеге асыру кезінде қажет болған жағдайда тауарлардың және (немесе) көрсетілетін қызметтердің Қазақстан Республикасы заңнамасының талаптарына сәйкестігіне қатысты қорытынды дайындау үшін әлеуметтік көрсетілетін қызметтер порталына өнім берушіні жіберу және (немесе) оны тіркеуден шығару туралы шешім қабылдауға қатысуға құқығы жоқ сарапшыны немесе сарапшылар тобын тарта алады.</w:t>
      </w:r>
    </w:p>
    <w:bookmarkEnd w:id="15"/>
    <w:bookmarkStart w:name="z19" w:id="16"/>
    <w:p>
      <w:pPr>
        <w:spacing w:after="0"/>
        <w:ind w:left="0"/>
        <w:jc w:val="both"/>
      </w:pPr>
      <w:r>
        <w:rPr>
          <w:rFonts w:ascii="Times New Roman"/>
          <w:b w:val="false"/>
          <w:i w:val="false"/>
          <w:color w:val="000000"/>
          <w:sz w:val="28"/>
        </w:rPr>
        <w:t xml:space="preserve">
      Сарапшы ретінде мынадай адамдарды қоспағанда мүгедектігі бар адамдардың құқықтарын қорғау және олардың мүмкіндіктерін кеңейту саласында арнайы және (немесе) техникалық білімі, кәсіби және (немесе) қоғамдық қызмет тәжірибесі бар, тиісті құжаттармен (дипломдармен, сертификаттармен, куәліктермен және өзге де құжаттармен) расталған жеке тұлғалар тартылады: </w:t>
      </w:r>
    </w:p>
    <w:bookmarkEnd w:id="16"/>
    <w:bookmarkStart w:name="z20" w:id="17"/>
    <w:p>
      <w:pPr>
        <w:spacing w:after="0"/>
        <w:ind w:left="0"/>
        <w:jc w:val="both"/>
      </w:pPr>
      <w:r>
        <w:rPr>
          <w:rFonts w:ascii="Times New Roman"/>
          <w:b w:val="false"/>
          <w:i w:val="false"/>
          <w:color w:val="000000"/>
          <w:sz w:val="28"/>
        </w:rPr>
        <w:t>
      1) өнім берушілермен және (немесе) әлеуметтік көрсетілетін қызметтер порталындағы өнім беруші және (немесе) өнім беруші ретінде тіркелуге үміткерлермен еңбек, шарттық немесе өзге де мүліктік қатынастары бар;</w:t>
      </w:r>
    </w:p>
    <w:bookmarkEnd w:id="17"/>
    <w:bookmarkStart w:name="z21" w:id="18"/>
    <w:p>
      <w:pPr>
        <w:spacing w:after="0"/>
        <w:ind w:left="0"/>
        <w:jc w:val="both"/>
      </w:pPr>
      <w:r>
        <w:rPr>
          <w:rFonts w:ascii="Times New Roman"/>
          <w:b w:val="false"/>
          <w:i w:val="false"/>
          <w:color w:val="000000"/>
          <w:sz w:val="28"/>
        </w:rPr>
        <w:t xml:space="preserve">
      2) Комиссия мүшелерінің және (немесе) өнім берушілердің жақын туыстары, жұбайы (зайыбы) немесе жекжаттары болып табылатын; </w:t>
      </w:r>
    </w:p>
    <w:bookmarkEnd w:id="18"/>
    <w:bookmarkStart w:name="z22" w:id="19"/>
    <w:p>
      <w:pPr>
        <w:spacing w:after="0"/>
        <w:ind w:left="0"/>
        <w:jc w:val="both"/>
      </w:pPr>
      <w:r>
        <w:rPr>
          <w:rFonts w:ascii="Times New Roman"/>
          <w:b w:val="false"/>
          <w:i w:val="false"/>
          <w:color w:val="000000"/>
          <w:sz w:val="28"/>
        </w:rPr>
        <w:t>
      3) Комиссия қабылдайтын шешімнің нәтижесіне мүдделі адамдар.</w:t>
      </w:r>
    </w:p>
    <w:bookmarkEnd w:id="19"/>
    <w:bookmarkStart w:name="z23" w:id="20"/>
    <w:p>
      <w:pPr>
        <w:spacing w:after="0"/>
        <w:ind w:left="0"/>
        <w:jc w:val="both"/>
      </w:pPr>
      <w:r>
        <w:rPr>
          <w:rFonts w:ascii="Times New Roman"/>
          <w:b w:val="false"/>
          <w:i w:val="false"/>
          <w:color w:val="000000"/>
          <w:sz w:val="28"/>
        </w:rPr>
        <w:t>
      6. Комиссия Төрағасы мен Төрағаның орынбасарын сайлау Комиссияның бірінші отырысында әлеуметтік қорғау саласындағы жергілікті атқарушы орган өкілдері қатарынан ашық дауыс беру арқылы жай көпшілік дауыспен сайланады.</w:t>
      </w:r>
    </w:p>
    <w:bookmarkEnd w:id="20"/>
    <w:bookmarkStart w:name="z24" w:id="21"/>
    <w:p>
      <w:pPr>
        <w:spacing w:after="0"/>
        <w:ind w:left="0"/>
        <w:jc w:val="both"/>
      </w:pPr>
      <w:r>
        <w:rPr>
          <w:rFonts w:ascii="Times New Roman"/>
          <w:b w:val="false"/>
          <w:i w:val="false"/>
          <w:color w:val="000000"/>
          <w:sz w:val="28"/>
        </w:rPr>
        <w:t>
      7. Комиссия Төрағасы оның қызметіне басшылық жасайды, Комиссияның отырыстарын өткізеді. Төраға болмаған кезде, оның функцияларын Төрағаның орынбасары орындайды.</w:t>
      </w:r>
    </w:p>
    <w:bookmarkEnd w:id="21"/>
    <w:bookmarkStart w:name="z25" w:id="22"/>
    <w:p>
      <w:pPr>
        <w:spacing w:after="0"/>
        <w:ind w:left="0"/>
        <w:jc w:val="left"/>
      </w:pPr>
      <w:r>
        <w:rPr>
          <w:rFonts w:ascii="Times New Roman"/>
          <w:b/>
          <w:i w:val="false"/>
          <w:color w:val="000000"/>
        </w:rPr>
        <w:t xml:space="preserve"> 3-тарау. Комиссияның негізгі міндеттері мен функциялары</w:t>
      </w:r>
    </w:p>
    <w:bookmarkEnd w:id="22"/>
    <w:bookmarkStart w:name="z26" w:id="23"/>
    <w:p>
      <w:pPr>
        <w:spacing w:after="0"/>
        <w:ind w:left="0"/>
        <w:jc w:val="both"/>
      </w:pPr>
      <w:r>
        <w:rPr>
          <w:rFonts w:ascii="Times New Roman"/>
          <w:b w:val="false"/>
          <w:i w:val="false"/>
          <w:color w:val="000000"/>
          <w:sz w:val="28"/>
        </w:rPr>
        <w:t>
      8. Комиссияның негізгі міндеттері:</w:t>
      </w:r>
    </w:p>
    <w:bookmarkEnd w:id="23"/>
    <w:bookmarkStart w:name="z27" w:id="24"/>
    <w:p>
      <w:pPr>
        <w:spacing w:after="0"/>
        <w:ind w:left="0"/>
        <w:jc w:val="both"/>
      </w:pPr>
      <w:r>
        <w:rPr>
          <w:rFonts w:ascii="Times New Roman"/>
          <w:b w:val="false"/>
          <w:i w:val="false"/>
          <w:color w:val="000000"/>
          <w:sz w:val="28"/>
        </w:rPr>
        <w:t>
      1) әлеуметтік көрсетілетін қызметтер порталында өнім берушілерді тіркеу және оларды әлеуметтік көрсетілетін қызметтер порталында тіркеуден шығару, сондай-ақ тауарлар мен қызметтерді әлеуметтік көрсетілетін қызметтер порталына жіберу туралы шешімдер қабылдау;</w:t>
      </w:r>
    </w:p>
    <w:bookmarkEnd w:id="24"/>
    <w:bookmarkStart w:name="z28" w:id="25"/>
    <w:p>
      <w:pPr>
        <w:spacing w:after="0"/>
        <w:ind w:left="0"/>
        <w:jc w:val="both"/>
      </w:pPr>
      <w:r>
        <w:rPr>
          <w:rFonts w:ascii="Times New Roman"/>
          <w:b w:val="false"/>
          <w:i w:val="false"/>
          <w:color w:val="000000"/>
          <w:sz w:val="28"/>
        </w:rPr>
        <w:t>
      2) әлеуметтік көрсетілетін қызметтер порталының мәселелері бойынша өтініштерді қарау.</w:t>
      </w:r>
    </w:p>
    <w:bookmarkEnd w:id="25"/>
    <w:bookmarkStart w:name="z29" w:id="26"/>
    <w:p>
      <w:pPr>
        <w:spacing w:after="0"/>
        <w:ind w:left="0"/>
        <w:jc w:val="both"/>
      </w:pPr>
      <w:r>
        <w:rPr>
          <w:rFonts w:ascii="Times New Roman"/>
          <w:b w:val="false"/>
          <w:i w:val="false"/>
          <w:color w:val="000000"/>
          <w:sz w:val="28"/>
        </w:rPr>
        <w:t>
      9. Комиссияның негізгі функциялары мыналар болып табылады:</w:t>
      </w:r>
    </w:p>
    <w:bookmarkEnd w:id="26"/>
    <w:bookmarkStart w:name="z30" w:id="27"/>
    <w:p>
      <w:pPr>
        <w:spacing w:after="0"/>
        <w:ind w:left="0"/>
        <w:jc w:val="both"/>
      </w:pPr>
      <w:r>
        <w:rPr>
          <w:rFonts w:ascii="Times New Roman"/>
          <w:b w:val="false"/>
          <w:i w:val="false"/>
          <w:color w:val="000000"/>
          <w:sz w:val="28"/>
        </w:rPr>
        <w:t xml:space="preserve">
      1)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32989 болып тіркелген) (бұдан әрі – Қағидалар) сәйкес өнім берушілердің әлеуметтік көрсетілетін қызметтер порталында тіркеуге, әлеуметтік көрсетілетін қызметтер порталында тіркеуден шығаруға, сондай-ақ тауарды (ларды) және (немесе) қызметтерді әлеуметтік көрсетілетін қызметтер порталына жіберуге өтініштерін қарау;</w:t>
      </w:r>
    </w:p>
    <w:bookmarkEnd w:id="27"/>
    <w:bookmarkStart w:name="z31" w:id="28"/>
    <w:p>
      <w:pPr>
        <w:spacing w:after="0"/>
        <w:ind w:left="0"/>
        <w:jc w:val="both"/>
      </w:pPr>
      <w:r>
        <w:rPr>
          <w:rFonts w:ascii="Times New Roman"/>
          <w:b w:val="false"/>
          <w:i w:val="false"/>
          <w:color w:val="000000"/>
          <w:sz w:val="28"/>
        </w:rPr>
        <w:t>
      2) жергілікті атқарушы органның, мүгедектігі бар адамдардың және әлеуметтік көрсетілетін қызметтер порталында тіркелген тауарлар мен көрсетілетін қызметтерді берушілердің әлеуметтік көрсетілетін қызметтер порталының мәселелері бойынша өтініштерін объективті, жан-жақты және уақтылы қарау.</w:t>
      </w:r>
    </w:p>
    <w:bookmarkEnd w:id="28"/>
    <w:bookmarkStart w:name="z32" w:id="29"/>
    <w:p>
      <w:pPr>
        <w:spacing w:after="0"/>
        <w:ind w:left="0"/>
        <w:jc w:val="both"/>
      </w:pPr>
      <w:r>
        <w:rPr>
          <w:rFonts w:ascii="Times New Roman"/>
          <w:b w:val="false"/>
          <w:i w:val="false"/>
          <w:color w:val="000000"/>
          <w:sz w:val="28"/>
        </w:rPr>
        <w:t>
      10. Комиссия өз міндеттері мен функцияларына сәйкес:</w:t>
      </w:r>
    </w:p>
    <w:bookmarkEnd w:id="29"/>
    <w:bookmarkStart w:name="z33" w:id="30"/>
    <w:p>
      <w:pPr>
        <w:spacing w:after="0"/>
        <w:ind w:left="0"/>
        <w:jc w:val="both"/>
      </w:pPr>
      <w:r>
        <w:rPr>
          <w:rFonts w:ascii="Times New Roman"/>
          <w:b w:val="false"/>
          <w:i w:val="false"/>
          <w:color w:val="000000"/>
          <w:sz w:val="28"/>
        </w:rPr>
        <w:t>
      1) өнім берушілердің мүгедектігі бар адамдарға тауарларды және (немесе) көрсетілетін қызметтерді нақты ұсынуын және, сондай-ақ олардың әлеуметтік көрсетілетін қызметтер порталы арқылы қабылдаған міндеттемелерін орындауын тексеруді жүзеге асырады;</w:t>
      </w:r>
    </w:p>
    <w:bookmarkEnd w:id="30"/>
    <w:bookmarkStart w:name="z34" w:id="31"/>
    <w:p>
      <w:pPr>
        <w:spacing w:after="0"/>
        <w:ind w:left="0"/>
        <w:jc w:val="both"/>
      </w:pPr>
      <w:r>
        <w:rPr>
          <w:rFonts w:ascii="Times New Roman"/>
          <w:b w:val="false"/>
          <w:i w:val="false"/>
          <w:color w:val="000000"/>
          <w:sz w:val="28"/>
        </w:rPr>
        <w:t>
      2) өнім берушілер ұсынған мәліметтердің дұрыстығын тексеруді жүзеге асырады;</w:t>
      </w:r>
    </w:p>
    <w:bookmarkEnd w:id="31"/>
    <w:bookmarkStart w:name="z35" w:id="32"/>
    <w:p>
      <w:pPr>
        <w:spacing w:after="0"/>
        <w:ind w:left="0"/>
        <w:jc w:val="both"/>
      </w:pPr>
      <w:r>
        <w:rPr>
          <w:rFonts w:ascii="Times New Roman"/>
          <w:b w:val="false"/>
          <w:i w:val="false"/>
          <w:color w:val="000000"/>
          <w:sz w:val="28"/>
        </w:rPr>
        <w:t>
      3) Комиссияның міндеттерін орындау үшін қажетті материалдарды мемлекеттік органдардан және басқа да ұйымдардан Қазақстан Республикасының заңнамасында белгіленген тәртіппен сұратады.</w:t>
      </w:r>
    </w:p>
    <w:bookmarkEnd w:id="32"/>
    <w:bookmarkStart w:name="z36" w:id="33"/>
    <w:p>
      <w:pPr>
        <w:spacing w:after="0"/>
        <w:ind w:left="0"/>
        <w:jc w:val="left"/>
      </w:pPr>
      <w:r>
        <w:rPr>
          <w:rFonts w:ascii="Times New Roman"/>
          <w:b/>
          <w:i w:val="false"/>
          <w:color w:val="000000"/>
        </w:rPr>
        <w:t xml:space="preserve"> 4-тарау. Арыздарды, өтініштерді және шағымдарды қарау ерекшеліктері</w:t>
      </w:r>
    </w:p>
    <w:bookmarkEnd w:id="33"/>
    <w:bookmarkStart w:name="z37" w:id="34"/>
    <w:p>
      <w:pPr>
        <w:spacing w:after="0"/>
        <w:ind w:left="0"/>
        <w:jc w:val="both"/>
      </w:pPr>
      <w:r>
        <w:rPr>
          <w:rFonts w:ascii="Times New Roman"/>
          <w:b w:val="false"/>
          <w:i w:val="false"/>
          <w:color w:val="000000"/>
          <w:sz w:val="28"/>
        </w:rPr>
        <w:t xml:space="preserve">
      11. Тауарларды және (немесе) көрсетілетін қызметтерді берушілерді әлеуметтік көрсетілетін қызметтер порталында тіркеу, сондай-ақ тауарды және (немесе) көрсетілетін қызметті әлеуметтік көрсетілетін қызметтер порталына жіберу осы Ережеге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электрондық форматтағы хаттаманы қалыптастыра отырып жүзеге асырылады.</w:t>
      </w:r>
    </w:p>
    <w:bookmarkEnd w:id="34"/>
    <w:bookmarkStart w:name="z38" w:id="35"/>
    <w:p>
      <w:pPr>
        <w:spacing w:after="0"/>
        <w:ind w:left="0"/>
        <w:jc w:val="both"/>
      </w:pPr>
      <w:r>
        <w:rPr>
          <w:rFonts w:ascii="Times New Roman"/>
          <w:b w:val="false"/>
          <w:i w:val="false"/>
          <w:color w:val="000000"/>
          <w:sz w:val="28"/>
        </w:rPr>
        <w:t xml:space="preserve">
      12. Комиссия Қазақстан Республикасы Әкімшілік рәсімдік-процестік кодексінің </w:t>
      </w:r>
      <w:r>
        <w:rPr>
          <w:rFonts w:ascii="Times New Roman"/>
          <w:b w:val="false"/>
          <w:i w:val="false"/>
          <w:color w:val="000000"/>
          <w:sz w:val="28"/>
        </w:rPr>
        <w:t>76-бабына</w:t>
      </w:r>
      <w:r>
        <w:rPr>
          <w:rFonts w:ascii="Times New Roman"/>
          <w:b w:val="false"/>
          <w:i w:val="false"/>
          <w:color w:val="000000"/>
          <w:sz w:val="28"/>
        </w:rPr>
        <w:t xml:space="preserve"> сәйкес жергілікті атқарушы органның, мүгедектігі бар адамдардың және әлеуметтік көрсетілетін қызметтер порталында тіркелген тауарлар мен көрсетілетін қызметтерді берушілердің өтініштерін қарайды.</w:t>
      </w:r>
    </w:p>
    <w:bookmarkEnd w:id="35"/>
    <w:bookmarkStart w:name="z39" w:id="36"/>
    <w:p>
      <w:pPr>
        <w:spacing w:after="0"/>
        <w:ind w:left="0"/>
        <w:jc w:val="both"/>
      </w:pPr>
      <w:r>
        <w:rPr>
          <w:rFonts w:ascii="Times New Roman"/>
          <w:b w:val="false"/>
          <w:i w:val="false"/>
          <w:color w:val="000000"/>
          <w:sz w:val="28"/>
        </w:rPr>
        <w:t>
      13. Өнім беруші шарттық қатынастарды орындамағаны және (немесе) тиісінше орындамағаны туралы бұзушылықтар анықталған кезде Комиссия 1 (бір) жұмыс күні ішінде жою қажеттігі туралы хабарлама жібереді.</w:t>
      </w:r>
    </w:p>
    <w:bookmarkEnd w:id="36"/>
    <w:bookmarkStart w:name="z40" w:id="37"/>
    <w:p>
      <w:pPr>
        <w:spacing w:after="0"/>
        <w:ind w:left="0"/>
        <w:jc w:val="both"/>
      </w:pPr>
      <w:r>
        <w:rPr>
          <w:rFonts w:ascii="Times New Roman"/>
          <w:b w:val="false"/>
          <w:i w:val="false"/>
          <w:color w:val="000000"/>
          <w:sz w:val="28"/>
        </w:rPr>
        <w:t>
      Хабарламада көрсетілген күнтізбелік 14 (он төрт) күн ішінде жойылмаған жағдайда, Комиссия өнім берушіні әлеуметтік көрсетілетін қызметтер порталынан шығару туралы шешім қабылдайды.</w:t>
      </w:r>
    </w:p>
    <w:bookmarkEnd w:id="37"/>
    <w:bookmarkStart w:name="z41" w:id="38"/>
    <w:p>
      <w:pPr>
        <w:spacing w:after="0"/>
        <w:ind w:left="0"/>
        <w:jc w:val="both"/>
      </w:pPr>
      <w:r>
        <w:rPr>
          <w:rFonts w:ascii="Times New Roman"/>
          <w:b w:val="false"/>
          <w:i w:val="false"/>
          <w:color w:val="000000"/>
          <w:sz w:val="28"/>
        </w:rPr>
        <w:t>
      14. Мүгедектігі бар адамдарды тауарлармен және (немесе) көрсетілетін қызметтермен қамтамасыз ету үшін Қазақстан Республикасының мемлекеттік сатып алу туралы заңнамасына сәйкес Комиссия әлеуметтік көрсетілетін қызметтер порталының деректері негізінде әлеуметтік көрсетілетін қызметтер порталында тауарлар мен көрсетілетін қызметтерді берушілердің болмауы туралы қорытынды шығарады.</w:t>
      </w:r>
    </w:p>
    <w:bookmarkEnd w:id="38"/>
    <w:bookmarkStart w:name="z42" w:id="39"/>
    <w:p>
      <w:pPr>
        <w:spacing w:after="0"/>
        <w:ind w:left="0"/>
        <w:jc w:val="left"/>
      </w:pPr>
      <w:r>
        <w:rPr>
          <w:rFonts w:ascii="Times New Roman"/>
          <w:b/>
          <w:i w:val="false"/>
          <w:color w:val="000000"/>
        </w:rPr>
        <w:t xml:space="preserve"> 5-тарау. Әлеуметтік көрсетілетін қызметтер порталының мәселелері жөніндегі комиссияның шешімі</w:t>
      </w:r>
    </w:p>
    <w:bookmarkEnd w:id="39"/>
    <w:bookmarkStart w:name="z43" w:id="40"/>
    <w:p>
      <w:pPr>
        <w:spacing w:after="0"/>
        <w:ind w:left="0"/>
        <w:jc w:val="both"/>
      </w:pPr>
      <w:r>
        <w:rPr>
          <w:rFonts w:ascii="Times New Roman"/>
          <w:b w:val="false"/>
          <w:i w:val="false"/>
          <w:color w:val="000000"/>
          <w:sz w:val="28"/>
        </w:rPr>
        <w:t>
      15. Өнім берушіні әлеуметтік көрсетілетін қызметтер порталында тіркеу және (немесе) тіркеуден шығару, сондай-ақ тауарлар мен көрсетілетін қызметтерді порталға жіберу туралы Комиссияның шешімі немесе әлеуметтік көрсетілетін қызметтер порталында тауарлар мен қызметтер берушілердің болмауы туралы Комиссияның қорытындысы оның мүшелерінің жалпы санының кемінде үштен екісі қатысқан кезде Порталда ашық дауыс беру арқылы жай көпшілік дауыспен қабылданады және егер олар үшін Комиссияның қатысып отырған мүшелерінің жалпы санының көпшілік дауысы берілсе, қабылданды деп есептеледі.</w:t>
      </w:r>
    </w:p>
    <w:bookmarkEnd w:id="40"/>
    <w:bookmarkStart w:name="z44" w:id="41"/>
    <w:p>
      <w:pPr>
        <w:spacing w:after="0"/>
        <w:ind w:left="0"/>
        <w:jc w:val="both"/>
      </w:pPr>
      <w:r>
        <w:rPr>
          <w:rFonts w:ascii="Times New Roman"/>
          <w:b w:val="false"/>
          <w:i w:val="false"/>
          <w:color w:val="000000"/>
          <w:sz w:val="28"/>
        </w:rPr>
        <w:t>
      16. Әлеуметтік көрсетілетін қызметтер порталы мәселелері жөніндегі Комиссияның хаттамасына осы Ережеге қосымшаға сәйкес нысан бойынша Комиссия мүшелерінің жалпы санының кемінде үштен екісі электрондық цифрлық қолтаңба арқылы қол қояды және ол әлеуметтік көрсетілетін қызметтер порталында электрондық форматта қалыптастырылады.</w:t>
      </w:r>
    </w:p>
    <w:bookmarkEnd w:id="41"/>
    <w:bookmarkStart w:name="z45" w:id="42"/>
    <w:p>
      <w:pPr>
        <w:spacing w:after="0"/>
        <w:ind w:left="0"/>
        <w:jc w:val="both"/>
      </w:pPr>
      <w:r>
        <w:rPr>
          <w:rFonts w:ascii="Times New Roman"/>
          <w:b w:val="false"/>
          <w:i w:val="false"/>
          <w:color w:val="000000"/>
          <w:sz w:val="28"/>
        </w:rPr>
        <w:t xml:space="preserve">
      17. Комиссияның шешімдеріне, әрекеттеріне (әрекетсіздігіне) шағым жасалған жағдайда шағым Қазақстан Республикасының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жоғары тұрған әкімшілік органға, лауазымды адамға беріледі.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көрсетілетін</w:t>
            </w:r>
            <w:r>
              <w:br/>
            </w:r>
            <w:r>
              <w:rPr>
                <w:rFonts w:ascii="Times New Roman"/>
                <w:b w:val="false"/>
                <w:i w:val="false"/>
                <w:color w:val="000000"/>
                <w:sz w:val="20"/>
              </w:rPr>
              <w:t xml:space="preserve">қызметтер порталы мәселелері </w:t>
            </w:r>
            <w:r>
              <w:br/>
            </w:r>
            <w:r>
              <w:rPr>
                <w:rFonts w:ascii="Times New Roman"/>
                <w:b w:val="false"/>
                <w:i w:val="false"/>
                <w:color w:val="000000"/>
                <w:sz w:val="20"/>
              </w:rPr>
              <w:t>жөніндегі комиссия туралы</w:t>
            </w:r>
            <w:r>
              <w:br/>
            </w:r>
            <w:r>
              <w:rPr>
                <w:rFonts w:ascii="Times New Roman"/>
                <w:b w:val="false"/>
                <w:i w:val="false"/>
                <w:color w:val="000000"/>
                <w:sz w:val="20"/>
              </w:rPr>
              <w:t>үлгілік ережеге қосымша</w:t>
            </w:r>
          </w:p>
        </w:tc>
      </w:tr>
    </w:tbl>
    <w:bookmarkStart w:name="z47" w:id="43"/>
    <w:p>
      <w:pPr>
        <w:spacing w:after="0"/>
        <w:ind w:left="0"/>
        <w:jc w:val="left"/>
      </w:pPr>
      <w:r>
        <w:rPr>
          <w:rFonts w:ascii="Times New Roman"/>
          <w:b/>
          <w:i w:val="false"/>
          <w:color w:val="000000"/>
        </w:rPr>
        <w:t xml:space="preserve"> Әлеуметтік көрсетілетін қызметтер порталының мәселелері жөніндегі комиссияның 20___ жылғы ____ _____________ № _____ ХАТТАМАСЫ</w:t>
      </w:r>
    </w:p>
    <w:bookmarkEnd w:id="43"/>
    <w:p>
      <w:pPr>
        <w:spacing w:after="0"/>
        <w:ind w:left="0"/>
        <w:jc w:val="both"/>
      </w:pPr>
      <w:r>
        <w:rPr>
          <w:rFonts w:ascii="Times New Roman"/>
          <w:b w:val="false"/>
          <w:i w:val="false"/>
          <w:color w:val="000000"/>
          <w:sz w:val="28"/>
        </w:rPr>
        <w:t>
      __________________________________________________ комиссиясы (өңір)</w:t>
      </w:r>
    </w:p>
    <w:p>
      <w:pPr>
        <w:spacing w:after="0"/>
        <w:ind w:left="0"/>
        <w:jc w:val="both"/>
      </w:pPr>
      <w:r>
        <w:rPr>
          <w:rFonts w:ascii="Times New Roman"/>
          <w:b w:val="false"/>
          <w:i w:val="false"/>
          <w:color w:val="000000"/>
          <w:sz w:val="28"/>
        </w:rPr>
        <w:t>
      өнім берушінің толық атауы немесе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өнім берушінің бизнес сәйкестендіру нөмірі/ жеке сәйкестендіру нөмірі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өнім берушінің қызмет түрі __________________________________________</w:t>
      </w:r>
    </w:p>
    <w:p>
      <w:pPr>
        <w:spacing w:after="0"/>
        <w:ind w:left="0"/>
        <w:jc w:val="both"/>
      </w:pPr>
      <w:r>
        <w:rPr>
          <w:rFonts w:ascii="Times New Roman"/>
          <w:b w:val="false"/>
          <w:i w:val="false"/>
          <w:color w:val="000000"/>
          <w:sz w:val="28"/>
        </w:rPr>
        <w:t>
      әлеуметтік көрсетілетін қызметтер порталында тіркеуге өтінішін;</w:t>
      </w:r>
    </w:p>
    <w:p>
      <w:pPr>
        <w:spacing w:after="0"/>
        <w:ind w:left="0"/>
        <w:jc w:val="both"/>
      </w:pPr>
      <w:r>
        <w:rPr>
          <w:rFonts w:ascii="Times New Roman"/>
          <w:b w:val="false"/>
          <w:i w:val="false"/>
          <w:color w:val="000000"/>
          <w:sz w:val="28"/>
        </w:rPr>
        <w:t>
      әлеуметтік көрсетілетін қызметтер порталына тауарды (тауарларды) және (немесе) көрсетілетін қызметтерді жіберуге өтінішін;</w:t>
      </w:r>
    </w:p>
    <w:p>
      <w:pPr>
        <w:spacing w:after="0"/>
        <w:ind w:left="0"/>
        <w:jc w:val="both"/>
      </w:pPr>
      <w:r>
        <w:rPr>
          <w:rFonts w:ascii="Times New Roman"/>
          <w:b w:val="false"/>
          <w:i w:val="false"/>
          <w:color w:val="000000"/>
          <w:sz w:val="28"/>
        </w:rPr>
        <w:t>
      әлеуметтік көрсетілетін қызметтер порталында тіркеуден шығаруға өтінішін қарап, мынадай шешім шығарды (қажетін таңдау):</w:t>
      </w:r>
    </w:p>
    <w:p>
      <w:pPr>
        <w:spacing w:after="0"/>
        <w:ind w:left="0"/>
        <w:jc w:val="both"/>
      </w:pPr>
      <w:r>
        <w:rPr>
          <w:rFonts w:ascii="Times New Roman"/>
          <w:b w:val="false"/>
          <w:i w:val="false"/>
          <w:color w:val="000000"/>
          <w:sz w:val="28"/>
        </w:rPr>
        <w:t>
      әлеуметтік көрсетілетін қызметтер порталында өнім берушіні тіркеу туралы;</w:t>
      </w:r>
    </w:p>
    <w:p>
      <w:pPr>
        <w:spacing w:after="0"/>
        <w:ind w:left="0"/>
        <w:jc w:val="both"/>
      </w:pPr>
      <w:r>
        <w:rPr>
          <w:rFonts w:ascii="Times New Roman"/>
          <w:b w:val="false"/>
          <w:i w:val="false"/>
          <w:color w:val="000000"/>
          <w:sz w:val="28"/>
        </w:rPr>
        <w:t>
      әлеуметтік көрсетілетін қызметтер порталында өнім берушіні тіркеуден бас тарту туралы мынадай себеп бойынша (қажетін таңдау):</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w:t>
      </w:r>
      <w:r>
        <w:rPr>
          <w:rFonts w:ascii="Times New Roman"/>
          <w:b w:val="false"/>
          <w:i w:val="false"/>
          <w:color w:val="000000"/>
          <w:sz w:val="28"/>
        </w:rPr>
        <w:t>7-тармағында</w:t>
      </w:r>
      <w:r>
        <w:rPr>
          <w:rFonts w:ascii="Times New Roman"/>
          <w:b w:val="false"/>
          <w:i w:val="false"/>
          <w:color w:val="000000"/>
          <w:sz w:val="28"/>
        </w:rPr>
        <w:t xml:space="preserve"> көрсетілген өнім беруші енгізген мәліметтердің дәйексіздігі;</w:t>
      </w:r>
    </w:p>
    <w:p>
      <w:pPr>
        <w:spacing w:after="0"/>
        <w:ind w:left="0"/>
        <w:jc w:val="both"/>
      </w:pPr>
      <w:r>
        <w:rPr>
          <w:rFonts w:ascii="Times New Roman"/>
          <w:b w:val="false"/>
          <w:i w:val="false"/>
          <w:color w:val="000000"/>
          <w:sz w:val="28"/>
        </w:rPr>
        <w:t>
      ұсынылған құжаттарда қажетті деректемелердің болмауы;</w:t>
      </w:r>
    </w:p>
    <w:p>
      <w:pPr>
        <w:spacing w:after="0"/>
        <w:ind w:left="0"/>
        <w:jc w:val="both"/>
      </w:pPr>
      <w:r>
        <w:rPr>
          <w:rFonts w:ascii="Times New Roman"/>
          <w:b w:val="false"/>
          <w:i w:val="false"/>
          <w:color w:val="000000"/>
          <w:sz w:val="28"/>
        </w:rPr>
        <w:t>
      уәкілетті тұлғаның қолымен расталған және мөрімен (болған жағдайда) бекітілген түзетулерді қоспағанда, ұсынылған құжаттарда анық емес және оқылмайтын жазбалардың, анық өшірулердің, жазбалардың, сызылған сөздердің, шифрланбаған қысқартулардың, түзетулердің болуы;</w:t>
      </w:r>
    </w:p>
    <w:p>
      <w:pPr>
        <w:spacing w:after="0"/>
        <w:ind w:left="0"/>
        <w:jc w:val="both"/>
      </w:pPr>
      <w:r>
        <w:rPr>
          <w:rFonts w:ascii="Times New Roman"/>
          <w:b w:val="false"/>
          <w:i w:val="false"/>
          <w:color w:val="000000"/>
          <w:sz w:val="28"/>
        </w:rPr>
        <w:t xml:space="preserve">
      Қазақстан Республикасы Әлеуметтік кодексінің 167-бабы </w:t>
      </w:r>
      <w:r>
        <w:rPr>
          <w:rFonts w:ascii="Times New Roman"/>
          <w:b w:val="false"/>
          <w:i w:val="false"/>
          <w:color w:val="000000"/>
          <w:sz w:val="28"/>
        </w:rPr>
        <w:t>6-тармағының</w:t>
      </w:r>
      <w:r>
        <w:rPr>
          <w:rFonts w:ascii="Times New Roman"/>
          <w:b w:val="false"/>
          <w:i w:val="false"/>
          <w:color w:val="000000"/>
          <w:sz w:val="28"/>
        </w:rPr>
        <w:t xml:space="preserve"> талаптарына сәйкес келмеуі бойынша тіркеуден бас тарту туралы;</w:t>
      </w:r>
    </w:p>
    <w:p>
      <w:pPr>
        <w:spacing w:after="0"/>
        <w:ind w:left="0"/>
        <w:jc w:val="both"/>
      </w:pPr>
      <w:r>
        <w:rPr>
          <w:rFonts w:ascii="Times New Roman"/>
          <w:b w:val="false"/>
          <w:i w:val="false"/>
          <w:color w:val="000000"/>
          <w:sz w:val="28"/>
        </w:rPr>
        <w:t>
      әлеуметтік көрсетілетін қызметтер порталында өнім берушіні тіркеуден шығару туралы;</w:t>
      </w:r>
    </w:p>
    <w:p>
      <w:pPr>
        <w:spacing w:after="0"/>
        <w:ind w:left="0"/>
        <w:jc w:val="both"/>
      </w:pPr>
      <w:r>
        <w:rPr>
          <w:rFonts w:ascii="Times New Roman"/>
          <w:b w:val="false"/>
          <w:i w:val="false"/>
          <w:color w:val="000000"/>
          <w:sz w:val="28"/>
        </w:rPr>
        <w:t>
      тауарды немесе қызметті әлеуметтік көрсетілетін қызметтер порталына жіберу туралы;</w:t>
      </w:r>
    </w:p>
    <w:p>
      <w:pPr>
        <w:spacing w:after="0"/>
        <w:ind w:left="0"/>
        <w:jc w:val="both"/>
      </w:pPr>
      <w:r>
        <w:rPr>
          <w:rFonts w:ascii="Times New Roman"/>
          <w:b w:val="false"/>
          <w:i w:val="false"/>
          <w:color w:val="000000"/>
          <w:sz w:val="28"/>
        </w:rPr>
        <w:t>
      тауарды немесе көрсетілетін қызметті әлеуметтік көрсетілетін қызметтер порталына жіберуден бас тарту туралы мынадай себеп бойынша (қажетін таңдау):</w:t>
      </w:r>
    </w:p>
    <w:p>
      <w:pPr>
        <w:spacing w:after="0"/>
        <w:ind w:left="0"/>
        <w:jc w:val="both"/>
      </w:pPr>
      <w:r>
        <w:rPr>
          <w:rFonts w:ascii="Times New Roman"/>
          <w:b w:val="false"/>
          <w:i w:val="false"/>
          <w:color w:val="000000"/>
          <w:sz w:val="28"/>
        </w:rPr>
        <w:t>
      тауарлардың, көрсетілетін қызметтердің және олардың сипаттамаларының Сыныптауыштың талаптарына сәйкес келмеуі;</w:t>
      </w:r>
    </w:p>
    <w:p>
      <w:pPr>
        <w:spacing w:after="0"/>
        <w:ind w:left="0"/>
        <w:jc w:val="both"/>
      </w:pPr>
      <w:r>
        <w:rPr>
          <w:rFonts w:ascii="Times New Roman"/>
          <w:b w:val="false"/>
          <w:i w:val="false"/>
          <w:color w:val="000000"/>
          <w:sz w:val="28"/>
        </w:rPr>
        <w:t>
      берілетін тауарға сәйкестік сертификатының немесе сәйкестік туралы декларацияның болмауы;</w:t>
      </w:r>
    </w:p>
    <w:p>
      <w:pPr>
        <w:spacing w:after="0"/>
        <w:ind w:left="0"/>
        <w:jc w:val="both"/>
      </w:pPr>
      <w:r>
        <w:rPr>
          <w:rFonts w:ascii="Times New Roman"/>
          <w:b w:val="false"/>
          <w:i w:val="false"/>
          <w:color w:val="000000"/>
          <w:sz w:val="28"/>
        </w:rPr>
        <w:t>
      мемлекеттік тіркелуге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куәлігінің болмауы;</w:t>
      </w:r>
    </w:p>
    <w:p>
      <w:pPr>
        <w:spacing w:after="0"/>
        <w:ind w:left="0"/>
        <w:jc w:val="both"/>
      </w:pPr>
      <w:r>
        <w:rPr>
          <w:rFonts w:ascii="Times New Roman"/>
          <w:b w:val="false"/>
          <w:i w:val="false"/>
          <w:color w:val="000000"/>
          <w:sz w:val="28"/>
        </w:rPr>
        <w:t>
      тауарларды өткізу және (немесе) қызметтер көрсету үшін олардың шыққан жерін, сипаттамасын және бағасын растайтын құжаттардың болмауы;</w:t>
      </w:r>
    </w:p>
    <w:p>
      <w:pPr>
        <w:spacing w:after="0"/>
        <w:ind w:left="0"/>
        <w:jc w:val="both"/>
      </w:pPr>
      <w:r>
        <w:rPr>
          <w:rFonts w:ascii="Times New Roman"/>
          <w:b w:val="false"/>
          <w:i w:val="false"/>
          <w:color w:val="000000"/>
          <w:sz w:val="28"/>
        </w:rPr>
        <w:t>
      мүгедектігі бар адамдар үшін санаторийлік-курорттық ұйымдардың қолжетімсіздігі немесе мүгедектігі бар адамдар үшін санаторийлік-курорттық ұйымдардың қолжетімділігі туралы деректердің болмауы;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7-тармағының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тауар (тауарлар) және (немесе) көрсетілетін қызмет (қызметтер) туралы мәліметтердің болмауы;</w:t>
      </w:r>
    </w:p>
    <w:p>
      <w:pPr>
        <w:spacing w:after="0"/>
        <w:ind w:left="0"/>
        <w:jc w:val="both"/>
      </w:pPr>
      <w:r>
        <w:rPr>
          <w:rFonts w:ascii="Times New Roman"/>
          <w:b w:val="false"/>
          <w:i w:val="false"/>
          <w:color w:val="000000"/>
          <w:sz w:val="28"/>
        </w:rPr>
        <w:t>
      тауар бейнесінің (фотосуретінің) қысқаша сипаттамамен (мақсаты, функционалы, техникалық параметрлері) сүйемелденетін ақпараттық мәтіндік сипаттамасының болмауы;</w:t>
      </w:r>
    </w:p>
    <w:p>
      <w:pPr>
        <w:spacing w:after="0"/>
        <w:ind w:left="0"/>
        <w:jc w:val="both"/>
      </w:pPr>
      <w:r>
        <w:rPr>
          <w:rFonts w:ascii="Times New Roman"/>
          <w:b w:val="false"/>
          <w:i w:val="false"/>
          <w:color w:val="000000"/>
          <w:sz w:val="28"/>
        </w:rPr>
        <w:t>
      электрондық шот-фактуралардың цифрлық жүйесінде тауарлардың қозғалысы туралы мәліметтердің болмауы;</w:t>
      </w:r>
    </w:p>
    <w:p>
      <w:pPr>
        <w:spacing w:after="0"/>
        <w:ind w:left="0"/>
        <w:jc w:val="both"/>
      </w:pPr>
      <w:r>
        <w:rPr>
          <w:rFonts w:ascii="Times New Roman"/>
          <w:b w:val="false"/>
          <w:i w:val="false"/>
          <w:color w:val="000000"/>
          <w:sz w:val="28"/>
        </w:rPr>
        <w:t>
      көрсетілетін қызмет, тауар және оның бейнесі туралы мәліметтерде олардың сипаттамаларына жатпайтын ақпараттың көрсетілуі – осы Қағидаларда көзделмеген тауарларды және (немесе) көрсетілетін қызметтерді ұсынудың қосымша шарттарының белгіленуі, оның ішінде жарнамалардың, акциялардың, сондай-ақ қосымша тауарлар мен ақшалай сыйақылардың орналастырылуы;</w:t>
      </w:r>
    </w:p>
    <w:p>
      <w:pPr>
        <w:spacing w:after="0"/>
        <w:ind w:left="0"/>
        <w:jc w:val="both"/>
      </w:pPr>
      <w:r>
        <w:rPr>
          <w:rFonts w:ascii="Times New Roman"/>
          <w:b w:val="false"/>
          <w:i w:val="false"/>
          <w:color w:val="000000"/>
          <w:sz w:val="28"/>
        </w:rPr>
        <w:t>
      осы өнім беруші тауарының осы моделіне қолданыстағы (жарияланған) өтінімнің болуы;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3-тармағының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тауарлар және (немесе) көрсетілетін қызметтерді өткізуге тиісті лицензияның болмауы;</w:t>
      </w:r>
    </w:p>
    <w:p>
      <w:pPr>
        <w:spacing w:after="0"/>
        <w:ind w:left="0"/>
        <w:jc w:val="both"/>
      </w:pPr>
      <w:r>
        <w:rPr>
          <w:rFonts w:ascii="Times New Roman"/>
          <w:b w:val="false"/>
          <w:i w:val="false"/>
          <w:color w:val="000000"/>
          <w:sz w:val="28"/>
        </w:rPr>
        <w:t>
      мүгедектігі бар адамдарды инватаксимен тасымалдау жөніндегі өнім берушінің Қазақстан Республикасы Көлік және коммуникация министрінің міндетін атқарушының 2013 жылғы 1 қарашадағы № 859 бұйрығымен бекітілген Автомобиль көлігімен (инватакси) мүгедектігі бар адамдарды тасымалдау жөнінде қызметтер көрсету қағидаларында көзделген талаптарға сәйкес келмеуі (Нормативтік құқықтық актілерді мемлекеттік тіркеу тізілімінде № 8950 болып тіркелген).</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Әлеуметтік көрсетілетін қызметтер порталында (тауардың немесе қызметтің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(комиссия мүшесінің шешімі)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 ___________________________________</w:t>
            </w:r>
          </w:p>
          <w:p>
            <w:pPr>
              <w:spacing w:after="20"/>
              <w:ind w:left="20"/>
              <w:jc w:val="both"/>
            </w:pPr>
            <w:r>
              <w:rPr>
                <w:rFonts w:ascii="Times New Roman"/>
                <w:b w:val="false"/>
                <w:i w:val="false"/>
                <w:color w:val="000000"/>
                <w:sz w:val="20"/>
              </w:rPr>
              <w:t>
(комиссия мүшесінің тегі, аты, әкесінің аты</w:t>
            </w:r>
          </w:p>
          <w:p>
            <w:pPr>
              <w:spacing w:after="20"/>
              <w:ind w:left="20"/>
              <w:jc w:val="both"/>
            </w:pPr>
            <w:r>
              <w:rPr>
                <w:rFonts w:ascii="Times New Roman"/>
                <w:b w:val="false"/>
                <w:i w:val="false"/>
                <w:color w:val="000000"/>
                <w:sz w:val="20"/>
              </w:rPr>
              <w:t>
(ол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(комиссия мүшесінің шешімі)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 ___________________________________</w:t>
            </w:r>
          </w:p>
          <w:p>
            <w:pPr>
              <w:spacing w:after="20"/>
              <w:ind w:left="20"/>
              <w:jc w:val="both"/>
            </w:pPr>
            <w:r>
              <w:rPr>
                <w:rFonts w:ascii="Times New Roman"/>
                <w:b w:val="false"/>
                <w:i w:val="false"/>
                <w:color w:val="000000"/>
                <w:sz w:val="20"/>
              </w:rPr>
              <w:t>
(комиссия мүшесінің тегі, аты, әкесінің аты</w:t>
            </w:r>
          </w:p>
          <w:p>
            <w:pPr>
              <w:spacing w:after="20"/>
              <w:ind w:left="20"/>
              <w:jc w:val="both"/>
            </w:pPr>
            <w:r>
              <w:rPr>
                <w:rFonts w:ascii="Times New Roman"/>
                <w:b w:val="false"/>
                <w:i w:val="false"/>
                <w:color w:val="000000"/>
                <w:sz w:val="20"/>
              </w:rPr>
              <w:t>
(ол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(комиссия Төрағасының</w:t>
            </w:r>
          </w:p>
          <w:p>
            <w:pPr>
              <w:spacing w:after="20"/>
              <w:ind w:left="20"/>
              <w:jc w:val="both"/>
            </w:pPr>
            <w:r>
              <w:rPr>
                <w:rFonts w:ascii="Times New Roman"/>
                <w:b w:val="false"/>
                <w:i w:val="false"/>
                <w:color w:val="000000"/>
                <w:sz w:val="20"/>
              </w:rPr>
              <w:t>
шешімі)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 ____________________________________</w:t>
            </w:r>
          </w:p>
          <w:p>
            <w:pPr>
              <w:spacing w:after="20"/>
              <w:ind w:left="20"/>
              <w:jc w:val="both"/>
            </w:pPr>
            <w:r>
              <w:rPr>
                <w:rFonts w:ascii="Times New Roman"/>
                <w:b w:val="false"/>
                <w:i w:val="false"/>
                <w:color w:val="000000"/>
                <w:sz w:val="20"/>
              </w:rPr>
              <w:t>
(комиссия мүшесінің тегі, аты, әкесінің аты</w:t>
            </w:r>
          </w:p>
          <w:p>
            <w:pPr>
              <w:spacing w:after="20"/>
              <w:ind w:left="20"/>
              <w:jc w:val="both"/>
            </w:pPr>
            <w:r>
              <w:rPr>
                <w:rFonts w:ascii="Times New Roman"/>
                <w:b w:val="false"/>
                <w:i w:val="false"/>
                <w:color w:val="000000"/>
                <w:sz w:val="20"/>
              </w:rPr>
              <w:t>
(ол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