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7d8b0" w14:textId="3d7d8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жемқорлыққа қарсы қызметте қызмет өткерген қызметкерлерге еңбек сіңірген жылдары үшін зейнетақы төлемдерін тағайындау және жүзеге асыру жөніндегі нұсқаулықты бекіту туралы" Қазақстан Республикасы Сыбайлас жемқорлыққа қарсы іс-қимыл агенттігі (Сыбайлас жемқорлыққа қарсы қызмет) Төрағасының 2020 жылғы 9 шілдедегі № 212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Сыбайлас жемқорлыққа қарсы іс-қимыл агенттігі (Сыбайлас жемқорлыққа қарсы қызмет) Төрағасының 2023 жылғы 23 мамырдағы № 166 бұйрығы. Қазақстан Республикасының Әділет министірлігінде 2023 жылғы 24 мамырда № 32561 болып тіркелді. Күші жойылды - Қазақстан Республикасы Сыбайлас жемқорлыққа қарсы іс-қимыл агенттігі (Сыбайлас жемқорлыққа қарсы қызмет) Төрағасының 2023 жылғы 20 желтоқсандағы № 416 бұйрығымен.</w:t>
      </w:r>
    </w:p>
    <w:p>
      <w:pPr>
        <w:spacing w:after="0"/>
        <w:ind w:left="0"/>
        <w:jc w:val="both"/>
      </w:pPr>
      <w:r>
        <w:rPr>
          <w:rFonts w:ascii="Times New Roman"/>
          <w:b w:val="false"/>
          <w:i w:val="false"/>
          <w:color w:val="ff0000"/>
          <w:sz w:val="28"/>
        </w:rPr>
        <w:t xml:space="preserve">
      Ескерту. Күші жойылды - ҚР Сыбайлас жемқорлыққа қарсы іс-қимыл агенттігі (Сыбайлас жемқорлыққа қарсы қызмет) Төрағасының 20.12.2023 </w:t>
      </w:r>
      <w:r>
        <w:rPr>
          <w:rFonts w:ascii="Times New Roman"/>
          <w:b w:val="false"/>
          <w:i w:val="false"/>
          <w:color w:val="ff0000"/>
          <w:sz w:val="28"/>
        </w:rPr>
        <w:t>№ 416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"Сыбайлас жемқорлыққа қарсы қызметте қызмет өткерген қызметкерлерге еңбек сіңірген жылдары үшін зейнетақы төлемдерін тағайындау және жүзеге асыру жөніндегі нұсқаулықты бекіту туралы" Қазақстан Республикасы Сыбайлас жемқорлыққа қарсы іс-қимыл агенттігі (Сыбайлас жемқорлыққа қарсы қызмет) Төрағасының 2020 жылғы 9 шілдедегі № 212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20974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Сыбайлас жемқорлыққа қарсы қызметте қызмет өткерген қызметкерлерге еңбек сіңірген жылдары үшін зейнетақы төлемдерін тағайындау және жүзеге асыру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"6. Сыбайлас жемқорлыққа қарсы қызмет қызметкерлері зейнетақы төлемдерін ресімдеу үшін, соңғы қызмет орны бойынша кадр қызметіне жеке басын куәландыратын құжатты түпнұсқасында не цифрлық құжаттар сервисі арқылы және мынадай құжаттар мен олардың көшірмелерін қоса бере отырып, Қағидаларға 1-қосымшаға сәйкес нысан бойынша өтініш ұсынады:</w:t>
      </w:r>
    </w:p>
    <w:bookmarkEnd w:id="3"/>
    <w:bookmarkStart w:name="z6" w:id="4"/>
    <w:p>
      <w:pPr>
        <w:spacing w:after="0"/>
        <w:ind w:left="0"/>
        <w:jc w:val="both"/>
      </w:pPr>
      <w:r>
        <w:rPr>
          <w:rFonts w:ascii="Times New Roman"/>
          <w:b w:val="false"/>
          <w:i w:val="false"/>
          <w:color w:val="000000"/>
          <w:sz w:val="28"/>
        </w:rPr>
        <w:t>
      1) зейнетақы беру жөніндегі уәкілетті органдағы банк шотының нөмірі не қылмыстық-атқару жүйесі мекемесінің қолма-қол ақшасының бақылау шоты туралы мәліметтер;</w:t>
      </w:r>
    </w:p>
    <w:bookmarkEnd w:id="4"/>
    <w:bookmarkStart w:name="z7" w:id="5"/>
    <w:p>
      <w:pPr>
        <w:spacing w:after="0"/>
        <w:ind w:left="0"/>
        <w:jc w:val="both"/>
      </w:pPr>
      <w:r>
        <w:rPr>
          <w:rFonts w:ascii="Times New Roman"/>
          <w:b w:val="false"/>
          <w:i w:val="false"/>
          <w:color w:val="000000"/>
          <w:sz w:val="28"/>
        </w:rPr>
        <w:t>
      2) 3х4 сантиметр өлшемдегі түрлі-түсті екі фотосурет;</w:t>
      </w:r>
    </w:p>
    <w:bookmarkEnd w:id="5"/>
    <w:bookmarkStart w:name="z8" w:id="6"/>
    <w:p>
      <w:pPr>
        <w:spacing w:after="0"/>
        <w:ind w:left="0"/>
        <w:jc w:val="both"/>
      </w:pPr>
      <w:r>
        <w:rPr>
          <w:rFonts w:ascii="Times New Roman"/>
          <w:b w:val="false"/>
          <w:i w:val="false"/>
          <w:color w:val="000000"/>
          <w:sz w:val="28"/>
        </w:rPr>
        <w:t>
      3) пайдасына 2016 жылғы 1 қаңтарға дейін бюджет қаражаты есебінен міндетті зейнетақы жарналары аударылған адамдар үшін – әскери қызметшілердің (мерзiмдi қызметтегі әскери қызметшiлерден басқа), арнаулы мемлекеттiк және құқық қорғау органдары, мемлекеттік фельдъегерлік қызмет қызметкерлерiнің, сондай-ақ арнаулы атақтар, сыныптық шендер алу және нысанды киiм киiп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 сомасының 50 пайызының жеке зейнетақы шотынан есептен шығарылғаны туралы Қазақстан Республикасының заңнамасында белгіленген нысан бойынша растау-анықтама.";</w:t>
      </w:r>
    </w:p>
    <w:bookmarkEnd w:id="6"/>
    <w:bookmarkStart w:name="z9" w:id="7"/>
    <w:p>
      <w:pPr>
        <w:spacing w:after="0"/>
        <w:ind w:left="0"/>
        <w:jc w:val="both"/>
      </w:pPr>
      <w:r>
        <w:rPr>
          <w:rFonts w:ascii="Times New Roman"/>
          <w:b w:val="false"/>
          <w:i w:val="false"/>
          <w:color w:val="000000"/>
          <w:sz w:val="28"/>
        </w:rPr>
        <w:t>
      мынадай мазмұндағы 14-1-тармақпен толықтырылсын:</w:t>
      </w:r>
    </w:p>
    <w:bookmarkEnd w:id="7"/>
    <w:bookmarkStart w:name="z10" w:id="8"/>
    <w:p>
      <w:pPr>
        <w:spacing w:after="0"/>
        <w:ind w:left="0"/>
        <w:jc w:val="both"/>
      </w:pPr>
      <w:r>
        <w:rPr>
          <w:rFonts w:ascii="Times New Roman"/>
          <w:b w:val="false"/>
          <w:i w:val="false"/>
          <w:color w:val="000000"/>
          <w:sz w:val="28"/>
        </w:rPr>
        <w:t>
      "14-1. Зейнетақы куәлігін ауыстыру жоғалған, бүлінген, сондай-ақ зейнеткердің тегі, аты немесе әкесінің аты өзгерген жағдайларда жүргізіледі.</w:t>
      </w:r>
    </w:p>
    <w:bookmarkEnd w:id="8"/>
    <w:bookmarkStart w:name="z11" w:id="9"/>
    <w:p>
      <w:pPr>
        <w:spacing w:after="0"/>
        <w:ind w:left="0"/>
        <w:jc w:val="both"/>
      </w:pPr>
      <w:r>
        <w:rPr>
          <w:rFonts w:ascii="Times New Roman"/>
          <w:b w:val="false"/>
          <w:i w:val="false"/>
          <w:color w:val="000000"/>
          <w:sz w:val="28"/>
        </w:rPr>
        <w:t>
      Сыбайлас жемқорлыққа қарсы қызметтің зейнетақы куәлігін жоғалтқан зейнеткер Табу бюросына жүгінгені және жоғалтқан зейнетақы куәлігінің жарамсыздығы туралы бұқаралық ақпарат құралдарында жариялағаны туралы құжаттардың көшірмелерін ұсынумен, Агенттіктің кадр қызметін хабардар етеді.</w:t>
      </w:r>
    </w:p>
    <w:bookmarkEnd w:id="9"/>
    <w:bookmarkStart w:name="z12" w:id="10"/>
    <w:p>
      <w:pPr>
        <w:spacing w:after="0"/>
        <w:ind w:left="0"/>
        <w:jc w:val="both"/>
      </w:pPr>
      <w:r>
        <w:rPr>
          <w:rFonts w:ascii="Times New Roman"/>
          <w:b w:val="false"/>
          <w:i w:val="false"/>
          <w:color w:val="000000"/>
          <w:sz w:val="28"/>
        </w:rPr>
        <w:t>
      Сыбайлас жемқорлыққа қарсы қызметтің зейнетақы куәлігін бүлдірген жағдайда, зейнеткер бүлінген зейнетақы куәлігін кезекті жою үшін Агенттіктің кадр қызметіне ұсынады.</w:t>
      </w:r>
    </w:p>
    <w:bookmarkEnd w:id="10"/>
    <w:bookmarkStart w:name="z13" w:id="11"/>
    <w:p>
      <w:pPr>
        <w:spacing w:after="0"/>
        <w:ind w:left="0"/>
        <w:jc w:val="both"/>
      </w:pPr>
      <w:r>
        <w:rPr>
          <w:rFonts w:ascii="Times New Roman"/>
          <w:b w:val="false"/>
          <w:i w:val="false"/>
          <w:color w:val="000000"/>
          <w:sz w:val="28"/>
        </w:rPr>
        <w:t>
      Зейнеткер тегі, аты немесе әкесінің аты өзгерген жағдайда, Агенттіктің кадр қызметіне сыбайлас жемқорлыққа қарсы қызметтің зейнетақы куәлігін, сондай-ақ жеке басын куәландыратын құжатты түпнұсқасында не цифрлық құжаттар сервисі арқылы өзгертілген деректерімен ұсынады.</w:t>
      </w:r>
    </w:p>
    <w:bookmarkEnd w:id="11"/>
    <w:bookmarkStart w:name="z14" w:id="12"/>
    <w:p>
      <w:pPr>
        <w:spacing w:after="0"/>
        <w:ind w:left="0"/>
        <w:jc w:val="both"/>
      </w:pPr>
      <w:r>
        <w:rPr>
          <w:rFonts w:ascii="Times New Roman"/>
          <w:b w:val="false"/>
          <w:i w:val="false"/>
          <w:color w:val="000000"/>
          <w:sz w:val="28"/>
        </w:rPr>
        <w:t>
      Жоғалған немесе бүлінгеннің орнына, сондай-ақ тегі, аты немесе әкесінің аты өзгерген кезде жаңа зейнетақы куәлігін Агенттіктің кадр қызметі сыбайлас жемқорлыққа қарсы қызметтің жаңа зейнетақы куәлігін дайындауға жұмсалатын шығыстарды мемлекет кірісіне өтегені туралы растайтын құжаттарды, сондай-ақ 3х4 сантиметр өлшемдегі түрлі-түсті екі фотосуретті тапсырғаннан кейін береді.";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31-тармағының</w:t>
      </w:r>
      <w:r>
        <w:rPr>
          <w:rFonts w:ascii="Times New Roman"/>
          <w:b w:val="false"/>
          <w:i w:val="false"/>
          <w:color w:val="000000"/>
          <w:sz w:val="28"/>
        </w:rPr>
        <w:t xml:space="preserve"> 2) тармақшасы мынадай редакцияда жазылсын:</w:t>
      </w:r>
    </w:p>
    <w:bookmarkStart w:name="z16" w:id="13"/>
    <w:p>
      <w:pPr>
        <w:spacing w:after="0"/>
        <w:ind w:left="0"/>
        <w:jc w:val="both"/>
      </w:pPr>
      <w:r>
        <w:rPr>
          <w:rFonts w:ascii="Times New Roman"/>
          <w:b w:val="false"/>
          <w:i w:val="false"/>
          <w:color w:val="000000"/>
          <w:sz w:val="28"/>
        </w:rPr>
        <w:t>
      "2) жеке басты куәландыратын құжат (жеке куәлік, азаматтығы жоқ адамның куәлігі, шетелдіктің тұруға ықтиярхаты) түпнұсқасында не цифрлық құжаттар сервисі арқылы;";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6-қосымшада</w:t>
      </w:r>
      <w:r>
        <w:rPr>
          <w:rFonts w:ascii="Times New Roman"/>
          <w:b w:val="false"/>
          <w:i w:val="false"/>
          <w:color w:val="000000"/>
          <w:sz w:val="28"/>
        </w:rPr>
        <w:t>:</w:t>
      </w:r>
    </w:p>
    <w:bookmarkStart w:name="z18" w:id="14"/>
    <w:p>
      <w:pPr>
        <w:spacing w:after="0"/>
        <w:ind w:left="0"/>
        <w:jc w:val="both"/>
      </w:pPr>
      <w:r>
        <w:rPr>
          <w:rFonts w:ascii="Times New Roman"/>
          <w:b w:val="false"/>
          <w:i w:val="false"/>
          <w:color w:val="000000"/>
          <w:sz w:val="28"/>
        </w:rPr>
        <w:t>
      ескертпелерде:</w:t>
      </w:r>
    </w:p>
    <w:bookmarkEnd w:id="14"/>
    <w:bookmarkStart w:name="z19" w:id="15"/>
    <w:p>
      <w:pPr>
        <w:spacing w:after="0"/>
        <w:ind w:left="0"/>
        <w:jc w:val="both"/>
      </w:pPr>
      <w:r>
        <w:rPr>
          <w:rFonts w:ascii="Times New Roman"/>
          <w:b w:val="false"/>
          <w:i w:val="false"/>
          <w:color w:val="000000"/>
          <w:sz w:val="28"/>
        </w:rPr>
        <w:t>
      4-тармақтың бесінші абзацы мынадай редакцияда жазылсын:</w:t>
      </w:r>
    </w:p>
    <w:bookmarkEnd w:id="15"/>
    <w:bookmarkStart w:name="z20" w:id="16"/>
    <w:p>
      <w:pPr>
        <w:spacing w:after="0"/>
        <w:ind w:left="0"/>
        <w:jc w:val="both"/>
      </w:pPr>
      <w:r>
        <w:rPr>
          <w:rFonts w:ascii="Times New Roman"/>
          <w:b w:val="false"/>
          <w:i w:val="false"/>
          <w:color w:val="000000"/>
          <w:sz w:val="28"/>
        </w:rPr>
        <w:t>
      "оң жақ бөліктің ортасында қызыл түспен орындалған "№ __ КУӘЛІК" деген жазу орналастырылған, оның астында арнаулы атағы немесе біліктілік сыныбы, аты, әкесінің аты (болған жағдайда), тегі және "ЗЕЙНЕТКЕР" деген жазу мемлекеттік тілде көрсетіледі. Зейнетақы куәлігінің нөмірі қара түспен басылады;";</w:t>
      </w:r>
    </w:p>
    <w:bookmarkEnd w:id="16"/>
    <w:bookmarkStart w:name="z21" w:id="17"/>
    <w:p>
      <w:pPr>
        <w:spacing w:after="0"/>
        <w:ind w:left="0"/>
        <w:jc w:val="both"/>
      </w:pPr>
      <w:r>
        <w:rPr>
          <w:rFonts w:ascii="Times New Roman"/>
          <w:b w:val="false"/>
          <w:i w:val="false"/>
          <w:color w:val="000000"/>
          <w:sz w:val="28"/>
        </w:rPr>
        <w:t>
      5-тармақтың үшінші және төртінші абзацтары мынадай редакцияда жазылсын:</w:t>
      </w:r>
    </w:p>
    <w:bookmarkEnd w:id="17"/>
    <w:bookmarkStart w:name="z22" w:id="18"/>
    <w:p>
      <w:pPr>
        <w:spacing w:after="0"/>
        <w:ind w:left="0"/>
        <w:jc w:val="both"/>
      </w:pPr>
      <w:r>
        <w:rPr>
          <w:rFonts w:ascii="Times New Roman"/>
          <w:b w:val="false"/>
          <w:i w:val="false"/>
          <w:color w:val="000000"/>
          <w:sz w:val="28"/>
        </w:rPr>
        <w:t>
      "сол жақ бөлігінде зейнеткердің 3х4 сантиметр өлшемдегі түрлі-түсті фотосуреті (анфас) орналастырылады. Сыбайлас жемқорлыққа қарсы қызмет зейнеткері фотосуретке күнделікті киетін нысанды киімде (китель, көгілдір түсті жейде, галстук) бас киімсіз ақ фонда, ордендік планкаларымен және білімі туралы белгілермен (болған жағдайда) түседі. Погондардағы айырмашылық белгілері зейнетақы куәлігін толтыру күніне берілген арнайы атағына сәйкес болуға тиіс. Зейнетке шығу сәтінде сыбайлас жемқорлыққа қарсы қызметтің біліктілік сыныбы болған зейнеткері сыбайлас жемқорлыққа қарсы қызметтің зейнетақы куәлігін ауыстыратын жағдайда, фотосуретке ақ фонда бас киімсіз іскерлік нысандағы киіммен түседі;</w:t>
      </w:r>
    </w:p>
    <w:bookmarkEnd w:id="18"/>
    <w:bookmarkStart w:name="z23" w:id="19"/>
    <w:p>
      <w:pPr>
        <w:spacing w:after="0"/>
        <w:ind w:left="0"/>
        <w:jc w:val="both"/>
      </w:pPr>
      <w:r>
        <w:rPr>
          <w:rFonts w:ascii="Times New Roman"/>
          <w:b w:val="false"/>
          <w:i w:val="false"/>
          <w:color w:val="000000"/>
          <w:sz w:val="28"/>
        </w:rPr>
        <w:t>
      оң жақ бөліктің ортасында қызыл түспен орындалған "УДОСТОВЕРЕНИЕ № __" деген жазу орналастырылған, оның астында арнаулы атағы немесе біліктілік сыныбы, аты, әкесінің аты (болған жағдайда), тегі және "ПЕНСИОНЕР" деген жазу орыс тілінде көрсетіледі. Зейнетақы куәлігінің нөмірі қара түспен басылады;";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косымшаға</w:t>
      </w:r>
      <w:r>
        <w:rPr>
          <w:rFonts w:ascii="Times New Roman"/>
          <w:b w:val="false"/>
          <w:i w:val="false"/>
          <w:color w:val="000000"/>
          <w:sz w:val="28"/>
        </w:rPr>
        <w:t xml:space="preserve"> сәйкес жана редакцияда жазылсын.</w:t>
      </w:r>
    </w:p>
    <w:bookmarkStart w:name="z25" w:id="20"/>
    <w:p>
      <w:pPr>
        <w:spacing w:after="0"/>
        <w:ind w:left="0"/>
        <w:jc w:val="both"/>
      </w:pPr>
      <w:r>
        <w:rPr>
          <w:rFonts w:ascii="Times New Roman"/>
          <w:b w:val="false"/>
          <w:i w:val="false"/>
          <w:color w:val="000000"/>
          <w:sz w:val="28"/>
        </w:rPr>
        <w:t>
      2. Қазақстан Республикасы Сыбайлас жемқорлыққа қарсы іс-қимыл агенттігінің (Сыбайлас жемқорлыққа қарсы қызмет) Кадр жұмысы департаменті заңнамамен белгіленген тәртіпте:</w:t>
      </w:r>
    </w:p>
    <w:bookmarkEnd w:id="20"/>
    <w:bookmarkStart w:name="z26" w:id="2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1"/>
    <w:bookmarkStart w:name="z27" w:id="22"/>
    <w:p>
      <w:pPr>
        <w:spacing w:after="0"/>
        <w:ind w:left="0"/>
        <w:jc w:val="both"/>
      </w:pPr>
      <w:r>
        <w:rPr>
          <w:rFonts w:ascii="Times New Roman"/>
          <w:b w:val="false"/>
          <w:i w:val="false"/>
          <w:color w:val="000000"/>
          <w:sz w:val="28"/>
        </w:rPr>
        <w:t>
      2) осы бұйрықты оны ресми жариялағаннан кейін Сыбайлас жемқорлыққа қарсы іс-қимыл агенттігінің (Сыбайлас жемқорлыққа қарсы қызмет) интернет-ресурсында орналастыруды қамтамасыз етсін.</w:t>
      </w:r>
    </w:p>
    <w:bookmarkEnd w:id="22"/>
    <w:bookmarkStart w:name="z28" w:id="23"/>
    <w:p>
      <w:pPr>
        <w:spacing w:after="0"/>
        <w:ind w:left="0"/>
        <w:jc w:val="both"/>
      </w:pPr>
      <w:r>
        <w:rPr>
          <w:rFonts w:ascii="Times New Roman"/>
          <w:b w:val="false"/>
          <w:i w:val="false"/>
          <w:color w:val="000000"/>
          <w:sz w:val="28"/>
        </w:rPr>
        <w:t>
      3. Осы бұйрықтың орындалуын бақылау Қазақстан Республикасы Сыбайлас жемқорлыққа қарсы іс-қимыл агенттігінің (Сыбайлас жемқорлыққа қарсы қызмет) аппарат басшысына жүктелсін.</w:t>
      </w:r>
    </w:p>
    <w:bookmarkEnd w:id="23"/>
    <w:bookmarkStart w:name="z29" w:id="2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Сыбайлас жемқорлыққа қарсы</w:t>
            </w:r>
          </w:p>
          <w:p>
            <w:pPr>
              <w:spacing w:after="20"/>
              <w:ind w:left="20"/>
              <w:jc w:val="both"/>
            </w:pPr>
            <w:r>
              <w:rPr>
                <w:rFonts w:ascii="Times New Roman"/>
                <w:b w:val="false"/>
                <w:i/>
                <w:color w:val="000000"/>
                <w:sz w:val="20"/>
              </w:rPr>
              <w:t>іс-қимыл агенттігінің</w:t>
            </w:r>
          </w:p>
          <w:p>
            <w:pPr>
              <w:spacing w:after="20"/>
              <w:ind w:left="20"/>
              <w:jc w:val="both"/>
            </w:pPr>
            <w:r>
              <w:rPr>
                <w:rFonts w:ascii="Times New Roman"/>
                <w:b w:val="false"/>
                <w:i/>
                <w:color w:val="000000"/>
                <w:sz w:val="20"/>
              </w:rPr>
              <w:t>(Сыбайлас жемқорлыққа қарсы  қызмет)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Цифрлық даму, инновациялар және</w:t>
      </w:r>
    </w:p>
    <w:p>
      <w:pPr>
        <w:spacing w:after="0"/>
        <w:ind w:left="0"/>
        <w:jc w:val="both"/>
      </w:pPr>
      <w:r>
        <w:rPr>
          <w:rFonts w:ascii="Times New Roman"/>
          <w:b w:val="false"/>
          <w:i w:val="false"/>
          <w:color w:val="000000"/>
          <w:sz w:val="28"/>
        </w:rPr>
        <w:t xml:space="preserve">аэроғарыш өнеркәсібі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іс-қимыл агенттігінің</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w:t>
            </w:r>
            <w:r>
              <w:br/>
            </w:r>
            <w:r>
              <w:rPr>
                <w:rFonts w:ascii="Times New Roman"/>
                <w:b w:val="false"/>
                <w:i w:val="false"/>
                <w:color w:val="000000"/>
                <w:sz w:val="20"/>
              </w:rPr>
              <w:t>Төрағасы 2023 жылғы</w:t>
            </w:r>
            <w:r>
              <w:br/>
            </w:r>
            <w:r>
              <w:rPr>
                <w:rFonts w:ascii="Times New Roman"/>
                <w:b w:val="false"/>
                <w:i w:val="false"/>
                <w:color w:val="000000"/>
                <w:sz w:val="20"/>
              </w:rPr>
              <w:t>23 мамырдағы</w:t>
            </w:r>
            <w:r>
              <w:br/>
            </w:r>
            <w:r>
              <w:rPr>
                <w:rFonts w:ascii="Times New Roman"/>
                <w:b w:val="false"/>
                <w:i w:val="false"/>
                <w:color w:val="000000"/>
                <w:sz w:val="20"/>
              </w:rPr>
              <w:t>№ 166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қызметте қызмет өткерген</w:t>
            </w:r>
            <w:r>
              <w:br/>
            </w:r>
            <w:r>
              <w:rPr>
                <w:rFonts w:ascii="Times New Roman"/>
                <w:b w:val="false"/>
                <w:i w:val="false"/>
                <w:color w:val="000000"/>
                <w:sz w:val="20"/>
              </w:rPr>
              <w:t>қызметкерлерге еңбек сіңірген</w:t>
            </w:r>
            <w:r>
              <w:br/>
            </w:r>
            <w:r>
              <w:rPr>
                <w:rFonts w:ascii="Times New Roman"/>
                <w:b w:val="false"/>
                <w:i w:val="false"/>
                <w:color w:val="000000"/>
                <w:sz w:val="20"/>
              </w:rPr>
              <w:t>жылдары үшін зейнетақы</w:t>
            </w:r>
            <w:r>
              <w:br/>
            </w:r>
            <w:r>
              <w:rPr>
                <w:rFonts w:ascii="Times New Roman"/>
                <w:b w:val="false"/>
                <w:i w:val="false"/>
                <w:color w:val="000000"/>
                <w:sz w:val="20"/>
              </w:rPr>
              <w:t>төлемдерін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жөніндегі нұсқаулыққа</w:t>
            </w:r>
            <w:r>
              <w:br/>
            </w:r>
            <w:r>
              <w:rPr>
                <w:rFonts w:ascii="Times New Roman"/>
                <w:b w:val="false"/>
                <w:i w:val="false"/>
                <w:color w:val="000000"/>
                <w:sz w:val="20"/>
              </w:rPr>
              <w:t>7-қосымша</w:t>
            </w:r>
          </w:p>
        </w:tc>
      </w:tr>
    </w:tbl>
    <w:bookmarkStart w:name="z32" w:id="25"/>
    <w:p>
      <w:pPr>
        <w:spacing w:after="0"/>
        <w:ind w:left="0"/>
        <w:jc w:val="both"/>
      </w:pPr>
      <w:r>
        <w:rPr>
          <w:rFonts w:ascii="Times New Roman"/>
          <w:b w:val="false"/>
          <w:i w:val="false"/>
          <w:color w:val="000000"/>
          <w:sz w:val="28"/>
        </w:rPr>
        <w:t>
      Нысан</w:t>
      </w:r>
    </w:p>
    <w:bookmarkEnd w:id="25"/>
    <w:bookmarkStart w:name="z33" w:id="26"/>
    <w:p>
      <w:pPr>
        <w:spacing w:after="0"/>
        <w:ind w:left="0"/>
        <w:jc w:val="left"/>
      </w:pPr>
      <w:r>
        <w:rPr>
          <w:rFonts w:ascii="Times New Roman"/>
          <w:b/>
          <w:i w:val="false"/>
          <w:color w:val="000000"/>
        </w:rPr>
        <w:t xml:space="preserve"> Зейнетақы куәліктерін есепке алу кітабы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куәліктің реті бойынша нөмірі, тіркеу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Зейнеткердің тегі, аты, әкесінің аты (болған жағдайда), арнаулы атағы немесе біліктілік сыныбы, лауазымы және қызметтен шығарылар алдындағы қызмет орны,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куәлікті беру (алғашқы рет немесе ауыстыру №___)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алу: тегі, инициалдары, қолы, 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