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4168" w14:textId="98d4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 Қазақстан Республикасы Денсаулық сақтау министрінің міндетін атқарушының 2020 жылғы 24 желтоқсандағы № ҚР ДСМ-323/2020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19 мамырдағы № 85 бұйрығы. Қазақстан Республикасының Әділет министрлігінде 2023 жылғы 23 мамырда № 32554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 Қазақстан Республикасы Денсаулық сақтау министрінің міндетін атқарушының 2020 жылғы 24 желтоқсандағы № ҚР ДСМ-323/2020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21923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қосымшамен бекітілген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Сараптама ұйымы жыл сайын 1 қарашаға дейінгі мерзімде келесі күнтізбелік жылға Қазақстан Республикасының аумағында айналыстағы дәрілік заттар мен медициналық бұйымдардың сапасын бағалау үшін үлгілерді іріктеу жоспарын (бұдан әрі – жоспар) қалыптастырады және бекітеді, сондай-ақ оны еркін қол жеткізумен сараптама ұйымының ресми сайтында орналастырады.</w:t>
      </w:r>
    </w:p>
    <w:bookmarkEnd w:id="3"/>
    <w:bookmarkStart w:name="z6" w:id="4"/>
    <w:p>
      <w:pPr>
        <w:spacing w:after="0"/>
        <w:ind w:left="0"/>
        <w:jc w:val="both"/>
      </w:pPr>
      <w:r>
        <w:rPr>
          <w:rFonts w:ascii="Times New Roman"/>
          <w:b w:val="false"/>
          <w:i w:val="false"/>
          <w:color w:val="000000"/>
          <w:sz w:val="28"/>
        </w:rPr>
        <w:t>
      Сараптама ұйымы өнім өндірушісімен (дәрілік заттардың тіркеу куәліктерін ұстаушысы, медициналық бұйымдарды өндірушінің уәкілетті өкілі) немесе оның сенім білдірген тұлғаларымен (бұдан әрі – өндіруші) өндіруші жүгінген сәттен бастап 15 жұмыс күні ішінде жоспарға енгізілген тәуекелге бағдарланған тәсілді ескере отырып, нарықтан іріктелген өнім үлгілеріне сынақтар жүргізуге шарт жасасады.</w:t>
      </w:r>
    </w:p>
    <w:bookmarkEnd w:id="4"/>
    <w:bookmarkStart w:name="z7" w:id="5"/>
    <w:p>
      <w:pPr>
        <w:spacing w:after="0"/>
        <w:ind w:left="0"/>
        <w:jc w:val="both"/>
      </w:pPr>
      <w:r>
        <w:rPr>
          <w:rFonts w:ascii="Times New Roman"/>
          <w:b w:val="false"/>
          <w:i w:val="false"/>
          <w:color w:val="000000"/>
          <w:sz w:val="28"/>
        </w:rPr>
        <w:t>
      Тәуекелге бағдарланған тәсілді ескере отырып, нарықтан іріктелген өнім үлгілеріне сынақтар жүргізуге шарт жасалған сәттен бастап сараптама ұйымы 10 жұмыс күні ішінде өнім үлгілерін іріктеу графигін қалыптастырады және оны өндірушіге келісуге жібереді.</w:t>
      </w:r>
    </w:p>
    <w:bookmarkEnd w:id="5"/>
    <w:bookmarkStart w:name="z8" w:id="6"/>
    <w:p>
      <w:pPr>
        <w:spacing w:after="0"/>
        <w:ind w:left="0"/>
        <w:jc w:val="both"/>
      </w:pPr>
      <w:r>
        <w:rPr>
          <w:rFonts w:ascii="Times New Roman"/>
          <w:b w:val="false"/>
          <w:i w:val="false"/>
          <w:color w:val="000000"/>
          <w:sz w:val="28"/>
        </w:rPr>
        <w:t>
      Өндіруші өнімнің үлгілерін іріктеу графигін оны алған күннен бастап күнтізбелік 30 күн ішінде келіседі. Өндіруші сараптама ұйымынан сұрату алған күннен бастап күнтізбелік 30 күн ішінде келіспесе, сараптама ұйымы күнтізбелік 10 күн ішінде мемлекеттік органға тиісті шаралар қабылдау туралы хабарлама (еркін нысанда) жібереді.</w:t>
      </w:r>
    </w:p>
    <w:bookmarkEnd w:id="6"/>
    <w:bookmarkStart w:name="z9" w:id="7"/>
    <w:p>
      <w:pPr>
        <w:spacing w:after="0"/>
        <w:ind w:left="0"/>
        <w:jc w:val="both"/>
      </w:pPr>
      <w:r>
        <w:rPr>
          <w:rFonts w:ascii="Times New Roman"/>
          <w:b w:val="false"/>
          <w:i w:val="false"/>
          <w:color w:val="000000"/>
          <w:sz w:val="28"/>
        </w:rPr>
        <w:t>
      Үлгілерді іріктеу графигін қайта қарауды немесе түзету енгізуді сараптама ұйымы өндірушінің жазбаша сұратуын (еркін нысанда) алғаннан кейін 10 жұмыс күні ішінде жүзеге асырады.</w:t>
      </w:r>
    </w:p>
    <w:bookmarkEnd w:id="7"/>
    <w:bookmarkStart w:name="z10" w:id="8"/>
    <w:p>
      <w:pPr>
        <w:spacing w:after="0"/>
        <w:ind w:left="0"/>
        <w:jc w:val="both"/>
      </w:pPr>
      <w:r>
        <w:rPr>
          <w:rFonts w:ascii="Times New Roman"/>
          <w:b w:val="false"/>
          <w:i w:val="false"/>
          <w:color w:val="000000"/>
          <w:sz w:val="28"/>
        </w:rPr>
        <w:t xml:space="preserve">
      Күнтізбелік жылдың қорытындысы бойынша сараптама ұйымы мемлекеттік органға жоспарға енгізілген, бірақ өндірушінің тәуекелді ескере отырып, нарықтан іріктеліп алынған өнім үлгілеріне сынау жүргізуге өндірушінің шарт жасамауына байланысты іріктеуден өтпеген өнім туралы ақпаратты (еркін нысанда) "Қазақстан Республикасында тіркелген дәрілік заттар мен медициналық бұйымдардың сапасына бағалау жүргізу қағидаларын бекіту туралы" Қазақстан Республикасы Денсаулық сақтау министрінің 2020 жылғы 20 желтоқсандағы № ҚР ДСМ-282/2020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21836 болып тіркелген) сәйкес берілген өнімнің сәйкестік сертификаттарының қолданысын тоқтата тұру туралы шешім қабылдау үшін жібереді.".</w:t>
      </w:r>
    </w:p>
    <w:bookmarkEnd w:id="8"/>
    <w:bookmarkStart w:name="z11" w:id="9"/>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