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29e7" w14:textId="c162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Эксаумақтық кері экспортқа рұқсат беру қағидалары және біліктілік талаптары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16 мамырдағы № 355 бұйрығы. Қазақстан Республикасының Әділет министрлігінде 2023 жылғы 16 мамырда № 32496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қоса беріліп отырған Эксаумақтық кері экспортқа рұқсат беру қағидалары және біліктілік талаптары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мониторингі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xml:space="preserve">№ 355 бұйрығына </w:t>
            </w:r>
            <w:r>
              <w:br/>
            </w:r>
            <w:r>
              <w:rPr>
                <w:rFonts w:ascii="Times New Roman"/>
                <w:b w:val="false"/>
                <w:i w:val="false"/>
                <w:color w:val="000000"/>
                <w:sz w:val="20"/>
              </w:rPr>
              <w:t>1 қосымша</w:t>
            </w:r>
          </w:p>
        </w:tc>
      </w:tr>
    </w:tbl>
    <w:bookmarkStart w:name="z10" w:id="5"/>
    <w:p>
      <w:pPr>
        <w:spacing w:after="0"/>
        <w:ind w:left="0"/>
        <w:jc w:val="left"/>
      </w:pPr>
      <w:r>
        <w:rPr>
          <w:rFonts w:ascii="Times New Roman"/>
          <w:b/>
          <w:i w:val="false"/>
          <w:color w:val="000000"/>
        </w:rPr>
        <w:t xml:space="preserve"> Эксаумақтық кері экспортқа рұқсат беру қағидалары және біліктілік талаптары туралы</w:t>
      </w:r>
    </w:p>
    <w:bookmarkEnd w:id="5"/>
    <w:p>
      <w:pPr>
        <w:spacing w:after="0"/>
        <w:ind w:left="0"/>
        <w:jc w:val="left"/>
      </w:pPr>
    </w:p>
    <w:p>
      <w:pPr>
        <w:spacing w:after="0"/>
        <w:ind w:left="0"/>
        <w:jc w:val="both"/>
      </w:pPr>
      <w:r>
        <w:rPr>
          <w:rFonts w:ascii="Times New Roman"/>
          <w:b w:val="false"/>
          <w:i w:val="false"/>
          <w:color w:val="000000"/>
          <w:sz w:val="28"/>
        </w:rPr>
        <w:t xml:space="preserve">
      1. Эксаумақтық кері экспортқа рұқсат беру Қағидалары және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 Заңының (бұдан әрі –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тауарлардың эксаумақтық кері экспортына рұқсат беру" мемлекеттік қызмет көрсету тәртібін айқындайды.</w:t>
      </w:r>
    </w:p>
    <w:bookmarkStart w:name="z12" w:id="6"/>
    <w:p>
      <w:pPr>
        <w:spacing w:after="0"/>
        <w:ind w:left="0"/>
        <w:jc w:val="both"/>
      </w:pPr>
      <w:r>
        <w:rPr>
          <w:rFonts w:ascii="Times New Roman"/>
          <w:b w:val="false"/>
          <w:i w:val="false"/>
          <w:color w:val="000000"/>
          <w:sz w:val="28"/>
        </w:rPr>
        <w:t>
      2. "Өзіндік ерекшелігі бар тауарлардың эксаумақтық реэкспортына рұқсат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6"/>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мемлекеттік қызметтер көрсету тәртібіне енгізілген өзгерістер және (немесе) толықтырулар туралы ақпаратты "Азаматтарға арналған үкімет" Мемлекеттік корпорациясы" коммерциялық емес акционерлік қоғамына (бұдан әрі - Мемлекеттік корпорация) ақпараттық-коммуникациялық инфрақұрылымының операторына, Бірыңғай байланыс орталығына жібереді.</w:t>
      </w:r>
    </w:p>
    <w:bookmarkStart w:name="z13" w:id="7"/>
    <w:p>
      <w:pPr>
        <w:spacing w:after="0"/>
        <w:ind w:left="0"/>
        <w:jc w:val="both"/>
      </w:pPr>
      <w:r>
        <w:rPr>
          <w:rFonts w:ascii="Times New Roman"/>
          <w:b w:val="false"/>
          <w:i w:val="false"/>
          <w:color w:val="000000"/>
          <w:sz w:val="28"/>
        </w:rPr>
        <w:t>
      3. Осы Қағидаларда пайдаланылатын негізгі терминдер мен анықтамалар:</w:t>
      </w:r>
    </w:p>
    <w:bookmarkEnd w:id="7"/>
    <w:bookmarkStart w:name="z14" w:id="8"/>
    <w:p>
      <w:pPr>
        <w:spacing w:after="0"/>
        <w:ind w:left="0"/>
        <w:jc w:val="both"/>
      </w:pPr>
      <w:r>
        <w:rPr>
          <w:rFonts w:ascii="Times New Roman"/>
          <w:b w:val="false"/>
          <w:i w:val="false"/>
          <w:color w:val="000000"/>
          <w:sz w:val="28"/>
        </w:rPr>
        <w:t>
      1) эксаумақтық кері экспорт – Қазақстан Республикасында өндірілген, қайта өңдеуге ұшырамаған өзіндік ерекшелігі бар тауарларды басқа шет мемлекеттің аумағынан үшінші елдерге әкету;</w:t>
      </w:r>
    </w:p>
    <w:bookmarkEnd w:id="8"/>
    <w:bookmarkStart w:name="z15" w:id="9"/>
    <w:p>
      <w:pPr>
        <w:spacing w:after="0"/>
        <w:ind w:left="0"/>
        <w:jc w:val="both"/>
      </w:pPr>
      <w:r>
        <w:rPr>
          <w:rFonts w:ascii="Times New Roman"/>
          <w:b w:val="false"/>
          <w:i w:val="false"/>
          <w:color w:val="000000"/>
          <w:sz w:val="28"/>
        </w:rPr>
        <w:t>
      2) шетелдік тұлғалар – Қазақстан Республикасының азаматтары болып табылмайтын және өзінің өзге мемлекеттің азаматтығына тиесілігінің дәлелдемелері бар жеке тұлғалар, сондай-ақ азаматтық құқық қабілеттілігі шет мемлекеттің құқығы бойынша айқындалатын заңды тұлғалар;</w:t>
      </w:r>
    </w:p>
    <w:bookmarkEnd w:id="9"/>
    <w:bookmarkStart w:name="z16" w:id="10"/>
    <w:p>
      <w:pPr>
        <w:spacing w:after="0"/>
        <w:ind w:left="0"/>
        <w:jc w:val="both"/>
      </w:pPr>
      <w:r>
        <w:rPr>
          <w:rFonts w:ascii="Times New Roman"/>
          <w:b w:val="false"/>
          <w:i w:val="false"/>
          <w:color w:val="000000"/>
          <w:sz w:val="28"/>
        </w:rPr>
        <w:t>
      3)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bookmarkEnd w:id="10"/>
    <w:bookmarkStart w:name="z17" w:id="11"/>
    <w:p>
      <w:pPr>
        <w:spacing w:after="0"/>
        <w:ind w:left="0"/>
        <w:jc w:val="both"/>
      </w:pPr>
      <w:r>
        <w:rPr>
          <w:rFonts w:ascii="Times New Roman"/>
          <w:b w:val="false"/>
          <w:i w:val="false"/>
          <w:color w:val="000000"/>
          <w:sz w:val="28"/>
        </w:rPr>
        <w:t>
      4. Эксаумақтық кері экспорт шетелдік тұлғалармен эксаумақтық кері экспорт рұқсат негізінде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Қағидалардың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Start w:name="z19" w:id="12"/>
    <w:p>
      <w:pPr>
        <w:spacing w:after="0"/>
        <w:ind w:left="0"/>
        <w:jc w:val="left"/>
      </w:pPr>
      <w:r>
        <w:rPr>
          <w:rFonts w:ascii="Times New Roman"/>
          <w:b/>
          <w:i w:val="false"/>
          <w:color w:val="000000"/>
        </w:rPr>
        <w:t xml:space="preserve"> 2 тарау. Мемлекеттік қызмет көрсету тәртібі</w:t>
      </w:r>
    </w:p>
    <w:bookmarkEnd w:id="12"/>
    <w:bookmarkStart w:name="z20" w:id="13"/>
    <w:p>
      <w:pPr>
        <w:spacing w:after="0"/>
        <w:ind w:left="0"/>
        <w:jc w:val="both"/>
      </w:pPr>
      <w:r>
        <w:rPr>
          <w:rFonts w:ascii="Times New Roman"/>
          <w:b w:val="false"/>
          <w:i w:val="false"/>
          <w:color w:val="000000"/>
          <w:sz w:val="28"/>
        </w:rPr>
        <w:t>
      6. Мемлекеттік қызметті көрсетілетін қызметті беруші шетелдік тұлғалардың не уәкілетті өкілдің (бұдан әрі – көрсетілетін қызметті алушы) өтініші арқылы көрсетеді:</w:t>
      </w:r>
    </w:p>
    <w:bookmarkEnd w:id="13"/>
    <w:bookmarkStart w:name="z21" w:id="14"/>
    <w:p>
      <w:pPr>
        <w:spacing w:after="0"/>
        <w:ind w:left="0"/>
        <w:jc w:val="both"/>
      </w:pPr>
      <w:r>
        <w:rPr>
          <w:rFonts w:ascii="Times New Roman"/>
          <w:b w:val="false"/>
          <w:i w:val="false"/>
          <w:color w:val="000000"/>
          <w:sz w:val="28"/>
        </w:rPr>
        <w:t>
      1) Мемлекеттік корпорацияға;</w:t>
      </w:r>
    </w:p>
    <w:bookmarkEnd w:id="14"/>
    <w:bookmarkStart w:name="z22" w:id="15"/>
    <w:p>
      <w:pPr>
        <w:spacing w:after="0"/>
        <w:ind w:left="0"/>
        <w:jc w:val="both"/>
      </w:pPr>
      <w:r>
        <w:rPr>
          <w:rFonts w:ascii="Times New Roman"/>
          <w:b w:val="false"/>
          <w:i w:val="false"/>
          <w:color w:val="000000"/>
          <w:sz w:val="28"/>
        </w:rPr>
        <w:t>
      2) "Электрондық үкімет" веб-порталына www.egov.kz, www.elicense.kz (бұдан әрі - портал).</w:t>
      </w:r>
    </w:p>
    <w:bookmarkEnd w:id="15"/>
    <w:p>
      <w:pPr>
        <w:spacing w:after="0"/>
        <w:ind w:left="0"/>
        <w:jc w:val="both"/>
      </w:pPr>
      <w:r>
        <w:rPr>
          <w:rFonts w:ascii="Times New Roman"/>
          <w:b w:val="false"/>
          <w:i w:val="false"/>
          <w:color w:val="000000"/>
          <w:sz w:val="28"/>
        </w:rPr>
        <w:t>
      7. Өзіндік ерекшелігі бар тауарларды эксаумақтық кері экспорттауға рұқсат 1 (бір) жыл мерзімге, өзіндік ерекшелігі бар тауарларды бақылау жүйесінің мемлекеттік органдарымен ақпараттық өзара іс-қимыл шеңберінде жүргізілетін тәуекелдерді бағалау нәтижелері негізінде беріледі. Рұқсаттың қолданылу мерзімі лицензия беруге негіз болып табылатын құжаттардың қолданылу мерзімімен шектелуі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қызметті Мемлекеттік корпорацияға жүгіну арқылы алу үшін көрсетілетін қызметті алушы Мемлекеттік корпорация қызметкеріне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құжаттарды (бұдан әрі-мемлекеттік қызметті көрсетуге қойылатын негізгі талаптардың тізбесі) ұсынады.</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 ұсынған құжаттардың толықтығын тексереді және көрсетілетін қызметті алушы құжаттар топтамасын, сондай-ақ қолданылу мерзімі өткен құжаттарды толық ұсынбаған жағдайда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Мемлекеттік корпорацияның қызметкері мемлекеттік қызметті алуға құжаттарды қабылдауды жүзеге асырады және мемлекеттік қызметті көрсету нәтижесін қабылдау және беру күнін көрсете отырып, тиісті құжаттардың қабылданғаны туралы қолхат береді.</w:t>
      </w:r>
    </w:p>
    <w:bookmarkStart w:name="z24" w:id="16"/>
    <w:p>
      <w:pPr>
        <w:spacing w:after="0"/>
        <w:ind w:left="0"/>
        <w:jc w:val="both"/>
      </w:pPr>
      <w:r>
        <w:rPr>
          <w:rFonts w:ascii="Times New Roman"/>
          <w:b w:val="false"/>
          <w:i w:val="false"/>
          <w:color w:val="000000"/>
          <w:sz w:val="28"/>
        </w:rPr>
        <w:t>
      9. Портал арқылы мемлекеттік қызметті алу үшін көрсетілетін қызметті алушы көрсетілетін қызметті берушіге мемлекеттік қызметті көрсетуге қойылатын негізгі талаптардың тізбесіне сәйкес құжаттардың электрондық көшірмелерін жібереді.</w:t>
      </w:r>
    </w:p>
    <w:bookmarkEnd w:id="1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қабылданғаны туралы мәртебе көрсетіледі.</w:t>
      </w:r>
    </w:p>
    <w:bookmarkStart w:name="z25" w:id="17"/>
    <w:p>
      <w:pPr>
        <w:spacing w:after="0"/>
        <w:ind w:left="0"/>
        <w:jc w:val="both"/>
      </w:pPr>
      <w:r>
        <w:rPr>
          <w:rFonts w:ascii="Times New Roman"/>
          <w:b w:val="false"/>
          <w:i w:val="false"/>
          <w:color w:val="000000"/>
          <w:sz w:val="28"/>
        </w:rPr>
        <w:t>
      10. Импорттаушы елдің кепілдік міндеттемесінің түпнұсқалығын тексеру не шетелдік құзыретті органдардан немесе ұйымдардан ақпаратты растау жағдайларын қоспағанда, мемлекеттік қызметті қараудың және көрсетудің жалпы мерзімі - 30 (отыз) жұмыс күні ішінде. Бұл жағдайда рұқсат көрсетілетін қызметті беруші осындай растауды немесе ақпаратты алғаннан кейін беріледі.</w:t>
      </w:r>
    </w:p>
    <w:bookmarkEnd w:id="17"/>
    <w:bookmarkStart w:name="z26" w:id="18"/>
    <w:p>
      <w:pPr>
        <w:spacing w:after="0"/>
        <w:ind w:left="0"/>
        <w:jc w:val="both"/>
      </w:pPr>
      <w:r>
        <w:rPr>
          <w:rFonts w:ascii="Times New Roman"/>
          <w:b w:val="false"/>
          <w:i w:val="false"/>
          <w:color w:val="000000"/>
          <w:sz w:val="28"/>
        </w:rPr>
        <w:t>
      11.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18"/>
    <w:p>
      <w:pPr>
        <w:spacing w:after="0"/>
        <w:ind w:left="0"/>
        <w:jc w:val="both"/>
      </w:pPr>
      <w:r>
        <w:rPr>
          <w:rFonts w:ascii="Times New Roman"/>
          <w:b w:val="false"/>
          <w:i w:val="false"/>
          <w:color w:val="000000"/>
          <w:sz w:val="28"/>
        </w:rPr>
        <w:t>
      Көрсетілетін қызметті алушы портал арқылы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Жауапты орындаушы 2 (екі) жұмыс күні ішінде ұсынылған құжаттардың толықтығын тексереді және ұсынылған құжаттардың толықтығы жағдайда,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көрсетілетін қызметті беруші басшысының, немесе онын міндетін атқарушы тұлғаның, электрондық цифрлық қолтаңбасымен (бұдан әрі – ЭЦҚ) қол қойылған өтінішті одан әрі қараудан дәлелді бас тартуды (бұдан әрі-дәлелді бас тарту) дайындайды және оны көрсетілетін қызметті алушыға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жауапты орындаушы уәкілетті органның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көзделген тиісті мемлекеттік органдарына сұрау салуды жібереді (келесі – Ақпараттық өзара іс-қимылды жүзеге асыру қағидалары).</w:t>
      </w:r>
    </w:p>
    <w:p>
      <w:pPr>
        <w:spacing w:after="0"/>
        <w:ind w:left="0"/>
        <w:jc w:val="both"/>
      </w:pPr>
      <w:r>
        <w:rPr>
          <w:rFonts w:ascii="Times New Roman"/>
          <w:b w:val="false"/>
          <w:i w:val="false"/>
          <w:color w:val="000000"/>
          <w:sz w:val="28"/>
        </w:rPr>
        <w:t xml:space="preserve">
      Өзіндің ерекшелігі бар тауарларды бақылау жүйесінің мемлекеттік органдары көрсетілетін қызметті берушінің сұрау салуы негізінде ақпаратты ақпараттық өзара іс-қимылды жүзеге асыру қағидаларын Қазақстан Республикасы Үкіметінің 2023 жылғы 12 сәуірдегі № 283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жібереді.</w:t>
      </w:r>
    </w:p>
    <w:p>
      <w:pPr>
        <w:spacing w:after="0"/>
        <w:ind w:left="0"/>
        <w:jc w:val="both"/>
      </w:pPr>
      <w:r>
        <w:rPr>
          <w:rFonts w:ascii="Times New Roman"/>
          <w:b w:val="false"/>
          <w:i w:val="false"/>
          <w:color w:val="000000"/>
          <w:sz w:val="28"/>
        </w:rPr>
        <w:t>
      Өзіндің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5 жұмыс күні ішінде жүргізеді.</w:t>
      </w:r>
    </w:p>
    <w:bookmarkStart w:name="z29" w:id="19"/>
    <w:p>
      <w:pPr>
        <w:spacing w:after="0"/>
        <w:ind w:left="0"/>
        <w:jc w:val="both"/>
      </w:pPr>
      <w:r>
        <w:rPr>
          <w:rFonts w:ascii="Times New Roman"/>
          <w:b w:val="false"/>
          <w:i w:val="false"/>
          <w:color w:val="000000"/>
          <w:sz w:val="28"/>
        </w:rPr>
        <w:t>
      14. Өзіндік ерекшелігі бар тауарларды бақылау жүйесінің тиісті мемлекеттік органдарына сұрау салумен бір мезгілде жауапты орындаушы көрсетілетін қызметті алушы ұсынған импорттаушы елдің кепілдік міндеттемесін оның түпнұсқалығына тексеру жүргізу үшін Қазақстан Республикасының Сыртқы істер министрлігіне жібереді (бұдан әрі-растау).</w:t>
      </w:r>
    </w:p>
    <w:bookmarkEnd w:id="1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көрсетілетін қызметті беруші көрсетілетін қызметті алушыдан өзіндің ерекшелігі бар тауарларды бақылау үшін қажетті құжаттар мен ақпаратты сұратуға және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Жүргізілген тәуекелдерді бағалау және импорттаушы елдің кепілдік міндеттемесінің түпнұсқалығын тексеру нәтижелері негізінде жауапты орындаушы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өзіндің ерекшелігі бар тауарларды эксаумақтық кері экспорттауға рұқсат мемлекеттік көрсетілетін қызмет нәтижесін дайындайды.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ЭЦҚ қойылған электрондық құжат нысанында жіберіледі және сақталады.</w:t>
      </w:r>
    </w:p>
    <w:bookmarkStart w:name="z31" w:id="20"/>
    <w:p>
      <w:pPr>
        <w:spacing w:after="0"/>
        <w:ind w:left="0"/>
        <w:jc w:val="both"/>
      </w:pPr>
      <w:r>
        <w:rPr>
          <w:rFonts w:ascii="Times New Roman"/>
          <w:b w:val="false"/>
          <w:i w:val="false"/>
          <w:color w:val="000000"/>
          <w:sz w:val="28"/>
        </w:rPr>
        <w:t>
      16. Көрсетілетін қызметті алушының мемлекеттік қызмет көрсету нәтижелерін алуы:</w:t>
      </w:r>
    </w:p>
    <w:bookmarkEnd w:id="20"/>
    <w:bookmarkStart w:name="z32" w:id="21"/>
    <w:p>
      <w:pPr>
        <w:spacing w:after="0"/>
        <w:ind w:left="0"/>
        <w:jc w:val="both"/>
      </w:pPr>
      <w:r>
        <w:rPr>
          <w:rFonts w:ascii="Times New Roman"/>
          <w:b w:val="false"/>
          <w:i w:val="false"/>
          <w:color w:val="000000"/>
          <w:sz w:val="28"/>
        </w:rPr>
        <w:t>
      1) Мемлекеттік корпорация - қолма-қол;</w:t>
      </w:r>
    </w:p>
    <w:bookmarkEnd w:id="21"/>
    <w:bookmarkStart w:name="z33" w:id="22"/>
    <w:p>
      <w:pPr>
        <w:spacing w:after="0"/>
        <w:ind w:left="0"/>
        <w:jc w:val="both"/>
      </w:pPr>
      <w:r>
        <w:rPr>
          <w:rFonts w:ascii="Times New Roman"/>
          <w:b w:val="false"/>
          <w:i w:val="false"/>
          <w:color w:val="000000"/>
          <w:sz w:val="28"/>
        </w:rPr>
        <w:t>
      2) портал - электрондық.</w:t>
      </w:r>
    </w:p>
    <w:bookmarkEnd w:id="22"/>
    <w:bookmarkStart w:name="z34" w:id="23"/>
    <w:p>
      <w:pPr>
        <w:spacing w:after="0"/>
        <w:ind w:left="0"/>
        <w:jc w:val="both"/>
      </w:pPr>
      <w:r>
        <w:rPr>
          <w:rFonts w:ascii="Times New Roman"/>
          <w:b w:val="false"/>
          <w:i w:val="false"/>
          <w:color w:val="000000"/>
          <w:sz w:val="28"/>
        </w:rPr>
        <w:t>
      17.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5" w:id="2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4"/>
    <w:bookmarkStart w:name="z36" w:id="25"/>
    <w:p>
      <w:pPr>
        <w:spacing w:after="0"/>
        <w:ind w:left="0"/>
        <w:jc w:val="both"/>
      </w:pPr>
      <w:r>
        <w:rPr>
          <w:rFonts w:ascii="Times New Roman"/>
          <w:b w:val="false"/>
          <w:i w:val="false"/>
          <w:color w:val="000000"/>
          <w:sz w:val="28"/>
        </w:rPr>
        <w:t>
      18. Мемлекеттік қызметтер көрсету мәселелері бойынша көрсетілетін қызметті берушінің шешіміне, әрекеттеріне (әрекетсіздігіне) шағым Қазақстан Республикасының заңнамасына сәйкес көрсетілетін қызметті беруші басшысының, Жоғары тұрған мемлекеттік органның атына мемлекеттік қызметтер көрсету сапасын бағалау және бақылау жөніндегі уәкілетті органға беріледі.</w:t>
      </w:r>
    </w:p>
    <w:bookmarkEnd w:id="25"/>
    <w:bookmarkStart w:name="z37" w:id="26"/>
    <w:p>
      <w:pPr>
        <w:spacing w:after="0"/>
        <w:ind w:left="0"/>
        <w:jc w:val="both"/>
      </w:pPr>
      <w:r>
        <w:rPr>
          <w:rFonts w:ascii="Times New Roman"/>
          <w:b w:val="false"/>
          <w:i w:val="false"/>
          <w:color w:val="000000"/>
          <w:sz w:val="28"/>
        </w:rPr>
        <w:t>
      19. Шағым көрсетілетін қызметті берушіге және (немесе) шешіміне, әрекетіне (әрекетсіздігіне) шағым жасалатын лауазымды адамға беріледі.</w:t>
      </w:r>
    </w:p>
    <w:bookmarkEnd w:id="26"/>
    <w:p>
      <w:pPr>
        <w:spacing w:after="0"/>
        <w:ind w:left="0"/>
        <w:jc w:val="both"/>
      </w:pPr>
      <w:r>
        <w:rPr>
          <w:rFonts w:ascii="Times New Roman"/>
          <w:b w:val="false"/>
          <w:i w:val="false"/>
          <w:color w:val="000000"/>
          <w:sz w:val="28"/>
        </w:rPr>
        <w:t>
      Бұл ретте көрсетілетін қызметті беруші және (немесе) әкімшілік актісіне, әкімшілік әрекетіне (әрекетсіздігіне) шағым жасалатын лауазымды адам, егер ол 3 (үш) жұмыс күні ішінде қолайлы әкімшілік актіні қабылдаса не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Көрсетілетін қызметті алушының мемлекеттік қызметті тікелей көрсететін мемлекеттік органның атына келіп түскен шағымы Мемлекеттік көрсетілетін қызметтер туралы Заңның 25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Start w:name="z39" w:id="27"/>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7"/>
    <w:bookmarkStart w:name="z40" w:id="28"/>
    <w:p>
      <w:pPr>
        <w:spacing w:after="0"/>
        <w:ind w:left="0"/>
        <w:jc w:val="both"/>
      </w:pPr>
      <w:r>
        <w:rPr>
          <w:rFonts w:ascii="Times New Roman"/>
          <w:b w:val="false"/>
          <w:i w:val="false"/>
          <w:color w:val="000000"/>
          <w:sz w:val="28"/>
        </w:rPr>
        <w:t>
      22. Мемлекеттік қызмет көрсету нәтижелерімен келіспеген жағдайда, егер заңда өзгеше көзделмесе, сотқа жүгінуге сотқа дейінгі тәртіппен шағымданғаннан кейін жол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эксаумақтық кері </w:t>
            </w:r>
            <w:r>
              <w:br/>
            </w:r>
            <w:r>
              <w:rPr>
                <w:rFonts w:ascii="Times New Roman"/>
                <w:b w:val="false"/>
                <w:i w:val="false"/>
                <w:color w:val="000000"/>
                <w:sz w:val="20"/>
              </w:rPr>
              <w:t xml:space="preserve">экспортына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эксаумақтық кері экспортына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веб-порталы www.egov.kz, www.elicense.kz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елдің кепілдік міндеттемесінің түпнұсқалығын тексеру не шетелдік құзыретті органдардан немесе ұйымдардан ақпаратты растау жағдайларын қоспағанда, 30 (отыз) жұмыс күні ішінде. Бұл жағдайда рұқсат көрсетілетін қызметті беруші осындай растауды немесе ақпаратты алғаннан кейін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эксаумақтық кері экспортына рұқсат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сенбіні қоса алғанда, белгіленген жұмыс кестесіне сәйкес,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түскі үзіліссіз сағат 9.00-ден 20.00-ге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1) "өзіндік ерекшелігі бар тауарлардың эксаумақтық кері экспортына рұқсат беру" мемлекеттік қызмет көрсетуге қойылатын негізгі талаптардың осы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"өзіндік ерекшелігі бар тауарлардың эксаумақтық кері экспортына рұқсат беру" мемлекеттік қызмет көрсетуге қойылатын негізгі талаптардың осы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мәліметтер нысаны;</w:t>
            </w:r>
          </w:p>
          <w:p>
            <w:pPr>
              <w:spacing w:after="20"/>
              <w:ind w:left="20"/>
              <w:jc w:val="both"/>
            </w:pPr>
            <w:r>
              <w:rPr>
                <w:rFonts w:ascii="Times New Roman"/>
                <w:b w:val="false"/>
                <w:i w:val="false"/>
                <w:color w:val="000000"/>
                <w:sz w:val="20"/>
              </w:rPr>
              <w:t>
3) импорттаушы елдің алушы елдің құзыретті органы берген импортталатын өзіндік ерекшелігі бар тауарды мәлімделген мақсаттарда пайдалану және оның өзіндік ерекшелігі бар тауарларды бақылау саласындағы Қазақстан Республикасының уәкілетті мемлекеттік органының келісімінсіз үшінші елдерге оның эксаумақтық кері экспортына жол бермеу туралы кепілдік міндеттемесі;</w:t>
            </w:r>
          </w:p>
          <w:p>
            <w:pPr>
              <w:spacing w:after="20"/>
              <w:ind w:left="20"/>
              <w:jc w:val="both"/>
            </w:pPr>
            <w:r>
              <w:rPr>
                <w:rFonts w:ascii="Times New Roman"/>
                <w:b w:val="false"/>
                <w:i w:val="false"/>
                <w:color w:val="000000"/>
                <w:sz w:val="20"/>
              </w:rPr>
              <w:t>
4) сыртқы сауда шарты (келісімшарт), ал сыртқы сауда шарты (келісімшарт) болмаған жағдайда - Тараптардың ниеттерін растайтын өзге құжат;</w:t>
            </w:r>
          </w:p>
          <w:p>
            <w:pPr>
              <w:spacing w:after="20"/>
              <w:ind w:left="20"/>
              <w:jc w:val="both"/>
            </w:pPr>
            <w:r>
              <w:rPr>
                <w:rFonts w:ascii="Times New Roman"/>
                <w:b w:val="false"/>
                <w:i w:val="false"/>
                <w:color w:val="000000"/>
                <w:sz w:val="20"/>
              </w:rPr>
              <w:t>
Ұсынылған құжаттар көшірмелерінің әрбір беті көрсетілетін қызметті алушының қолымен және мөрімен (бар болса) куәландырылуға не құжаттардың көшірмелері тігілуге және олардың соңғы парақтары көрсетілетін қызметті алушының қолымен және мөрімен (бар болса) куәландырылуға тиіс;</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көрсетілетін қызметті алушының электрондық-цифрлық қолтаңбасымен (бұдан әрі - ЭЦҚ) куәландырылған электрондық құжат нысанындағы өтініш осы "өзіндік ерекшелігі бар тауарлардың эксаумақтық кері экспортына рұқсат беру"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xml:space="preserve">
2) "өзіндік ерекшелігі бар тауарлардың эксаумақтық кері экспортына рұқсат беру" мемлекеттік қызмет көрсетуге қойылатын негізгі талаптардың осы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мәліметтер нысаны;</w:t>
            </w:r>
          </w:p>
          <w:p>
            <w:pPr>
              <w:spacing w:after="20"/>
              <w:ind w:left="20"/>
              <w:jc w:val="both"/>
            </w:pPr>
            <w:r>
              <w:rPr>
                <w:rFonts w:ascii="Times New Roman"/>
                <w:b w:val="false"/>
                <w:i w:val="false"/>
                <w:color w:val="000000"/>
                <w:sz w:val="20"/>
              </w:rPr>
              <w:t>
3) импортталатын өзіндік ерекшелігі бар тауарды мәлімделген мақсаттарда пайдалану және оның үшінші елдерге эксаумақтық кері экспортына жол бермеу туралы алушы елдің құзыретті органы берген импорттаушы елдің кепілдік міндеттемесінің электрондық көшірмесі Қазақстан Республикасының өзіндік ерекшелігі бар тауарларды бақылау саласындағы уәкілетті мемлекеттік органының келісімі;</w:t>
            </w:r>
          </w:p>
          <w:p>
            <w:pPr>
              <w:spacing w:after="20"/>
              <w:ind w:left="20"/>
              <w:jc w:val="both"/>
            </w:pPr>
            <w:r>
              <w:rPr>
                <w:rFonts w:ascii="Times New Roman"/>
                <w:b w:val="false"/>
                <w:i w:val="false"/>
                <w:color w:val="000000"/>
                <w:sz w:val="20"/>
              </w:rPr>
              <w:t>
4) сыртқы сауда шартының (келісімшарттың) электрондық көшірмесі, ал сыртқы сауда шарты (келісімшарт) болмаған жағдайда - Тараптардың ниеттерін растайтын өзге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мемлекет мүдделеріне нұқсан келтіру немесе нұқсан келтіру қатері туындаған жағдайларда;</w:t>
            </w:r>
          </w:p>
          <w:p>
            <w:pPr>
              <w:spacing w:after="20"/>
              <w:ind w:left="20"/>
              <w:jc w:val="both"/>
            </w:pPr>
            <w:r>
              <w:rPr>
                <w:rFonts w:ascii="Times New Roman"/>
                <w:b w:val="false"/>
                <w:i w:val="false"/>
                <w:color w:val="000000"/>
                <w:sz w:val="20"/>
              </w:rPr>
              <w:t>
7) Қазақстан Республикасының халықаралық міндеттемелерін бұзу;</w:t>
            </w:r>
          </w:p>
          <w:p>
            <w:pPr>
              <w:spacing w:after="20"/>
              <w:ind w:left="20"/>
              <w:jc w:val="both"/>
            </w:pPr>
            <w:r>
              <w:rPr>
                <w:rFonts w:ascii="Times New Roman"/>
                <w:b w:val="false"/>
                <w:i w:val="false"/>
                <w:color w:val="000000"/>
                <w:sz w:val="20"/>
              </w:rPr>
              <w:t>
8) тәуекелдерді бағалауды жүзеге асыру кезінде теріс шешім қабылдау арқылы жүзеге асырылады;</w:t>
            </w:r>
          </w:p>
          <w:p>
            <w:pPr>
              <w:spacing w:after="20"/>
              <w:ind w:left="20"/>
              <w:jc w:val="both"/>
            </w:pPr>
            <w:r>
              <w:rPr>
                <w:rFonts w:ascii="Times New Roman"/>
                <w:b w:val="false"/>
                <w:i w:val="false"/>
                <w:color w:val="000000"/>
                <w:sz w:val="20"/>
              </w:rPr>
              <w:t>
9)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10)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 </w:t>
            </w:r>
          </w:p>
          <w:p>
            <w:pPr>
              <w:spacing w:after="20"/>
              <w:ind w:left="20"/>
              <w:jc w:val="both"/>
            </w:pPr>
            <w:r>
              <w:rPr>
                <w:rFonts w:ascii="Times New Roman"/>
                <w:b w:val="false"/>
                <w:i w:val="false"/>
                <w:color w:val="000000"/>
                <w:sz w:val="20"/>
              </w:rPr>
              <w:t>
11)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12) егер өтініш беруші соңғы бес жыл ішінде Біріккен Ұлттар Ұйымы Қауіпсіздік Кеңесінің санкцияларын бұзса, жүзеге асырылады;</w:t>
            </w:r>
          </w:p>
          <w:p>
            <w:pPr>
              <w:spacing w:after="20"/>
              <w:ind w:left="20"/>
              <w:jc w:val="both"/>
            </w:pPr>
            <w:r>
              <w:rPr>
                <w:rFonts w:ascii="Times New Roman"/>
                <w:b w:val="false"/>
                <w:i w:val="false"/>
                <w:color w:val="000000"/>
                <w:sz w:val="20"/>
              </w:rPr>
              <w:t>
13)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xml:space="preserve">
14) сот орындаушысының ұсынуы негізінде сот өтініш беруші-борышкерге лицензия беруге уақытша тыйым салған; </w:t>
            </w:r>
          </w:p>
          <w:p>
            <w:pPr>
              <w:spacing w:after="20"/>
              <w:ind w:left="20"/>
              <w:jc w:val="both"/>
            </w:pPr>
            <w:r>
              <w:rPr>
                <w:rFonts w:ascii="Times New Roman"/>
                <w:b w:val="false"/>
                <w:i w:val="false"/>
                <w:color w:val="000000"/>
                <w:sz w:val="20"/>
              </w:rPr>
              <w:t>
15)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www.mііd.gov.kz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www.comprom.mііd.gov.kz "Мемлекеттік көрсетілетін қызметтер" бөлімі.</w:t>
            </w:r>
          </w:p>
          <w:p>
            <w:pPr>
              <w:spacing w:after="20"/>
              <w:ind w:left="20"/>
              <w:jc w:val="both"/>
            </w:pPr>
            <w:r>
              <w:rPr>
                <w:rFonts w:ascii="Times New Roman"/>
                <w:b w:val="false"/>
                <w:i w:val="false"/>
                <w:color w:val="000000"/>
                <w:sz w:val="20"/>
              </w:rPr>
              <w:t>
3) портал - www.egov.kz, ww.elicense.kz. Мемлекеттік қызмет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эксаумақтық</w:t>
            </w:r>
            <w:r>
              <w:br/>
            </w:r>
            <w:r>
              <w:rPr>
                <w:rFonts w:ascii="Times New Roman"/>
                <w:b w:val="false"/>
                <w:i w:val="false"/>
                <w:color w:val="000000"/>
                <w:sz w:val="20"/>
              </w:rPr>
              <w:t>кері экспорттауға рұқсат беру"</w:t>
            </w:r>
            <w:r>
              <w:br/>
            </w:r>
            <w:r>
              <w:rPr>
                <w:rFonts w:ascii="Times New Roman"/>
                <w:b w:val="false"/>
                <w:i w:val="false"/>
                <w:color w:val="000000"/>
                <w:sz w:val="20"/>
              </w:rPr>
              <w:t>қағидаларына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4" w:id="29"/>
    <w:p>
      <w:pPr>
        <w:spacing w:after="0"/>
        <w:ind w:left="0"/>
        <w:jc w:val="left"/>
      </w:pPr>
      <w:r>
        <w:rPr>
          <w:rFonts w:ascii="Times New Roman"/>
          <w:b/>
          <w:i w:val="false"/>
          <w:color w:val="000000"/>
        </w:rPr>
        <w:t xml:space="preserve"> Өзіндік ерекшелігі бар тауарларды эксаумақтық кері экспорттауға рұқсат алу үшін өтініш</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Кімге____________________________________________________________________________ ____</w:t>
            </w:r>
          </w:p>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Кімнен _________________________________________________________________________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бизнес-сәйкестендіру нөмірі болмаған жағдайда - шетелдік заңды тұлға филиалының немесе өкілдігінің бизнес-сәйкестендіру нөмірі/жеке тұлғаның тегі, аты, әкесінің аты (болған жағдайда), жеке сәйкестендіру нөмірі; заңды (нақты)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Алушы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Рұқсатқа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Өзіндік ерекшелігі бар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одақтың сыртқы экономикалық қызметінің тауар номенклатурасы бойынша өзіндік ерекшелігі бар тауардың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сыртқы экономикалық қызметінің тауар номенклатурасы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өзіндік ерекшелігі бар тауардың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Басшы ________ _________________________________</w:t>
            </w:r>
          </w:p>
          <w:p>
            <w:pPr>
              <w:spacing w:after="20"/>
              <w:ind w:left="20"/>
              <w:jc w:val="both"/>
            </w:pPr>
            <w:r>
              <w:rPr>
                <w:rFonts w:ascii="Times New Roman"/>
                <w:b w:val="false"/>
                <w:i w:val="false"/>
                <w:color w:val="000000"/>
                <w:sz w:val="20"/>
              </w:rPr>
              <w:t>
қолы (аты-жөні (боланға жағдайда)</w:t>
            </w:r>
          </w:p>
          <w:p>
            <w:pPr>
              <w:spacing w:after="20"/>
              <w:ind w:left="20"/>
              <w:jc w:val="both"/>
            </w:pPr>
            <w:r>
              <w:rPr>
                <w:rFonts w:ascii="Times New Roman"/>
                <w:b w:val="false"/>
                <w:i w:val="false"/>
                <w:color w:val="000000"/>
                <w:sz w:val="20"/>
              </w:rPr>
              <w:t>
М.О.(боланға жағдайда)</w:t>
            </w:r>
          </w:p>
          <w:p>
            <w:pPr>
              <w:spacing w:after="20"/>
              <w:ind w:left="20"/>
              <w:jc w:val="both"/>
            </w:pPr>
            <w:r>
              <w:rPr>
                <w:rFonts w:ascii="Times New Roman"/>
                <w:b w:val="false"/>
                <w:i w:val="false"/>
                <w:color w:val="000000"/>
                <w:sz w:val="20"/>
              </w:rPr>
              <w:t>
Толтыру күні: 20__ жылғы "__" 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20__жылғы "____" _________________ қарауға қабылданды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p>
      <w:pPr>
        <w:spacing w:after="0"/>
        <w:ind w:left="0"/>
        <w:jc w:val="both"/>
      </w:pPr>
      <w:r>
        <w:rPr>
          <w:rFonts w:ascii="Times New Roman"/>
          <w:b w:val="false"/>
          <w:i w:val="false"/>
          <w:color w:val="000000"/>
          <w:sz w:val="28"/>
        </w:rPr>
        <w:t>
      * Мемлекеттік корпорация арқылы өтініш берілген жағдайда ғана мөрмен куәландырылады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эксаумақтық кері</w:t>
            </w:r>
            <w:r>
              <w:br/>
            </w:r>
            <w:r>
              <w:rPr>
                <w:rFonts w:ascii="Times New Roman"/>
                <w:b w:val="false"/>
                <w:i w:val="false"/>
                <w:color w:val="000000"/>
                <w:sz w:val="20"/>
              </w:rPr>
              <w:t>экспорттауға рұқсат беру"</w:t>
            </w:r>
            <w:r>
              <w:br/>
            </w:r>
            <w:r>
              <w:rPr>
                <w:rFonts w:ascii="Times New Roman"/>
                <w:b w:val="false"/>
                <w:i w:val="false"/>
                <w:color w:val="000000"/>
                <w:sz w:val="20"/>
              </w:rPr>
              <w:t>қағидаларына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2 - қосымша</w:t>
            </w:r>
          </w:p>
        </w:tc>
      </w:tr>
    </w:tbl>
    <w:p>
      <w:pPr>
        <w:spacing w:after="0"/>
        <w:ind w:left="0"/>
        <w:jc w:val="both"/>
      </w:pPr>
      <w:r>
        <w:rPr>
          <w:rFonts w:ascii="Times New Roman"/>
          <w:b w:val="false"/>
          <w:i w:val="false"/>
          <w:color w:val="000000"/>
          <w:sz w:val="28"/>
        </w:rPr>
        <w:t>
      нысан</w:t>
      </w:r>
    </w:p>
    <w:bookmarkStart w:name="z46" w:id="30"/>
    <w:p>
      <w:pPr>
        <w:spacing w:after="0"/>
        <w:ind w:left="0"/>
        <w:jc w:val="left"/>
      </w:pPr>
      <w:r>
        <w:rPr>
          <w:rFonts w:ascii="Times New Roman"/>
          <w:b/>
          <w:i w:val="false"/>
          <w:color w:val="000000"/>
        </w:rPr>
        <w:t xml:space="preserve"> Өзіндік ерекшелігі бар тауарларды аумақтан тыс қайта экспорттауға рұқсат алу үшін мәліметтер нысаны *</w:t>
      </w:r>
    </w:p>
    <w:bookmarkEnd w:id="30"/>
    <w:bookmarkStart w:name="z47" w:id="31"/>
    <w:p>
      <w:pPr>
        <w:spacing w:after="0"/>
        <w:ind w:left="0"/>
        <w:jc w:val="both"/>
      </w:pPr>
      <w:r>
        <w:rPr>
          <w:rFonts w:ascii="Times New Roman"/>
          <w:b w:val="false"/>
          <w:i w:val="false"/>
          <w:color w:val="000000"/>
          <w:sz w:val="28"/>
        </w:rPr>
        <w:t>
      1. заңды тұлғаны мемлекеттік тіркеудің (қайта тіркеудің) № және күні - заңды тұлға үшін: _______________________;</w:t>
      </w:r>
    </w:p>
    <w:bookmarkEnd w:id="31"/>
    <w:bookmarkStart w:name="z48" w:id="32"/>
    <w:p>
      <w:pPr>
        <w:spacing w:after="0"/>
        <w:ind w:left="0"/>
        <w:jc w:val="both"/>
      </w:pPr>
      <w:r>
        <w:rPr>
          <w:rFonts w:ascii="Times New Roman"/>
          <w:b w:val="false"/>
          <w:i w:val="false"/>
          <w:color w:val="000000"/>
          <w:sz w:val="28"/>
        </w:rPr>
        <w:t>
      2. жеке тұлға үшін - жеке басын куәландыратын құжатты берген мемлекеттік органның №, күні, атауы:___________;</w:t>
      </w:r>
    </w:p>
    <w:bookmarkEnd w:id="32"/>
    <w:bookmarkStart w:name="z49" w:id="33"/>
    <w:p>
      <w:pPr>
        <w:spacing w:after="0"/>
        <w:ind w:left="0"/>
        <w:jc w:val="both"/>
      </w:pPr>
      <w:r>
        <w:rPr>
          <w:rFonts w:ascii="Times New Roman"/>
          <w:b w:val="false"/>
          <w:i w:val="false"/>
          <w:color w:val="000000"/>
          <w:sz w:val="28"/>
        </w:rPr>
        <w:t xml:space="preserve">
      3. өтініш берушіні жеке кәсіпкер ретінде мемлекеттік тіркеу туралы куәліктің № және берілген күні - жеке кәсіпкер үшін: </w:t>
      </w:r>
    </w:p>
    <w:bookmarkEnd w:id="33"/>
    <w:p>
      <w:pPr>
        <w:spacing w:after="0"/>
        <w:ind w:left="0"/>
        <w:jc w:val="both"/>
      </w:pPr>
      <w:r>
        <w:rPr>
          <w:rFonts w:ascii="Times New Roman"/>
          <w:b w:val="false"/>
          <w:i w:val="false"/>
          <w:color w:val="000000"/>
          <w:sz w:val="28"/>
        </w:rPr>
        <w:t>
      ____________________________________________________________________;</w:t>
      </w:r>
    </w:p>
    <w:bookmarkStart w:name="z50" w:id="34"/>
    <w:p>
      <w:pPr>
        <w:spacing w:after="0"/>
        <w:ind w:left="0"/>
        <w:jc w:val="both"/>
      </w:pPr>
      <w:r>
        <w:rPr>
          <w:rFonts w:ascii="Times New Roman"/>
          <w:b w:val="false"/>
          <w:i w:val="false"/>
          <w:color w:val="000000"/>
          <w:sz w:val="28"/>
        </w:rPr>
        <w:t>
      4. Қазақстан Республикасынан өзіндік ерекшелігі бар тауарларды экспорттауға әкетуге бұрын берілген рұқсат құжаты бойынша ақпарат: № өзіндік ерекшелігі бар тауарларды экспорттауға лицензия; берілген күні</w:t>
      </w:r>
    </w:p>
    <w:bookmarkEnd w:id="34"/>
    <w:p>
      <w:pPr>
        <w:spacing w:after="0"/>
        <w:ind w:left="0"/>
        <w:jc w:val="both"/>
      </w:pPr>
      <w:r>
        <w:rPr>
          <w:rFonts w:ascii="Times New Roman"/>
          <w:b w:val="false"/>
          <w:i w:val="false"/>
          <w:color w:val="000000"/>
          <w:sz w:val="28"/>
        </w:rPr>
        <w:t>
      (күн / ай / жыл) __________________________________________________. *</w:t>
      </w:r>
    </w:p>
    <w:p>
      <w:pPr>
        <w:spacing w:after="0"/>
        <w:ind w:left="0"/>
        <w:jc w:val="both"/>
      </w:pPr>
      <w:r>
        <w:rPr>
          <w:rFonts w:ascii="Times New Roman"/>
          <w:b w:val="false"/>
          <w:i w:val="false"/>
          <w:color w:val="000000"/>
          <w:sz w:val="28"/>
        </w:rPr>
        <w:t>
      шетелдік заңды тұлға болып табылатын өтініш беруші уәкілетті органға өтініш берушінің заңды тұлғасын - заңды тұлға үшін мемлекеттік тіркеу (қайта тіркеу) туралы анықтаманы; жеке тұлға үшін - жеке басын куәландыратын құжаттың көшірмесін; жеке кәсіпкер ретінде өтініш берушіні мемлекеттік тіркеу туралы куәліктің көшірмесін (салыстыру үшін түпнұсқасы ұсынылмаған жағдайда нотариалды куәландырылған) - жеке кәсіпкер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эксаумақтық</w:t>
            </w:r>
            <w:r>
              <w:br/>
            </w:r>
            <w:r>
              <w:rPr>
                <w:rFonts w:ascii="Times New Roman"/>
                <w:b w:val="false"/>
                <w:i w:val="false"/>
                <w:color w:val="000000"/>
                <w:sz w:val="20"/>
              </w:rPr>
              <w:t>кері экспорттауға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аты-жөні),</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2" w:id="35"/>
    <w:p>
      <w:pPr>
        <w:spacing w:after="0"/>
        <w:ind w:left="0"/>
        <w:jc w:val="left"/>
      </w:pPr>
      <w:r>
        <w:rPr>
          <w:rFonts w:ascii="Times New Roman"/>
          <w:b/>
          <w:i w:val="false"/>
          <w:color w:val="000000"/>
        </w:rPr>
        <w:t xml:space="preserve"> Құжаттарды қабылдаудан бас тарту туралы қолхат</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 көзделген тізбеге сәйкес құжаттардың толық топтамасын ұсынбағаныңызға байланысты Мемлекеттік қызмет көрсетуге құжаттарды қабылдаудан бас тартады (Мемлекеттік көрсетілетін қызметтің атауын көрсету) Мемлекеттік қызметтің заңға тәуелді нормативтік құқықтық актісімен,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 Тегі, Аты, Әкесінің аты (болған жағдайда), (бұдан әрі – Т. А. Ә.)</w:t>
      </w:r>
    </w:p>
    <w:p>
      <w:pPr>
        <w:spacing w:after="0"/>
        <w:ind w:left="0"/>
        <w:jc w:val="both"/>
      </w:pPr>
      <w:r>
        <w:rPr>
          <w:rFonts w:ascii="Times New Roman"/>
          <w:b w:val="false"/>
          <w:i w:val="false"/>
          <w:color w:val="000000"/>
          <w:sz w:val="28"/>
        </w:rPr>
        <w:t>
      (Мемлекеттік корпорация қызметкерінің) (қолы)</w:t>
      </w:r>
    </w:p>
    <w:p>
      <w:pPr>
        <w:spacing w:after="0"/>
        <w:ind w:left="0"/>
        <w:jc w:val="both"/>
      </w:pPr>
      <w:r>
        <w:rPr>
          <w:rFonts w:ascii="Times New Roman"/>
          <w:b w:val="false"/>
          <w:i w:val="false"/>
          <w:color w:val="000000"/>
          <w:sz w:val="28"/>
        </w:rPr>
        <w:t>
      Орындаушы: Т. А. Ә._____________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 ______________________</w:t>
      </w:r>
    </w:p>
    <w:p>
      <w:pPr>
        <w:spacing w:after="0"/>
        <w:ind w:left="0"/>
        <w:jc w:val="both"/>
      </w:pPr>
      <w:r>
        <w:rPr>
          <w:rFonts w:ascii="Times New Roman"/>
          <w:b w:val="false"/>
          <w:i w:val="false"/>
          <w:color w:val="000000"/>
          <w:sz w:val="28"/>
        </w:rPr>
        <w:t>
      Көрсетілетін қызметті алушының Т. А. Ә. /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эксаумақтық</w:t>
            </w:r>
            <w:r>
              <w:br/>
            </w:r>
            <w:r>
              <w:rPr>
                <w:rFonts w:ascii="Times New Roman"/>
                <w:b w:val="false"/>
                <w:i w:val="false"/>
                <w:color w:val="000000"/>
                <w:sz w:val="20"/>
              </w:rPr>
              <w:t>кері экспорттауға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35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Министерство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Сіздің[күні] жылғы № [кіріс құжатының нөмірі] өтінішіңізді қарап, мынаны хабарлайды.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 эксаумақтық</w:t>
            </w:r>
            <w:r>
              <w:br/>
            </w:r>
            <w:r>
              <w:rPr>
                <w:rFonts w:ascii="Times New Roman"/>
                <w:b w:val="false"/>
                <w:i w:val="false"/>
                <w:color w:val="000000"/>
                <w:sz w:val="20"/>
              </w:rPr>
              <w:t>кері экспорттауға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4 - қосымша</w:t>
            </w:r>
          </w:p>
        </w:tc>
      </w:tr>
    </w:tbl>
    <w:p>
      <w:pPr>
        <w:spacing w:after="0"/>
        <w:ind w:left="0"/>
        <w:jc w:val="both"/>
      </w:pPr>
      <w:r>
        <w:rPr>
          <w:rFonts w:ascii="Times New Roman"/>
          <w:b w:val="false"/>
          <w:i w:val="false"/>
          <w:color w:val="000000"/>
          <w:sz w:val="28"/>
        </w:rPr>
        <w:t>
      нысан</w:t>
      </w:r>
    </w:p>
    <w:bookmarkStart w:name="z55" w:id="36"/>
    <w:p>
      <w:pPr>
        <w:spacing w:after="0"/>
        <w:ind w:left="0"/>
        <w:jc w:val="left"/>
      </w:pPr>
      <w:r>
        <w:rPr>
          <w:rFonts w:ascii="Times New Roman"/>
          <w:b/>
          <w:i w:val="false"/>
          <w:color w:val="000000"/>
        </w:rPr>
        <w:t xml:space="preserve"> Өзіндік ерекшелігі бар тауарларды эксаумақтық кері экспорттауға рұқсат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білдіруші (заңды (тұрғылықты) мекен-жайы,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Алушы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Рұқсатты сұрау салу үшін негіздеме (сыртқы сауда шарты (келісімшарт), ал сыртқы сауда шарты (келісімшарт) болмаған жағдайда - тараптардың ниетін растайтын өзге құжат, № және қол қойылған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Өзіндік ерекшелігі бар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одақтың сыртқы экономикалық қызметінің тауар номенклатурасы бойынша өзіндік ерекшелігі бар тауардың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сыртқы экономикалық қызметінің тауар номенклатурасы бойынша өлшем бірлігі (негізгі және қосымша):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 шарттың валютасы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тізімдері бойынша өзіндік ерекшелігі бар тауардың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орган _____________________________________________</w:t>
            </w:r>
          </w:p>
          <w:p>
            <w:pPr>
              <w:spacing w:after="20"/>
              <w:ind w:left="20"/>
              <w:jc w:val="both"/>
            </w:pPr>
            <w:r>
              <w:rPr>
                <w:rFonts w:ascii="Times New Roman"/>
                <w:b w:val="false"/>
                <w:i w:val="false"/>
                <w:color w:val="000000"/>
                <w:sz w:val="20"/>
              </w:rPr>
              <w:t>
(құзырлы органның толық атауы)</w:t>
            </w:r>
          </w:p>
          <w:p>
            <w:pPr>
              <w:spacing w:after="20"/>
              <w:ind w:left="20"/>
              <w:jc w:val="both"/>
            </w:pPr>
            <w:r>
              <w:rPr>
                <w:rFonts w:ascii="Times New Roman"/>
                <w:b w:val="false"/>
                <w:i w:val="false"/>
                <w:color w:val="000000"/>
                <w:sz w:val="20"/>
              </w:rPr>
              <w:t>
Басшы (уәкілетті тұлға) ________________________________________</w:t>
            </w:r>
          </w:p>
          <w:p>
            <w:pPr>
              <w:spacing w:after="20"/>
              <w:ind w:left="20"/>
              <w:jc w:val="both"/>
            </w:pPr>
            <w:r>
              <w:rPr>
                <w:rFonts w:ascii="Times New Roman"/>
                <w:b w:val="false"/>
                <w:i w:val="false"/>
                <w:color w:val="000000"/>
                <w:sz w:val="20"/>
              </w:rPr>
              <w:t>
(аты-жөні (болған кезде)</w:t>
            </w:r>
          </w:p>
          <w:p>
            <w:pPr>
              <w:spacing w:after="20"/>
              <w:ind w:left="20"/>
              <w:jc w:val="both"/>
            </w:pPr>
            <w:r>
              <w:rPr>
                <w:rFonts w:ascii="Times New Roman"/>
                <w:b w:val="false"/>
                <w:i w:val="false"/>
                <w:color w:val="000000"/>
                <w:sz w:val="20"/>
              </w:rPr>
              <w:t>
_____________________қолы</w:t>
            </w:r>
          </w:p>
          <w:p>
            <w:pPr>
              <w:spacing w:after="20"/>
              <w:ind w:left="20"/>
              <w:jc w:val="both"/>
            </w:pPr>
            <w:r>
              <w:rPr>
                <w:rFonts w:ascii="Times New Roman"/>
                <w:b w:val="false"/>
                <w:i w:val="false"/>
                <w:color w:val="000000"/>
                <w:sz w:val="20"/>
              </w:rPr>
              <w:t>
Берілген күні: ____жылғы "___" _________ _________</w:t>
            </w:r>
          </w:p>
          <w:p>
            <w:pPr>
              <w:spacing w:after="20"/>
              <w:ind w:left="20"/>
              <w:jc w:val="both"/>
            </w:pPr>
            <w:r>
              <w:rPr>
                <w:rFonts w:ascii="Times New Roman"/>
                <w:b w:val="false"/>
                <w:i w:val="false"/>
                <w:color w:val="000000"/>
                <w:sz w:val="20"/>
              </w:rPr>
              <w:t>
Қолдану мерзімі: ____ жылғы "___" _________ 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менің дербес деректерімді жинауға және өңдеуге, ақпараттық жүйелердегі заңмен қорғалатын құпияны құрайтын мәліметтерді пайдалануға келісім беремін.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2023 жылғы 16 мамырдағы </w:t>
            </w:r>
            <w:r>
              <w:br/>
            </w:r>
            <w:r>
              <w:rPr>
                <w:rFonts w:ascii="Times New Roman"/>
                <w:b w:val="false"/>
                <w:i w:val="false"/>
                <w:color w:val="000000"/>
                <w:sz w:val="20"/>
              </w:rPr>
              <w:t xml:space="preserve">№ 355 бұйрығына </w:t>
            </w:r>
            <w:r>
              <w:br/>
            </w:r>
            <w:r>
              <w:rPr>
                <w:rFonts w:ascii="Times New Roman"/>
                <w:b w:val="false"/>
                <w:i w:val="false"/>
                <w:color w:val="000000"/>
                <w:sz w:val="20"/>
              </w:rPr>
              <w:t>2 қосымша</w:t>
            </w:r>
          </w:p>
        </w:tc>
      </w:tr>
    </w:tbl>
    <w:bookmarkStart w:name="z57" w:id="37"/>
    <w:p>
      <w:pPr>
        <w:spacing w:after="0"/>
        <w:ind w:left="0"/>
        <w:jc w:val="left"/>
      </w:pPr>
      <w:r>
        <w:rPr>
          <w:rFonts w:ascii="Times New Roman"/>
          <w:b/>
          <w:i w:val="false"/>
          <w:color w:val="000000"/>
        </w:rPr>
        <w:t xml:space="preserve"> Қазақстан Республикасы Инвестициялар және даму министрінің және Индустрия және инфрақұрылымдық даму министрінің кейбір бұйрықтарының күші жойылған тізбесі</w:t>
      </w:r>
    </w:p>
    <w:bookmarkEnd w:id="37"/>
    <w:p>
      <w:pPr>
        <w:spacing w:after="0"/>
        <w:ind w:left="0"/>
        <w:jc w:val="left"/>
      </w:pPr>
    </w:p>
    <w:p>
      <w:pPr>
        <w:spacing w:after="0"/>
        <w:ind w:left="0"/>
        <w:jc w:val="both"/>
      </w:pPr>
      <w:r>
        <w:rPr>
          <w:rFonts w:ascii="Times New Roman"/>
          <w:b w:val="false"/>
          <w:i w:val="false"/>
          <w:color w:val="000000"/>
          <w:sz w:val="28"/>
        </w:rPr>
        <w:t xml:space="preserve">
      1.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бұйрығына өзгеріс пен толықтыру енгізу туралы" Қазақстан Республикасы Инвестициялар және даму министрінің 2016 жылғы 20 маусымдағы № 502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14047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бұйрығымен бекітілген өзгерістер мен толықтыру енгізілген кейбір бұйрықтарының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16901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мен толықтыру енгізілген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 18146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бұйрығына өзгерістер енгізу туралы" Қазақстан Республикасы Индустрия және инфрақұрылымдық даму министрінің 2020 жылғы 10 шiлдедегi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 23280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м.а. 2022 жылғы 13 мамырдағы № 268 бұйрығымен бекітілген өзгерістер мен толықтыру енгізілген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 28106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