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e99" w14:textId="810e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транзитіне рұқсат беру қағидаларын және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308 бұйрығы. Қазақстан Республикасының Әділет министрлігінде 2023 жылғы 2 мамырда № 32403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қоса беріліп отырған Өзіндік ерекшелігі бар тауарлардың транзитіне рұқсат беру қағидалары және біліктілік талаптары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308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Өзіндік ерекшелігі бар тауарлардың транзитіне рұқсат беру қағидалары және біліктілік талаптары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Өзіндік ерекшелігі бар тауарлардың транзитіне рұқсат беру Қағидалары және біліктілік талаптары (бұдан әрі – Қағидалар) "Өзіндік ерекшелігі бар тауарларды бақылау туралы" Қазақстан Республикасы Заңының (бұдан әрі –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тауарлардың транзитіне рұқсат беру тәртібін және біліктілік талаптарын, сондай-ақ "Өзіндік ерекшелігі бар тауарлардың транзитіне рұқсат беру" мемлекеттік қызметін көрсетуді айқындайды.</w:t>
      </w:r>
    </w:p>
    <w:bookmarkStart w:name="z13" w:id="7"/>
    <w:p>
      <w:pPr>
        <w:spacing w:after="0"/>
        <w:ind w:left="0"/>
        <w:jc w:val="both"/>
      </w:pPr>
      <w:r>
        <w:rPr>
          <w:rFonts w:ascii="Times New Roman"/>
          <w:b w:val="false"/>
          <w:i w:val="false"/>
          <w:color w:val="000000"/>
          <w:sz w:val="28"/>
        </w:rPr>
        <w:t xml:space="preserve">
      2. "Өзіндік ерекшелігі бар тауарлардың транзитіне рұқсат беру" мемлекеттік көрсетілетін қызмет (бұдан әрі – мемлекеттік көрсетілетін қызмет) болып табылады және оны осы Қағидаларға сәйкес Индустрия және инфрақұрылымдық даму министрлігінің Индустриялық даму комитеті (бұдан әрі – көрсетілетін қызметті беруші) көрсетеді. </w:t>
      </w:r>
    </w:p>
    <w:bookmarkEnd w:id="7"/>
    <w:bookmarkStart w:name="z14" w:id="8"/>
    <w:p>
      <w:pPr>
        <w:spacing w:after="0"/>
        <w:ind w:left="0"/>
        <w:jc w:val="both"/>
      </w:pPr>
      <w:r>
        <w:rPr>
          <w:rFonts w:ascii="Times New Roman"/>
          <w:b w:val="false"/>
          <w:i w:val="false"/>
          <w:color w:val="000000"/>
          <w:sz w:val="28"/>
        </w:rPr>
        <w:t>
      3.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 орталығына жібереді.</w:t>
      </w:r>
    </w:p>
    <w:bookmarkEnd w:id="8"/>
    <w:bookmarkStart w:name="z15" w:id="9"/>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9"/>
    <w:bookmarkStart w:name="z16" w:id="10"/>
    <w:p>
      <w:pPr>
        <w:spacing w:after="0"/>
        <w:ind w:left="0"/>
        <w:jc w:val="both"/>
      </w:pPr>
      <w:r>
        <w:rPr>
          <w:rFonts w:ascii="Times New Roman"/>
          <w:b w:val="false"/>
          <w:i w:val="false"/>
          <w:color w:val="000000"/>
          <w:sz w:val="28"/>
        </w:rPr>
        <w:t xml:space="preserve">
      1) өзіндік ерекшелігі бар тауарлар – қосарланған және әскери мақсаттағы тауарлар, сондай-ақ ұлттық қауіпсіздікті қамтамасыз ету үшін бақыланатын тауарлар; </w:t>
      </w:r>
    </w:p>
    <w:bookmarkEnd w:id="10"/>
    <w:bookmarkStart w:name="z17" w:id="11"/>
    <w:p>
      <w:pPr>
        <w:spacing w:after="0"/>
        <w:ind w:left="0"/>
        <w:jc w:val="both"/>
      </w:pPr>
      <w:r>
        <w:rPr>
          <w:rFonts w:ascii="Times New Roman"/>
          <w:b w:val="false"/>
          <w:i w:val="false"/>
          <w:color w:val="000000"/>
          <w:sz w:val="28"/>
        </w:rPr>
        <w:t>
      2) транзит – тауарларды Қазақстан Республикасының аумағы арқылы өткізу;</w:t>
      </w:r>
    </w:p>
    <w:bookmarkEnd w:id="11"/>
    <w:bookmarkStart w:name="z18" w:id="12"/>
    <w:p>
      <w:pPr>
        <w:spacing w:after="0"/>
        <w:ind w:left="0"/>
        <w:jc w:val="both"/>
      </w:pPr>
      <w:r>
        <w:rPr>
          <w:rFonts w:ascii="Times New Roman"/>
          <w:b w:val="false"/>
          <w:i w:val="false"/>
          <w:color w:val="000000"/>
          <w:sz w:val="28"/>
        </w:rPr>
        <w:t>
      3) уәкілетті орган – бақылау саласында мемлекеттік реттеуді жүзеге асыратын орталық атқарушы орган;</w:t>
      </w:r>
    </w:p>
    <w:bookmarkEnd w:id="12"/>
    <w:bookmarkStart w:name="z19" w:id="13"/>
    <w:p>
      <w:pPr>
        <w:spacing w:after="0"/>
        <w:ind w:left="0"/>
        <w:jc w:val="both"/>
      </w:pPr>
      <w:r>
        <w:rPr>
          <w:rFonts w:ascii="Times New Roman"/>
          <w:b w:val="false"/>
          <w:i w:val="false"/>
          <w:color w:val="000000"/>
          <w:sz w:val="28"/>
        </w:rPr>
        <w:t>
      4) шетелдік тұлғалар – Қазақстан Республикасының азаматтары болып табылмайтын және өзінің өзге мемлекеттің азаматтығына тиесілігінің дәлелдемелері бар жеке тұлғалар, сондай-ақ азаматтық құқық қабілеттілігі шет мемлекеттің құқығы бойынша айқындалатын заңды тұлғалар;</w:t>
      </w:r>
    </w:p>
    <w:bookmarkEnd w:id="13"/>
    <w:bookmarkStart w:name="z20" w:id="14"/>
    <w:p>
      <w:pPr>
        <w:spacing w:after="0"/>
        <w:ind w:left="0"/>
        <w:jc w:val="both"/>
      </w:pPr>
      <w:r>
        <w:rPr>
          <w:rFonts w:ascii="Times New Roman"/>
          <w:b w:val="false"/>
          <w:i w:val="false"/>
          <w:color w:val="000000"/>
          <w:sz w:val="28"/>
        </w:rPr>
        <w:t>
      5. Қазақстан Республикасының жеке және заңды тұлғалары мен шетелдік тұлғалар өзіндік ерекшелігі бар тауарлардың транзитін өзіндік ерекшелігі бар тауарлардың транзитіне рұқсат негізінде жүзеге асырады.</w:t>
      </w:r>
    </w:p>
    <w:bookmarkEnd w:id="14"/>
    <w:p>
      <w:pPr>
        <w:spacing w:after="0"/>
        <w:ind w:left="0"/>
        <w:jc w:val="both"/>
      </w:pPr>
      <w:r>
        <w:rPr>
          <w:rFonts w:ascii="Times New Roman"/>
          <w:b w:val="false"/>
          <w:i w:val="false"/>
          <w:color w:val="000000"/>
          <w:sz w:val="28"/>
        </w:rPr>
        <w:t>
      Егер межелі елге немесе жөнелтуші елге Қазақстан Республикасының, Қазақстан Республикасы осы салада оларды сақтау жөніндегі міндеттемелерді қабылдаған халықаралық ұйымдардың және жекелеген мемлекеттердің санкциялары салынса, осы Қағидалардың күші қолданылмайды және өзіндік ерекшелігі бар тауарлардың транзитіне рұқсат (бұдан әрі – рұқсат) берілмейді.</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шарттарда көзделген жағдайларды қоспағанда, "Қазақстан Республикасының Ұлттық қауіпсіздігі туралы" Қазақстан Республикасы Заңының 20-бабы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шет мемлекеттердің және (немесе) халықаралық ұйымдардың әскери құралымдарының, қару-жарақтары мен әскери техникасының Қазақстан аумағы арқылы транзитіне жол берілмейді.</w:t>
      </w:r>
    </w:p>
    <w:bookmarkStart w:name="z21" w:id="15"/>
    <w:p>
      <w:pPr>
        <w:spacing w:after="0"/>
        <w:ind w:left="0"/>
        <w:jc w:val="both"/>
      </w:pPr>
      <w:r>
        <w:rPr>
          <w:rFonts w:ascii="Times New Roman"/>
          <w:b w:val="false"/>
          <w:i w:val="false"/>
          <w:color w:val="000000"/>
          <w:sz w:val="28"/>
        </w:rPr>
        <w:t>
      6. Рұқсат Еуразиялық экономикалық одақтың сыртқы экономикалық қызметінің тауар номенклатурасының кодына сәйкес сыртқы сауда келісімшартындағы (шартындағы) өзіндік ерекшелігі бар тауарлардың саны мен номенклатурасына қарамастан, кемінде он белгі деңгейінде код көрсетіле отырып, тауардың бір түріне беріледі.</w:t>
      </w:r>
    </w:p>
    <w:bookmarkEnd w:id="15"/>
    <w:bookmarkStart w:name="z22" w:id="16"/>
    <w:p>
      <w:pPr>
        <w:spacing w:after="0"/>
        <w:ind w:left="0"/>
        <w:jc w:val="both"/>
      </w:pPr>
      <w:r>
        <w:rPr>
          <w:rFonts w:ascii="Times New Roman"/>
          <w:b w:val="false"/>
          <w:i w:val="false"/>
          <w:color w:val="000000"/>
          <w:sz w:val="28"/>
        </w:rPr>
        <w:t>
      7. Рұқсат 1 (бір) жыл мерзімге беріледі. Рұқсаттың қолданылу мерзімі рұқсат беру үшін негіз болып табылатын құжаттардың қолданылу мерзімімен шектелуі мүмкін.</w:t>
      </w:r>
    </w:p>
    <w:bookmarkEnd w:id="16"/>
    <w:p>
      <w:pPr>
        <w:spacing w:after="0"/>
        <w:ind w:left="0"/>
        <w:jc w:val="both"/>
      </w:pPr>
      <w:r>
        <w:rPr>
          <w:rFonts w:ascii="Times New Roman"/>
          <w:b w:val="false"/>
          <w:i w:val="false"/>
          <w:color w:val="000000"/>
          <w:sz w:val="28"/>
        </w:rPr>
        <w:t>
      Берілген рұқсатқа өзгерістер мен толықтырулар енгізуге жол берілмейді.</w:t>
      </w:r>
    </w:p>
    <w:bookmarkStart w:name="z23" w:id="17"/>
    <w:p>
      <w:pPr>
        <w:spacing w:after="0"/>
        <w:ind w:left="0"/>
        <w:jc w:val="both"/>
      </w:pPr>
      <w:r>
        <w:rPr>
          <w:rFonts w:ascii="Times New Roman"/>
          <w:b w:val="false"/>
          <w:i w:val="false"/>
          <w:color w:val="000000"/>
          <w:sz w:val="28"/>
        </w:rPr>
        <w:t>
      8. Берілген рұқсатты басқа жеке немесе заңды тұлғаға беруге болмайды.</w:t>
      </w:r>
    </w:p>
    <w:bookmarkEnd w:id="17"/>
    <w:bookmarkStart w:name="z24" w:id="18"/>
    <w:p>
      <w:pPr>
        <w:spacing w:after="0"/>
        <w:ind w:left="0"/>
        <w:jc w:val="both"/>
      </w:pPr>
      <w:r>
        <w:rPr>
          <w:rFonts w:ascii="Times New Roman"/>
          <w:b w:val="false"/>
          <w:i w:val="false"/>
          <w:color w:val="000000"/>
          <w:sz w:val="28"/>
        </w:rPr>
        <w:t xml:space="preserve">
      9. Транзитпен өткізілетін өзіндік ерекшелігі бар тауарларды Қазақстан Республикасының аумағында қайта тиеу шарттары өзіндік ерекшелігі бар тауарлардың транзитіне рұқсатта көрсетіледі. Қазақстан Республикасының жеке және заңды тұлғалары мен шетелдік тұлғалар Қазақстан Республикасының аумағында қайта тиеу туралы ақпаратты өзіндік ерекшелігі бар тауарлардың транзитіне рұқсат алуға өтініш берген кезде уәкілетті органға ұсынады. </w:t>
      </w:r>
    </w:p>
    <w:bookmarkEnd w:id="18"/>
    <w:bookmarkStart w:name="z25"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6" w:id="20"/>
    <w:p>
      <w:pPr>
        <w:spacing w:after="0"/>
        <w:ind w:left="0"/>
        <w:jc w:val="both"/>
      </w:pPr>
      <w:r>
        <w:rPr>
          <w:rFonts w:ascii="Times New Roman"/>
          <w:b w:val="false"/>
          <w:i w:val="false"/>
          <w:color w:val="000000"/>
          <w:sz w:val="28"/>
        </w:rPr>
        <w:t>
      10. Мемлекеттік қызметті көрсетілетін қызметті беруші жеке және заңды тұлғалардың (бұдан әрі – көрсетілетін қызметті алушы) өтініші арқылы:</w:t>
      </w:r>
    </w:p>
    <w:bookmarkEnd w:id="20"/>
    <w:bookmarkStart w:name="z27" w:id="21"/>
    <w:p>
      <w:pPr>
        <w:spacing w:after="0"/>
        <w:ind w:left="0"/>
        <w:jc w:val="both"/>
      </w:pPr>
      <w:r>
        <w:rPr>
          <w:rFonts w:ascii="Times New Roman"/>
          <w:b w:val="false"/>
          <w:i w:val="false"/>
          <w:color w:val="000000"/>
          <w:sz w:val="28"/>
        </w:rPr>
        <w:t>
      Қазақстан Республикасының жеке және заңды тұлғалары үшін:</w:t>
      </w:r>
    </w:p>
    <w:bookmarkEnd w:id="21"/>
    <w:bookmarkStart w:name="z28" w:id="2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қоғамына (бұдан әрі – Мемлекеттік корпорация);</w:t>
      </w:r>
    </w:p>
    <w:bookmarkEnd w:id="22"/>
    <w:bookmarkStart w:name="z29" w:id="23"/>
    <w:p>
      <w:pPr>
        <w:spacing w:after="0"/>
        <w:ind w:left="0"/>
        <w:jc w:val="both"/>
      </w:pPr>
      <w:r>
        <w:rPr>
          <w:rFonts w:ascii="Times New Roman"/>
          <w:b w:val="false"/>
          <w:i w:val="false"/>
          <w:color w:val="000000"/>
          <w:sz w:val="28"/>
        </w:rPr>
        <w:t>
      2) "электрондық үкіметтің" веб-порталына www.egov.kz (бұдан әрі – портал);</w:t>
      </w:r>
    </w:p>
    <w:bookmarkEnd w:id="23"/>
    <w:bookmarkStart w:name="z30" w:id="24"/>
    <w:p>
      <w:pPr>
        <w:spacing w:after="0"/>
        <w:ind w:left="0"/>
        <w:jc w:val="both"/>
      </w:pPr>
      <w:r>
        <w:rPr>
          <w:rFonts w:ascii="Times New Roman"/>
          <w:b w:val="false"/>
          <w:i w:val="false"/>
          <w:color w:val="000000"/>
          <w:sz w:val="28"/>
        </w:rPr>
        <w:t>
      шетелдік заңды тұлғалар үшін:</w:t>
      </w:r>
    </w:p>
    <w:bookmarkEnd w:id="24"/>
    <w:bookmarkStart w:name="z31" w:id="25"/>
    <w:p>
      <w:pPr>
        <w:spacing w:after="0"/>
        <w:ind w:left="0"/>
        <w:jc w:val="both"/>
      </w:pPr>
      <w:r>
        <w:rPr>
          <w:rFonts w:ascii="Times New Roman"/>
          <w:b w:val="false"/>
          <w:i w:val="false"/>
          <w:color w:val="000000"/>
          <w:sz w:val="28"/>
        </w:rPr>
        <w:t>
      1) Мемлекеттік корпорацияға;</w:t>
      </w:r>
    </w:p>
    <w:bookmarkEnd w:id="25"/>
    <w:bookmarkStart w:name="z32" w:id="26"/>
    <w:p>
      <w:pPr>
        <w:spacing w:after="0"/>
        <w:ind w:left="0"/>
        <w:jc w:val="both"/>
      </w:pPr>
      <w:r>
        <w:rPr>
          <w:rFonts w:ascii="Times New Roman"/>
          <w:b w:val="false"/>
          <w:i w:val="false"/>
          <w:color w:val="000000"/>
          <w:sz w:val="28"/>
        </w:rPr>
        <w:t>
      2) порталға;</w:t>
      </w:r>
    </w:p>
    <w:bookmarkEnd w:id="26"/>
    <w:bookmarkStart w:name="z33" w:id="27"/>
    <w:p>
      <w:pPr>
        <w:spacing w:after="0"/>
        <w:ind w:left="0"/>
        <w:jc w:val="both"/>
      </w:pPr>
      <w:r>
        <w:rPr>
          <w:rFonts w:ascii="Times New Roman"/>
          <w:b w:val="false"/>
          <w:i w:val="false"/>
          <w:color w:val="000000"/>
          <w:sz w:val="28"/>
        </w:rPr>
        <w:t>
      3) көрсетілетін қызметті берушінің кеңсесіне.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қызметті Мемлекеттік корпорацияға жүгіну арқылы алу үшін көрсетілетін қызметті алушы Мемлекеттік корпорация қызметкеріне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транзитіне рұқсат беру" мемлекеттік қызметті көрсетуге қойылатын негізгі талаптардың тізбесінде көрсетілген мемлекеттік қызметті көрсету үшін қажетті құжаттарды (бұдан әрі – Негізгі талаптардың тізбесі) ұсынады.</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 ұсынған құжаттардың толықтығын тексереді және көрсетілетін қызметті алушы құжаттар топтамасын, сондай-ақ қолданылу мерзімі өткен құжаттарды толық ұсынбаған жағдайда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қабылдау және беру күнін көрсете отырып, мемлекеттік көрсетілетін қызметті алуға құжаттарды қабылдауды жүзеге асырады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Бұл ретте Мемлекеттік корпорацияның қызметкері ұсынылған құжаттардың электрондық көшірмелерін көшіреді және өтінімге тіркейді.</w:t>
      </w:r>
    </w:p>
    <w:bookmarkStart w:name="z35" w:id="28"/>
    <w:p>
      <w:pPr>
        <w:spacing w:after="0"/>
        <w:ind w:left="0"/>
        <w:jc w:val="both"/>
      </w:pPr>
      <w:r>
        <w:rPr>
          <w:rFonts w:ascii="Times New Roman"/>
          <w:b w:val="false"/>
          <w:i w:val="false"/>
          <w:color w:val="000000"/>
          <w:sz w:val="28"/>
        </w:rPr>
        <w:t>
      12. Портал арқылы мемлекеттік қызметті алу үшін көрсетілетін қызметті алушы көрсетілетін қызметті берушіге негізгі талаптар тізбесінде көрсетілген мемлекеттік қызметті көрсету үшін қажетті құжаттардың электрондық көшірмелерін жібереді.</w:t>
      </w:r>
    </w:p>
    <w:bookmarkEnd w:id="2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6" w:id="29"/>
    <w:p>
      <w:pPr>
        <w:spacing w:after="0"/>
        <w:ind w:left="0"/>
        <w:jc w:val="both"/>
      </w:pPr>
      <w:r>
        <w:rPr>
          <w:rFonts w:ascii="Times New Roman"/>
          <w:b w:val="false"/>
          <w:i w:val="false"/>
          <w:color w:val="000000"/>
          <w:sz w:val="28"/>
        </w:rPr>
        <w:t>
      13. Көрсетілетін қызметті берушінің кеңсесі арқылы мемлекеттік қызметті алу үшін шетелдік заңды тұлғалар кеңсе қызметкеріне негізгі талаптар тізбесінде көрсетілген мемлекеттік қызметті көрсету үшін қажетті құжаттарды қағаз жеткізгіште ұсынады.</w:t>
      </w:r>
    </w:p>
    <w:bookmarkEnd w:id="29"/>
    <w:p>
      <w:pPr>
        <w:spacing w:after="0"/>
        <w:ind w:left="0"/>
        <w:jc w:val="both"/>
      </w:pPr>
      <w:r>
        <w:rPr>
          <w:rFonts w:ascii="Times New Roman"/>
          <w:b w:val="false"/>
          <w:i w:val="false"/>
          <w:color w:val="000000"/>
          <w:sz w:val="28"/>
        </w:rPr>
        <w:t>
      Шетелдік заңды тұлға құжаттар топтамасын толық ұсынбаған жағдайда, көрсетілетін қызметті берушінің кеңсесі бас тарту себебін көрсете отырып, өтінішті қабылдаудан бас тартады.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(бұдан әрі – Дәлелді бас тарту) көрсетілетін қызметті берушінің кеңсесі арқылы қағаз құжат нысанында беріледі.</w:t>
      </w:r>
    </w:p>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көшірмесіне белгі қою құжаттардың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Заңның 29-бабы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Start w:name="z38" w:id="30"/>
    <w:p>
      <w:pPr>
        <w:spacing w:after="0"/>
        <w:ind w:left="0"/>
        <w:jc w:val="both"/>
      </w:pPr>
      <w:r>
        <w:rPr>
          <w:rFonts w:ascii="Times New Roman"/>
          <w:b w:val="false"/>
          <w:i w:val="false"/>
          <w:color w:val="000000"/>
          <w:sz w:val="28"/>
        </w:rPr>
        <w:t>
      15.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3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Өтінішті портал арқылы жіберген кезде жауапты орындаушы 3 (үш) жұмыс күні ішінде ұсынылған құжаттардың толықтығын тексереді және ұсынылған құжаттардың толық болмауы фактісі анықталған жағдайда, көрсетілетін қызметті беруші басшысының электрондық цифрлық қолтаңбасымен (бұдан әрі –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(бұдан әрі – Дәлелді бас тарту) дайындайды, не оны алмастыратын адам көрсетілетін қызметті алушыға электрондық құжат нысанында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Жеке басты куәландыратын құжат туралы, Қазақстан Республикасының заңды тұлғасын, дара кәсіпкерін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сәйкестігін тексереді және оларды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қаулысында көзделген тиісті мемлекеттік органдарға келісуге жібереді.</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сұрау салу жіберілген күннен бастап 5 (бес)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Мемлекеттік органдар көрсетілген мерзім ішінде жауап ұсынбаған жағдайда рұқсат беру келісілген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Ұсынылған құжаттардың біліктілік талаптарына сәйкестігін тексеру нәтижелері және тиісті мемлекеттік органдардың жауаптары негізінде жауапты орындаушы құжаттарды қарағаннан кейін 1 (бір) жұмыс күні ішінде мемлекеттік қызмет көрсету нәтижесін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транзитке рұқсат ресімдейді, көрсетілетін қызметті беруші басшысының не оның орнындағы адамның ЭЦҚ-сы қол қойылған және оны көрсетілетін қызметті алушының жеке кабинетіне, Мемлекеттік корпорацияға электрондық құжат нысанындағы портал арқылы көрсетілетін қызметті алушыға - көрсетілетін қызметті берушінің кеңсесі арқылы жүгінген жағдайда беру үшін не қағаз нұсқада.</w:t>
      </w:r>
    </w:p>
    <w:p>
      <w:pPr>
        <w:spacing w:after="0"/>
        <w:ind w:left="0"/>
        <w:jc w:val="both"/>
      </w:pPr>
      <w:r>
        <w:rPr>
          <w:rFonts w:ascii="Times New Roman"/>
          <w:b w:val="false"/>
          <w:i w:val="false"/>
          <w:color w:val="000000"/>
          <w:sz w:val="28"/>
        </w:rPr>
        <w:t>
      Қазақстан Республикасының заңнамасында белгіленген және негізгі талаптар тізбесінде баяндалған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 көрсетуден дәлелді бас тарту береді.</w:t>
      </w:r>
    </w:p>
    <w:bookmarkStart w:name="z42" w:id="31"/>
    <w:p>
      <w:pPr>
        <w:spacing w:after="0"/>
        <w:ind w:left="0"/>
        <w:jc w:val="both"/>
      </w:pPr>
      <w:r>
        <w:rPr>
          <w:rFonts w:ascii="Times New Roman"/>
          <w:b w:val="false"/>
          <w:i w:val="false"/>
          <w:color w:val="000000"/>
          <w:sz w:val="28"/>
        </w:rPr>
        <w:t>
      19. Мемлекеттік көрсетілетін қызметтің нәтижесін беру:</w:t>
      </w:r>
    </w:p>
    <w:bookmarkEnd w:id="31"/>
    <w:bookmarkStart w:name="z43" w:id="32"/>
    <w:p>
      <w:pPr>
        <w:spacing w:after="0"/>
        <w:ind w:left="0"/>
        <w:jc w:val="both"/>
      </w:pPr>
      <w:r>
        <w:rPr>
          <w:rFonts w:ascii="Times New Roman"/>
          <w:b w:val="false"/>
          <w:i w:val="false"/>
          <w:color w:val="000000"/>
          <w:sz w:val="28"/>
        </w:rPr>
        <w:t>
      1) Мемлекеттік корпорация, көрсетілетін қызметті берушінің кеңсесі арқылы – қолма-қол;</w:t>
      </w:r>
    </w:p>
    <w:bookmarkEnd w:id="32"/>
    <w:bookmarkStart w:name="z44" w:id="33"/>
    <w:p>
      <w:pPr>
        <w:spacing w:after="0"/>
        <w:ind w:left="0"/>
        <w:jc w:val="both"/>
      </w:pPr>
      <w:r>
        <w:rPr>
          <w:rFonts w:ascii="Times New Roman"/>
          <w:b w:val="false"/>
          <w:i w:val="false"/>
          <w:color w:val="000000"/>
          <w:sz w:val="28"/>
        </w:rPr>
        <w:t>
      2) портал арқылы - электронды.</w:t>
      </w:r>
    </w:p>
    <w:bookmarkEnd w:id="33"/>
    <w:bookmarkStart w:name="z45" w:id="34"/>
    <w:p>
      <w:pPr>
        <w:spacing w:after="0"/>
        <w:ind w:left="0"/>
        <w:jc w:val="both"/>
      </w:pPr>
      <w:r>
        <w:rPr>
          <w:rFonts w:ascii="Times New Roman"/>
          <w:b w:val="false"/>
          <w:i w:val="false"/>
          <w:color w:val="000000"/>
          <w:sz w:val="28"/>
        </w:rPr>
        <w:t>
      20.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3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46" w:id="3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5"/>
    <w:bookmarkStart w:name="z47" w:id="36"/>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6"/>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Start w:name="z49" w:id="37"/>
    <w:p>
      <w:pPr>
        <w:spacing w:after="0"/>
        <w:ind w:left="0"/>
        <w:jc w:val="both"/>
      </w:pPr>
      <w:r>
        <w:rPr>
          <w:rFonts w:ascii="Times New Roman"/>
          <w:b w:val="false"/>
          <w:i w:val="false"/>
          <w:color w:val="000000"/>
          <w:sz w:val="28"/>
        </w:rPr>
        <w:t>
      1) көрсетілетін қызметті беруші-тіркелген күнінен бастап 5 (бес) жұмыс күні ішінде;</w:t>
      </w:r>
    </w:p>
    <w:bookmarkEnd w:id="37"/>
    <w:bookmarkStart w:name="z50" w:id="38"/>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Start w:name="z52"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
    <w:bookmarkStart w:name="z53" w:id="40"/>
    <w:p>
      <w:pPr>
        <w:spacing w:after="0"/>
        <w:ind w:left="0"/>
        <w:jc w:val="both"/>
      </w:pPr>
      <w:r>
        <w:rPr>
          <w:rFonts w:ascii="Times New Roman"/>
          <w:b w:val="false"/>
          <w:i w:val="false"/>
          <w:color w:val="000000"/>
          <w:sz w:val="28"/>
        </w:rPr>
        <w:t>
      2) қосымша ақпарат алу.</w:t>
      </w:r>
    </w:p>
    <w:bookmarkEnd w:id="40"/>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Мемлекеттік қызмет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шағымданғаннан кейін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үкіметтің" веб-порталы (бұдан әрі ‒ портал);</w:t>
            </w:r>
          </w:p>
          <w:p>
            <w:pPr>
              <w:spacing w:after="20"/>
              <w:ind w:left="20"/>
              <w:jc w:val="both"/>
            </w:pPr>
            <w:r>
              <w:rPr>
                <w:rFonts w:ascii="Times New Roman"/>
                <w:b w:val="false"/>
                <w:i w:val="false"/>
                <w:color w:val="000000"/>
                <w:sz w:val="20"/>
              </w:rPr>
              <w:t>
3) шетелдік заңды тұлғалар үшін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тауарлардынің транзитіне рұқсат беру не көрсетілетін қызметті беруші басшысының не оны алмастыратын тұлғаның ЭЦҚ қойылған электрондық құжат нысанда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 көрсету нысаны – электрондық және қағаз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p>
            <w:pPr>
              <w:spacing w:after="20"/>
              <w:ind w:left="20"/>
              <w:jc w:val="both"/>
            </w:pPr>
            <w:r>
              <w:rPr>
                <w:rFonts w:ascii="Times New Roman"/>
                <w:b w:val="false"/>
                <w:i w:val="false"/>
                <w:color w:val="000000"/>
                <w:sz w:val="20"/>
              </w:rPr>
              <w:t>
Келіп түскен өтініштерді тіркеу дүйсенбіден жұманы қоса алғанда жұмыс кестесіне сәйкес сағат 9.00-ден 18.30-ға дейін жүзеге асырылады, сағат 17.00-ден кейін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осы негізгі талаптар тізбесіне 1-қосымшаға сәйкес нысан бойынша өтініш.</w:t>
            </w:r>
          </w:p>
          <w:p>
            <w:pPr>
              <w:spacing w:after="20"/>
              <w:ind w:left="20"/>
              <w:jc w:val="both"/>
            </w:pPr>
            <w:r>
              <w:rPr>
                <w:rFonts w:ascii="Times New Roman"/>
                <w:b w:val="false"/>
                <w:i w:val="false"/>
                <w:color w:val="000000"/>
                <w:sz w:val="20"/>
              </w:rPr>
              <w:t>
Бұл өтініш электрондық түрде де ұсынылады;</w:t>
            </w:r>
          </w:p>
          <w:p>
            <w:pPr>
              <w:spacing w:after="20"/>
              <w:ind w:left="20"/>
              <w:jc w:val="both"/>
            </w:pPr>
            <w:r>
              <w:rPr>
                <w:rFonts w:ascii="Times New Roman"/>
                <w:b w:val="false"/>
                <w:i w:val="false"/>
                <w:color w:val="000000"/>
                <w:sz w:val="20"/>
              </w:rPr>
              <w:t>
2) жеке басын куәландыратын құжат және өкілдің өкілеттігін растайтын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заңды тұлғаның мемлекеттік тіркелгенін (қайта тіркелгенін) растайтын құжат - шетелдік заңды тұлға үшін;</w:t>
            </w:r>
          </w:p>
          <w:p>
            <w:pPr>
              <w:spacing w:after="20"/>
              <w:ind w:left="20"/>
              <w:jc w:val="both"/>
            </w:pPr>
            <w:r>
              <w:rPr>
                <w:rFonts w:ascii="Times New Roman"/>
                <w:b w:val="false"/>
                <w:i w:val="false"/>
                <w:color w:val="000000"/>
                <w:sz w:val="20"/>
              </w:rPr>
              <w:t>
4) жеке тұлғаның жеке басын куәландыратын құжат, кәсіпкерлік қызметпен айналысу құқығын растайтын құжат - шетелдік жеке тұлға үшін;</w:t>
            </w:r>
          </w:p>
          <w:p>
            <w:pPr>
              <w:spacing w:after="20"/>
              <w:ind w:left="20"/>
              <w:jc w:val="both"/>
            </w:pPr>
            <w:r>
              <w:rPr>
                <w:rFonts w:ascii="Times New Roman"/>
                <w:b w:val="false"/>
                <w:i w:val="false"/>
                <w:color w:val="000000"/>
                <w:sz w:val="20"/>
              </w:rPr>
              <w:t>
5) экспорттаушы елдің өзіндік ерекшелігі бар тауарларын бақылау мәселелері жөніндегі уәкілетті орган берген өзіндік ерекшелігі бар тауарларды әкетуге рұқсаттың болуы туралы құжат;</w:t>
            </w:r>
          </w:p>
          <w:p>
            <w:pPr>
              <w:spacing w:after="20"/>
              <w:ind w:left="20"/>
              <w:jc w:val="both"/>
            </w:pPr>
            <w:r>
              <w:rPr>
                <w:rFonts w:ascii="Times New Roman"/>
                <w:b w:val="false"/>
                <w:i w:val="false"/>
                <w:color w:val="000000"/>
                <w:sz w:val="20"/>
              </w:rPr>
              <w:t>
6) сыртқы сауда мәмілесіне қатысушылар (сатушы, жүк жөнелтуші, сатып алушы, жүк алушы, делдал) арасында оған қосымшаларымен және (немесе) толықтыруларымен өзіндік ерекшелігі бар және құндық мәндегі нақты тауарлардың номенклатурасы мен көлемін көрсете отырып, өзіндік ерекшелігі бар тауарларды жеткізуге арналған келісімшарт;</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алушының азаматтық-құқықтық жауапкершілігін сақтандыру шарты (бұдан әрі - Қазақстан Республикасының сақтандыру қызметі мәселелері жөніндегі заңнамасы);</w:t>
            </w:r>
          </w:p>
          <w:p>
            <w:pPr>
              <w:spacing w:after="20"/>
              <w:ind w:left="20"/>
              <w:jc w:val="both"/>
            </w:pPr>
            <w:r>
              <w:rPr>
                <w:rFonts w:ascii="Times New Roman"/>
                <w:b w:val="false"/>
                <w:i w:val="false"/>
                <w:color w:val="000000"/>
                <w:sz w:val="20"/>
              </w:rPr>
              <w:t>
8)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p>
            <w:pPr>
              <w:spacing w:after="20"/>
              <w:ind w:left="20"/>
              <w:jc w:val="both"/>
            </w:pPr>
            <w:r>
              <w:rPr>
                <w:rFonts w:ascii="Times New Roman"/>
                <w:b w:val="false"/>
                <w:i w:val="false"/>
                <w:color w:val="000000"/>
                <w:sz w:val="20"/>
              </w:rPr>
              <w:t>
9) егер жүкті жүк алушыға беру оған байланысты емес себептер бойынша мүмкін болмаған жағдайда (келісімшарттың нөмірі мен күнін көрсете отырып), оның транзитпен өткізілетін өнімді кері қабылдауға сөзсіз келісімін растайтын (көрсетілетін қызметті берушіге жолданған) өзіндік ерекшелігі бар тауарлардың жүк жөнелтушісінің хаты;</w:t>
            </w:r>
          </w:p>
          <w:p>
            <w:pPr>
              <w:spacing w:after="20"/>
              <w:ind w:left="20"/>
              <w:jc w:val="both"/>
            </w:pPr>
            <w:r>
              <w:rPr>
                <w:rFonts w:ascii="Times New Roman"/>
                <w:b w:val="false"/>
                <w:i w:val="false"/>
                <w:color w:val="000000"/>
                <w:sz w:val="20"/>
              </w:rPr>
              <w:t>
10) осы негізгі талаптар тізбесіне 2-қосымшаға сәйкес нысан бойынша мәлімделген транзиттік тасымалдауды жүзеге асыру кезінде қозғалыс бағыты, шекаралық кіру және шығу пункттері, көлік түрі туралы мәліметтер.</w:t>
            </w:r>
          </w:p>
          <w:p>
            <w:pPr>
              <w:spacing w:after="20"/>
              <w:ind w:left="20"/>
              <w:jc w:val="both"/>
            </w:pPr>
            <w:r>
              <w:rPr>
                <w:rFonts w:ascii="Times New Roman"/>
                <w:b w:val="false"/>
                <w:i w:val="false"/>
                <w:color w:val="000000"/>
                <w:sz w:val="20"/>
              </w:rPr>
              <w:t>
11) әскери қарауыл адамдарының саны, олардың қару - 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12) эпидемиялық маңызы шамалы объектінің қызметін (пайдалануын) бастағаны және тоқтатқаны туралы хабарлама (осы құжатты шетелдік құзыретті органдар берген жағдайда).</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Осы тармақтың 3), 4), 5), 6) және 7) тармақшаларда көрсетілген құжаттар түпнұсқаларында немесе нотариат куәландырған көшірмелерінде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нотариалды куәландырылған аудармасымен ұсынылады.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осы негізгі талаптар тізбесіне 1-қосымшаға сәйкес нысан бойынша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2) шетелдік заңды тұлға үшін - заңды тұлғаның мемлекеттік тіркелгенін (қайта тіркелгенін) растайтын құжаттың электрондық көшірмесі;</w:t>
            </w:r>
          </w:p>
          <w:p>
            <w:pPr>
              <w:spacing w:after="20"/>
              <w:ind w:left="20"/>
              <w:jc w:val="both"/>
            </w:pPr>
            <w:r>
              <w:rPr>
                <w:rFonts w:ascii="Times New Roman"/>
                <w:b w:val="false"/>
                <w:i w:val="false"/>
                <w:color w:val="000000"/>
                <w:sz w:val="20"/>
              </w:rPr>
              <w:t>
3) экспорттаушы елдің өзіндік ерекшелігі бар тауарларын бақылау мәселелері жөніндегі уәкілетті орган берген өзіндік ерекшелігі бар тауарларды әкетуге рұқсаттың болуы туралы құжаттың электрондық көшірмесі;</w:t>
            </w:r>
          </w:p>
          <w:p>
            <w:pPr>
              <w:spacing w:after="20"/>
              <w:ind w:left="20"/>
              <w:jc w:val="both"/>
            </w:pPr>
            <w:r>
              <w:rPr>
                <w:rFonts w:ascii="Times New Roman"/>
                <w:b w:val="false"/>
                <w:i w:val="false"/>
                <w:color w:val="000000"/>
                <w:sz w:val="20"/>
              </w:rPr>
              <w:t>
4) сыртқы сауда мәмілесіне қатысушылар (сатушы, жүк жөнелтуші, сатып алушы, жүк алушы, делдал) арасында оған қосымшаларымен және (немесе) толықтыруларымен нақты және құндық мәндегі өзіндік ерекшелігі бар тауарлардың номенклатурасы мен көлемін көрсете отырып, өзіндік ерекшелігі бар тауарларды жеткізуге арналған келісімшарттың электрондық көшірмесі;</w:t>
            </w:r>
          </w:p>
          <w:p>
            <w:pPr>
              <w:spacing w:after="20"/>
              <w:ind w:left="20"/>
              <w:jc w:val="both"/>
            </w:pPr>
            <w:r>
              <w:rPr>
                <w:rFonts w:ascii="Times New Roman"/>
                <w:b w:val="false"/>
                <w:i w:val="false"/>
                <w:color w:val="000000"/>
                <w:sz w:val="20"/>
              </w:rPr>
              <w:t>
5) Қазақстан Республикасының сақтандыру қызметі мәселелері жөніндегі заңнамасына сәйкес көрсетілетін қызметті алушының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6)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хатының электрондық көшірмесі;</w:t>
            </w:r>
          </w:p>
          <w:p>
            <w:pPr>
              <w:spacing w:after="20"/>
              <w:ind w:left="20"/>
              <w:jc w:val="both"/>
            </w:pPr>
            <w:r>
              <w:rPr>
                <w:rFonts w:ascii="Times New Roman"/>
                <w:b w:val="false"/>
                <w:i w:val="false"/>
                <w:color w:val="000000"/>
                <w:sz w:val="20"/>
              </w:rPr>
              <w:t>
7) егер жүкті жүк алушыға беру оған байланысты емес себептер бойынша мүмкін болмаған жағдайда (келісімшарттың нөмірі мен күнін көрсете отырып), оның транзитпен өткізілетін өнімді кері қабылдауға сөзсіз келісімін растайтын (көрсетілетін қызметті берушіге жолданған) өзіндік ерекшелігі бар тауарлардың жүк жөнелтушісінің хатының электрондық көшірмесі;</w:t>
            </w:r>
          </w:p>
          <w:p>
            <w:pPr>
              <w:spacing w:after="20"/>
              <w:ind w:left="20"/>
              <w:jc w:val="both"/>
            </w:pPr>
            <w:r>
              <w:rPr>
                <w:rFonts w:ascii="Times New Roman"/>
                <w:b w:val="false"/>
                <w:i w:val="false"/>
                <w:color w:val="000000"/>
                <w:sz w:val="20"/>
              </w:rPr>
              <w:t>
8) осы негізгі талаптар тізбесіне 2-қосымшаға сәйкес нысан бойынша мәлімделген транзиттік тасымалдауды жүзеге асыру кезінде қозғалыс бағыты, шекаралық кіру және шығу пункттері, көлік түрі туралы мәліметтің электрондық көшірмесі;</w:t>
            </w:r>
          </w:p>
          <w:p>
            <w:pPr>
              <w:spacing w:after="20"/>
              <w:ind w:left="20"/>
              <w:jc w:val="both"/>
            </w:pPr>
            <w:r>
              <w:rPr>
                <w:rFonts w:ascii="Times New Roman"/>
                <w:b w:val="false"/>
                <w:i w:val="false"/>
                <w:color w:val="000000"/>
                <w:sz w:val="20"/>
              </w:rPr>
              <w:t>
9) әскери қарауыл адамдарының саны, олардың қару-жарақтары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10) эпидемиялық маңызы шамалы объектінің қызметінің (пайдалануының) басталғаны және тоқтатылғаны туралы хабарламаның электрондық көшірмесі (осы құжатты шетелдік құзыретті органдар берген жағдайда).</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2, 3, 4, 5-тармақтарда көрсетілген құжаттарды нотариат куәландырған көшірмелерде ұсыну қажет.</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аудармамен ұсынылады</w:t>
            </w:r>
          </w:p>
          <w:p>
            <w:pPr>
              <w:spacing w:after="20"/>
              <w:ind w:left="20"/>
              <w:jc w:val="both"/>
            </w:pPr>
            <w:r>
              <w:rPr>
                <w:rFonts w:ascii="Times New Roman"/>
                <w:b w:val="false"/>
                <w:i w:val="false"/>
                <w:color w:val="000000"/>
                <w:sz w:val="20"/>
              </w:rPr>
              <w:t>
3. Көрсетілетін қызметті берушінің кеңсесіне мынадай құжаттар қағаз түрінде, сондай-ақ электрондық форматта электрондық ақпарат тасығышта ұсынылады:</w:t>
            </w:r>
          </w:p>
          <w:p>
            <w:pPr>
              <w:spacing w:after="20"/>
              <w:ind w:left="20"/>
              <w:jc w:val="both"/>
            </w:pPr>
            <w:r>
              <w:rPr>
                <w:rFonts w:ascii="Times New Roman"/>
                <w:b w:val="false"/>
                <w:i w:val="false"/>
                <w:color w:val="000000"/>
                <w:sz w:val="20"/>
              </w:rPr>
              <w:t>
1) осы негізгі талаптар тізбесіне 1-қосымшаға сәйкес нысан бойынша өтініш;</w:t>
            </w:r>
          </w:p>
          <w:p>
            <w:pPr>
              <w:spacing w:after="20"/>
              <w:ind w:left="20"/>
              <w:jc w:val="both"/>
            </w:pPr>
            <w:r>
              <w:rPr>
                <w:rFonts w:ascii="Times New Roman"/>
                <w:b w:val="false"/>
                <w:i w:val="false"/>
                <w:color w:val="000000"/>
                <w:sz w:val="20"/>
              </w:rPr>
              <w:t>
Бұл өтініш электрондық түрде де ұсынылады;</w:t>
            </w:r>
          </w:p>
          <w:p>
            <w:pPr>
              <w:spacing w:after="20"/>
              <w:ind w:left="20"/>
              <w:jc w:val="both"/>
            </w:pPr>
            <w:r>
              <w:rPr>
                <w:rFonts w:ascii="Times New Roman"/>
                <w:b w:val="false"/>
                <w:i w:val="false"/>
                <w:color w:val="000000"/>
                <w:sz w:val="20"/>
              </w:rPr>
              <w:t>
2) өтінішке қоса берілетін құжаттардың тізімдемесі;</w:t>
            </w:r>
          </w:p>
          <w:p>
            <w:pPr>
              <w:spacing w:after="20"/>
              <w:ind w:left="20"/>
              <w:jc w:val="both"/>
            </w:pPr>
            <w:r>
              <w:rPr>
                <w:rFonts w:ascii="Times New Roman"/>
                <w:b w:val="false"/>
                <w:i w:val="false"/>
                <w:color w:val="000000"/>
                <w:sz w:val="20"/>
              </w:rPr>
              <w:t>
3) жеке басын куәландыратын құжат және өкілдің өкілеттігін растайтын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шетелдік заңды тұлға үшін - заңды тұлғаның мемлекеттік тіркелгенін (қайта тіркелгенін) растайтын құжаттың нотариат куәландырған көшірмесі;</w:t>
            </w:r>
          </w:p>
          <w:p>
            <w:pPr>
              <w:spacing w:after="20"/>
              <w:ind w:left="20"/>
              <w:jc w:val="both"/>
            </w:pPr>
            <w:r>
              <w:rPr>
                <w:rFonts w:ascii="Times New Roman"/>
                <w:b w:val="false"/>
                <w:i w:val="false"/>
                <w:color w:val="000000"/>
                <w:sz w:val="20"/>
              </w:rPr>
              <w:t>
5) жеке тұлғаның жеке басын куәландыратын құжаттың нотариат куәландырған көшірмесі, кәсіпкерлік қызметпен айналысу құқығын растайтын құжат - шетелдік жеке тұлға үшін;</w:t>
            </w:r>
          </w:p>
          <w:p>
            <w:pPr>
              <w:spacing w:after="20"/>
              <w:ind w:left="20"/>
              <w:jc w:val="both"/>
            </w:pPr>
            <w:r>
              <w:rPr>
                <w:rFonts w:ascii="Times New Roman"/>
                <w:b w:val="false"/>
                <w:i w:val="false"/>
                <w:color w:val="000000"/>
                <w:sz w:val="20"/>
              </w:rPr>
              <w:t>
6) экспорттаушы елдің өзіндік ерекшелігі бар тауарларын бақылау мәселелері жөніндегі уәкілетті орган берген өзіндік ерекшелігі бар тауарларды әкетуге рұқсаттың болуы туралы құжаттың нотариат куәландырған көшірмесі;</w:t>
            </w:r>
          </w:p>
          <w:p>
            <w:pPr>
              <w:spacing w:after="20"/>
              <w:ind w:left="20"/>
              <w:jc w:val="both"/>
            </w:pPr>
            <w:r>
              <w:rPr>
                <w:rFonts w:ascii="Times New Roman"/>
                <w:b w:val="false"/>
                <w:i w:val="false"/>
                <w:color w:val="000000"/>
                <w:sz w:val="20"/>
              </w:rPr>
              <w:t>
7) сыртқы сауда мәмілесіне қатысушылар (сатушы, жүк жөнелтуші, сатып алушы, жүк алушы, делдал) арасында оған қосымшаларымен және (немесе) толықтыруларымен нақты және құндық мәндегі өзіндік ерекшелігі бар тауарлардың номенклатурасы мен көлемін көрсете отырып, өзіндік ерекшелігі бар тауарларды жеткізуге арналған келісімшарттың нотариат куәландырған көшірмесі;</w:t>
            </w:r>
          </w:p>
          <w:p>
            <w:pPr>
              <w:spacing w:after="20"/>
              <w:ind w:left="20"/>
              <w:jc w:val="both"/>
            </w:pPr>
            <w:r>
              <w:rPr>
                <w:rFonts w:ascii="Times New Roman"/>
                <w:b w:val="false"/>
                <w:i w:val="false"/>
                <w:color w:val="000000"/>
                <w:sz w:val="20"/>
              </w:rPr>
              <w:t>
8) Қазақстан Республикасының сақтандыру қызметі мәселелері жөніндегі заңнамасына сәйкес көрсетілетін қызметті алушының азаматтық-құқықтық жауапкершілігін сақтандыру шартының нотариат куәландырған көшірмесі;</w:t>
            </w:r>
          </w:p>
          <w:p>
            <w:pPr>
              <w:spacing w:after="20"/>
              <w:ind w:left="20"/>
              <w:jc w:val="both"/>
            </w:pPr>
            <w:r>
              <w:rPr>
                <w:rFonts w:ascii="Times New Roman"/>
                <w:b w:val="false"/>
                <w:i w:val="false"/>
                <w:color w:val="000000"/>
                <w:sz w:val="20"/>
              </w:rPr>
              <w:t>
9)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p>
            <w:pPr>
              <w:spacing w:after="20"/>
              <w:ind w:left="20"/>
              <w:jc w:val="both"/>
            </w:pPr>
            <w:r>
              <w:rPr>
                <w:rFonts w:ascii="Times New Roman"/>
                <w:b w:val="false"/>
                <w:i w:val="false"/>
                <w:color w:val="000000"/>
                <w:sz w:val="20"/>
              </w:rPr>
              <w:t>
10) егер жүкті жүк алушыға беру оған байланысты емес себептер бойынша мүмкін болмаған жағдайда (келісімшарттың нөмірі мен күнін көрсете отырып), оның транзитпен өткізілетін өнімді кері қабылдауға сөзсіз келісімін растайтын (көрсетілетін қызметті берушіге жолданған) өзіндік ерекшелігі бар тауарлардың жүк жөнелтушісінің хаты;</w:t>
            </w:r>
          </w:p>
          <w:p>
            <w:pPr>
              <w:spacing w:after="20"/>
              <w:ind w:left="20"/>
              <w:jc w:val="both"/>
            </w:pPr>
            <w:r>
              <w:rPr>
                <w:rFonts w:ascii="Times New Roman"/>
                <w:b w:val="false"/>
                <w:i w:val="false"/>
                <w:color w:val="000000"/>
                <w:sz w:val="20"/>
              </w:rPr>
              <w:t>
11) осы негізгі талаптар тізбесіне 2-қосымшаға сәйкес нысан бойынша мәлімделген транзиттік тасымалдауды жүзеге асыру кезінде қозғалыс бағыты, шекаралық кіру және шығу пункттері, көлік түрі туралы мәліметтер;</w:t>
            </w:r>
          </w:p>
          <w:p>
            <w:pPr>
              <w:spacing w:after="20"/>
              <w:ind w:left="20"/>
              <w:jc w:val="both"/>
            </w:pPr>
            <w:r>
              <w:rPr>
                <w:rFonts w:ascii="Times New Roman"/>
                <w:b w:val="false"/>
                <w:i w:val="false"/>
                <w:color w:val="000000"/>
                <w:sz w:val="20"/>
              </w:rPr>
              <w:t>
12) әскери қарауыл адамдарының саны, олардың қаруы мен оқ - дәрілері туралы деректер (маркасы (типі), калибрі, саны) көрсетілген әскери қарауыл туралы ақпарат-әскери қарауылдың әскери (қосарланған) мақсаттағы өнімдерінің транзитін сүйемелдеу кезінде әкелінетін әрбір қару бірлігіне;</w:t>
            </w:r>
          </w:p>
          <w:p>
            <w:pPr>
              <w:spacing w:after="20"/>
              <w:ind w:left="20"/>
              <w:jc w:val="both"/>
            </w:pPr>
            <w:r>
              <w:rPr>
                <w:rFonts w:ascii="Times New Roman"/>
                <w:b w:val="false"/>
                <w:i w:val="false"/>
                <w:color w:val="000000"/>
                <w:sz w:val="20"/>
              </w:rPr>
              <w:t>
13) эпидемиялық маңызы шамалы объектінің қызметін (пайдалануын) бастағаны және тоқтатқаны туралы хабарлама (осы құжатты шетелдік құзыретті органдар берген жағдайда).</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Қазақстан Республикасына келуге немесе Қазақстан Республикасынан кетуге құқық беретін адамдардың құжаттары (әскери қарауыл құрамынан),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Тармақшаларда көрсетілген құжаттар 3), 4), 5), 6) және 7) Осы тармақтың түпнұсқаларында немесе нотариат куәландырған көшірмелерінде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Осы тармақтың 6) тармақшасында көрсетілген келісімшарт болмаған кезде өнімді жеткізу қажеттілігін негіздейтін құжаттар ұсынылады.</w:t>
            </w:r>
          </w:p>
          <w:p>
            <w:pPr>
              <w:spacing w:after="20"/>
              <w:ind w:left="20"/>
              <w:jc w:val="both"/>
            </w:pPr>
            <w:r>
              <w:rPr>
                <w:rFonts w:ascii="Times New Roman"/>
                <w:b w:val="false"/>
                <w:i w:val="false"/>
                <w:color w:val="000000"/>
                <w:sz w:val="20"/>
              </w:rPr>
              <w:t>
Осы тармақтың 5) тармақшасында көрсетілген, ел заңнамасында көзделмеген құжаттың болмауы түсіндірме хат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мемлекет мүдделеріне нұқсан келтіру немесе нұқсан келтіру қатері туындаған жағдайларда;</w:t>
            </w:r>
          </w:p>
          <w:p>
            <w:pPr>
              <w:spacing w:after="20"/>
              <w:ind w:left="20"/>
              <w:jc w:val="both"/>
            </w:pPr>
            <w:r>
              <w:rPr>
                <w:rFonts w:ascii="Times New Roman"/>
                <w:b w:val="false"/>
                <w:i w:val="false"/>
                <w:color w:val="000000"/>
                <w:sz w:val="20"/>
              </w:rPr>
              <w:t>
7) егер өтініш берушіге қатысты рұқсат алуға өтініш берілгенге дейін бір жыл ішінде сот тәртібімен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8) егер рұқсат алуға өтініш берілгенге дейін бір жыл ішінде өтініш берушіге қатысты өзіне тән тауарларды бақылау саласында қылмыстық құқық бұзушылық жасағаны үшін соттың айыптау үкімі шығарылса немесе өтініш беруші онша ауыр емес және ауырлығы орташа қылмыстық құқық бұзушылық жасағаны үшін қылмыстық жауаптылықтан осы тармақтың негізінде босатылса, сот осы тармақтың бірінші бөлігінде көрсетілген негіздер 3), 4), 9), 10) және 12)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немесе </w:t>
            </w:r>
            <w:r>
              <w:rPr>
                <w:rFonts w:ascii="Times New Roman"/>
                <w:b w:val="false"/>
                <w:i w:val="false"/>
                <w:color w:val="000000"/>
                <w:sz w:val="20"/>
              </w:rPr>
              <w:t>36-бабының</w:t>
            </w:r>
            <w:r>
              <w:rPr>
                <w:rFonts w:ascii="Times New Roman"/>
                <w:b w:val="false"/>
                <w:i w:val="false"/>
                <w:color w:val="000000"/>
                <w:sz w:val="20"/>
              </w:rPr>
              <w:t>;</w:t>
            </w:r>
          </w:p>
          <w:p>
            <w:pPr>
              <w:spacing w:after="20"/>
              <w:ind w:left="20"/>
              <w:jc w:val="both"/>
            </w:pPr>
            <w:r>
              <w:rPr>
                <w:rFonts w:ascii="Times New Roman"/>
                <w:b w:val="false"/>
                <w:i w:val="false"/>
                <w:color w:val="000000"/>
                <w:sz w:val="20"/>
              </w:rPr>
              <w:t>
9) Егер өтініш берушіге соңғы бес жыл ішінде Біріккен Ұлттар Ұйымы Қауіпсіздік Кеңесінің және Еуропалық Одақтың санкциялары қолданылған болса;</w:t>
            </w:r>
          </w:p>
          <w:p>
            <w:pPr>
              <w:spacing w:after="20"/>
              <w:ind w:left="20"/>
              <w:jc w:val="both"/>
            </w:pPr>
            <w:r>
              <w:rPr>
                <w:rFonts w:ascii="Times New Roman"/>
                <w:b w:val="false"/>
                <w:i w:val="false"/>
                <w:color w:val="000000"/>
                <w:sz w:val="20"/>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форма</w:t>
      </w:r>
    </w:p>
    <w:bookmarkStart w:name="z57" w:id="41"/>
    <w:p>
      <w:pPr>
        <w:spacing w:after="0"/>
        <w:ind w:left="0"/>
        <w:jc w:val="left"/>
      </w:pPr>
      <w:r>
        <w:rPr>
          <w:rFonts w:ascii="Times New Roman"/>
          <w:b/>
          <w:i w:val="false"/>
          <w:color w:val="000000"/>
        </w:rPr>
        <w:t xml:space="preserve"> Өзіндік ерекшелігі бар тауарлардың транзитiне рұқсат алуға арналған өтiнiш</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1._____________________________________________________________________</w:t>
            </w:r>
          </w:p>
          <w:p>
            <w:pPr>
              <w:spacing w:after="20"/>
              <w:ind w:left="20"/>
              <w:jc w:val="both"/>
            </w:pPr>
            <w:r>
              <w:rPr>
                <w:rFonts w:ascii="Times New Roman"/>
                <w:b w:val="false"/>
                <w:i w:val="false"/>
                <w:color w:val="000000"/>
                <w:sz w:val="20"/>
              </w:rPr>
              <w:t>
(уәкiлеттi органның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________________________________________________</w:t>
            </w:r>
          </w:p>
          <w:p>
            <w:pPr>
              <w:spacing w:after="20"/>
              <w:ind w:left="20"/>
              <w:jc w:val="both"/>
            </w:pP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пункті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Көлiк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өзіндік ерекшелігі бар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Көрсетілетін қызметті алушыдан ___________________________________________________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Мөрдің орны* (болған жағдайда)</w:t>
            </w:r>
          </w:p>
          <w:p>
            <w:pPr>
              <w:spacing w:after="20"/>
              <w:ind w:left="20"/>
              <w:jc w:val="both"/>
            </w:pP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Уәкілетті орган _______________________________________________________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
20__жылғы "____"_________________</w:t>
            </w:r>
          </w:p>
          <w:p>
            <w:pPr>
              <w:spacing w:after="20"/>
              <w:ind w:left="20"/>
              <w:jc w:val="both"/>
            </w:pPr>
            <w:r>
              <w:rPr>
                <w:rFonts w:ascii="Times New Roman"/>
                <w:b w:val="false"/>
                <w:i w:val="false"/>
                <w:color w:val="000000"/>
                <w:sz w:val="20"/>
              </w:rPr>
              <w:t>
Өтініш қарауға алынды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корпорация </w:t>
            </w:r>
            <w:r>
              <w:br/>
            </w:r>
            <w:r>
              <w:rPr>
                <w:rFonts w:ascii="Times New Roman"/>
                <w:b w:val="false"/>
                <w:i w:val="false"/>
                <w:color w:val="000000"/>
                <w:sz w:val="20"/>
              </w:rPr>
              <w:t xml:space="preserve">немесе көрсетілетін қызметті </w:t>
            </w:r>
            <w:r>
              <w:br/>
            </w:r>
            <w:r>
              <w:rPr>
                <w:rFonts w:ascii="Times New Roman"/>
                <w:b w:val="false"/>
                <w:i w:val="false"/>
                <w:color w:val="000000"/>
                <w:sz w:val="20"/>
              </w:rPr>
              <w:t xml:space="preserve">берушінің кеңесі арқылы өтініш </w:t>
            </w:r>
            <w:r>
              <w:br/>
            </w:r>
            <w:r>
              <w:rPr>
                <w:rFonts w:ascii="Times New Roman"/>
                <w:b w:val="false"/>
                <w:i w:val="false"/>
                <w:color w:val="000000"/>
                <w:sz w:val="20"/>
              </w:rPr>
              <w:t xml:space="preserve">берген жағдайда қол мөрмен </w:t>
            </w:r>
            <w:r>
              <w:br/>
            </w:r>
            <w:r>
              <w:rPr>
                <w:rFonts w:ascii="Times New Roman"/>
                <w:b w:val="false"/>
                <w:i w:val="false"/>
                <w:color w:val="000000"/>
                <w:sz w:val="20"/>
              </w:rPr>
              <w:t>куәландырылады.</w:t>
            </w:r>
            <w:r>
              <w:br/>
            </w: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59" w:id="42"/>
    <w:p>
      <w:pPr>
        <w:spacing w:after="0"/>
        <w:ind w:left="0"/>
        <w:jc w:val="left"/>
      </w:pPr>
      <w:r>
        <w:rPr>
          <w:rFonts w:ascii="Times New Roman"/>
          <w:b/>
          <w:i w:val="false"/>
          <w:color w:val="000000"/>
        </w:rPr>
        <w:t xml:space="preserve"> Мәлімделген транзиттік тасымалдауды жүзеге асырған кезде қозғалыс бағыты, кіру және шығу шекаралық бекеттері, көлік түрі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ұйымның толық атауы, елі,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көлігімен тасымалданған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нөмiрi, берілген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Қазақстан Республикасы аумағының шегінде тасымалдау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күзету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көлігімен тасымалдаған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өнімнің номенклатурасы мен көлемін көрсете отырып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физикалық қорғау жөніндегі ұйымының күзет қызметiн жүзеге асыруға берілген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 жүзеге асыруға арналған лицензияның нөмiрi, берген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автомобиль немесе су немесе әуе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көлік құралының деректері қосымша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регламентінің Пиротехникалық бұйымдары бар қауіпті жүктердің сыныптамасына сәйкес көлік қауіптілігінің 1.4 кіші сыныбы бар пиротехникалық бұйымдарды тасымалдау кезінде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қауіптілігінің кіші сыныбы бар пиротехникалық бұйымдарды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қабылдаушының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кіру кезіндегі өткізу бекетінің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тасымалдау кезде толтырылмайды 1, 6 және 7-санаттағы қауіпті жүкті автомобиль көлігімен тасымалдау кезінде қозғалу бағыты арнайы рұқсатқа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шығу кезіндегі өткізу бекетінің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Жеткізілу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күні, айы, жылы -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8-бағанына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және қоршаған ортаға келтірген зиянды өтеу жөніндегі көрсетілетін қызметті алушының азаматтық-құқықтық жауапкершілігін сақтандыру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 заңды мекенжайы, телефондары, шартты жасау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 мерзімі шарттың қолданылу мерзімімен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 (қауіпті жүктердің транзиті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кезінде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авариялық карточканың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көшірмесі қоса беріледі</w:t>
            </w:r>
          </w:p>
        </w:tc>
      </w:tr>
    </w:tbl>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
      лауазымы, қолы             (тегі, аты, әкесінің аты (болған кезде)</w:t>
      </w:r>
    </w:p>
    <w:p>
      <w:pPr>
        <w:spacing w:after="0"/>
        <w:ind w:left="0"/>
        <w:jc w:val="both"/>
      </w:pPr>
      <w:r>
        <w:rPr>
          <w:rFonts w:ascii="Times New Roman"/>
          <w:b w:val="false"/>
          <w:i w:val="false"/>
          <w:color w:val="000000"/>
          <w:sz w:val="28"/>
        </w:rPr>
        <w:t>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(Тегі, аты, әкесінің аты (ол болған жағдайда) (бұдан әрі – Т.А.Ә.) не көрсетілетін қызметті алушының ұйымдары)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1" w:id="43"/>
    <w:p>
      <w:pPr>
        <w:spacing w:after="0"/>
        <w:ind w:left="0"/>
        <w:jc w:val="left"/>
      </w:pPr>
      <w:r>
        <w:rPr>
          <w:rFonts w:ascii="Times New Roman"/>
          <w:b/>
          <w:i w:val="false"/>
          <w:color w:val="000000"/>
        </w:rPr>
        <w:t xml:space="preserve"> Құжаттарды қабылдаудан бас тарту туралы қолхат</w:t>
      </w:r>
    </w:p>
    <w:bookmarkEnd w:id="4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2-тармағының екінші бөлігін басшылыққа ала отырып, "Азаматтарға арналған үкімет" мемлекеттік корпорациясы филиалының №__ бөлімі (мекенжайын көрсету) сіздердің тізбеге сәйкес құжаттар топтамасын толық ұсынбауыңызға байланысты мемлекеттік қызмет көрсетуге құжаттарды қабылдаудан (негізгі талаптар тізбесіне сәйкес мемлекеттік көрсетілетін қызметтің атауын көрсету) бас тартады заңға тәуелді нормативтік құқықтық актіде, сондай-ақ қолданылу мерзімі өткен құжаттарда көзделген,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Осы қолхат 2 данада, әр тарапқа бір-біреуден жасалды.</w:t>
      </w:r>
    </w:p>
    <w:p>
      <w:pPr>
        <w:spacing w:after="0"/>
        <w:ind w:left="0"/>
        <w:jc w:val="both"/>
      </w:pPr>
      <w:r>
        <w:rPr>
          <w:rFonts w:ascii="Times New Roman"/>
          <w:b w:val="false"/>
          <w:i w:val="false"/>
          <w:color w:val="000000"/>
          <w:sz w:val="28"/>
        </w:rPr>
        <w:t>
      ТАӘ (бар болса) ("Азаматтарға арналған үкімет"</w:t>
      </w:r>
    </w:p>
    <w:p>
      <w:pPr>
        <w:spacing w:after="0"/>
        <w:ind w:left="0"/>
        <w:jc w:val="both"/>
      </w:pPr>
      <w:r>
        <w:rPr>
          <w:rFonts w:ascii="Times New Roman"/>
          <w:b w:val="false"/>
          <w:i w:val="false"/>
          <w:color w:val="000000"/>
          <w:sz w:val="28"/>
        </w:rPr>
        <w:t>
      Мемлекеттік корпорациясының қызметкері) (қолы)</w:t>
      </w:r>
    </w:p>
    <w:p>
      <w:pPr>
        <w:spacing w:after="0"/>
        <w:ind w:left="0"/>
        <w:jc w:val="both"/>
      </w:pPr>
      <w:r>
        <w:rPr>
          <w:rFonts w:ascii="Times New Roman"/>
          <w:b w:val="false"/>
          <w:i w:val="false"/>
          <w:color w:val="000000"/>
          <w:sz w:val="28"/>
        </w:rPr>
        <w:t>
      Орындаушы: ТАӘ (бар болса) 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(Тегі, аты, Әкесінің аты (ол болған жағдайда) (бұдан әрі – Т.А.Ә.) не көрсетілетін қызметті алушының ұйымдары)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3" w:id="44"/>
    <w:p>
      <w:pPr>
        <w:spacing w:after="0"/>
        <w:ind w:left="0"/>
        <w:jc w:val="left"/>
      </w:pPr>
      <w:r>
        <w:rPr>
          <w:rFonts w:ascii="Times New Roman"/>
          <w:b/>
          <w:i w:val="false"/>
          <w:color w:val="000000"/>
        </w:rPr>
        <w:t xml:space="preserve"> Құжаттарды қабылдау туралы қолхат</w:t>
      </w:r>
    </w:p>
    <w:bookmarkEnd w:id="4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2-тармағының бірінші бөлігін басшылыққа ала отырып, "Азаматтарға арналған үкімет" мемлекеттік корпорациясы филиалының №__ бөлімі (мекенжайын көрсету) сіздердің қолданыстағы мерзімі бар құжаттардың толық топтамасын ұсынуларыңызға байланысты Мемлекеттік қызмет көрсетуге құжаттарды (негізгі талаптар тізбесіне сәйкес мемлекеттік көрсетілетін қызметтің атауын көрсету) қабылдайды заңға тәуелді нормативтік құқықтық актіде көзделген тізбеге сәйкес іс-әрекеттер, атап айтқанда:</w:t>
      </w:r>
    </w:p>
    <w:p>
      <w:pPr>
        <w:spacing w:after="0"/>
        <w:ind w:left="0"/>
        <w:jc w:val="both"/>
      </w:pPr>
      <w:r>
        <w:rPr>
          <w:rFonts w:ascii="Times New Roman"/>
          <w:b w:val="false"/>
          <w:i w:val="false"/>
          <w:color w:val="000000"/>
          <w:sz w:val="28"/>
        </w:rPr>
        <w:t>
      Ұсынылған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2 данада, әр тарапқа бір-біреуден жасалды.</w:t>
      </w:r>
    </w:p>
    <w:p>
      <w:pPr>
        <w:spacing w:after="0"/>
        <w:ind w:left="0"/>
        <w:jc w:val="both"/>
      </w:pPr>
      <w:r>
        <w:rPr>
          <w:rFonts w:ascii="Times New Roman"/>
          <w:b w:val="false"/>
          <w:i w:val="false"/>
          <w:color w:val="000000"/>
          <w:sz w:val="28"/>
        </w:rPr>
        <w:t>
      ТАӘ (бар болса) ("Азаматтарға арналған үкімет"</w:t>
      </w:r>
    </w:p>
    <w:p>
      <w:pPr>
        <w:spacing w:after="0"/>
        <w:ind w:left="0"/>
        <w:jc w:val="both"/>
      </w:pPr>
      <w:r>
        <w:rPr>
          <w:rFonts w:ascii="Times New Roman"/>
          <w:b w:val="false"/>
          <w:i w:val="false"/>
          <w:color w:val="000000"/>
          <w:sz w:val="28"/>
        </w:rPr>
        <w:t>
      Мемлекеттік корпорациясының қызметкері) (қолы)</w:t>
      </w:r>
    </w:p>
    <w:p>
      <w:pPr>
        <w:spacing w:after="0"/>
        <w:ind w:left="0"/>
        <w:jc w:val="both"/>
      </w:pPr>
      <w:r>
        <w:rPr>
          <w:rFonts w:ascii="Times New Roman"/>
          <w:b w:val="false"/>
          <w:i w:val="false"/>
          <w:color w:val="000000"/>
          <w:sz w:val="28"/>
        </w:rPr>
        <w:t>
      Орындаушы: ТАӘ (бар болса) 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қағидарларына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955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Нөмір:[Құжаттың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[Берілген күні] жылы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қағидарларына</w:t>
            </w:r>
            <w:r>
              <w:br/>
            </w:r>
            <w:r>
              <w:rPr>
                <w:rFonts w:ascii="Times New Roman"/>
                <w:b w:val="false"/>
                <w:i w:val="false"/>
                <w:color w:val="000000"/>
                <w:sz w:val="20"/>
              </w:rPr>
              <w:t>5-қосымша</w:t>
            </w:r>
          </w:p>
        </w:tc>
      </w:tr>
    </w:tbl>
    <w:bookmarkStart w:name="z66" w:id="45"/>
    <w:p>
      <w:pPr>
        <w:spacing w:after="0"/>
        <w:ind w:left="0"/>
        <w:jc w:val="left"/>
      </w:pPr>
      <w:r>
        <w:rPr>
          <w:rFonts w:ascii="Times New Roman"/>
          <w:b/>
          <w:i w:val="false"/>
          <w:color w:val="000000"/>
        </w:rPr>
        <w:t xml:space="preserve"> Қойылатын біліктілік талаптары рұқсат беру кезінде өзіндік ерекшелігі бар тауарлардың транзиті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өзіндік ерекшелігі бар тауарлардың транзитіне рұқсат алуға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 үшін-заңды тұлғаның мемлекеттік тіркелгенін (қайта тіркелгенін) растайтын құжаттың электрондық көшірмесі;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5-тармақтарда көрсетілген құжаттарды нотариат куәландырған көшірмелерде ұсыну қажет.</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нотариат куәландырған аудармасымен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әкетуге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өзіндік ерекшелігі бар тауарларын бақылау мәселелері жөніндегі уәкілетті орган берген өзіндік ерекшелігі бар тауарларды әкетуге рұқсаттың болуы туралы құжаттың электрондық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өзіндік ерекшелігі бар тауарларды жеткізуді жүзеге асыруға тараптардың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(сатушы, жүк жөнелтуші, сатып алушы, жүк алушы, делдал) арасында оған қосымшаларымен және (немесе) толықтыруларымен өзіндік ерекшелігі бар және құндық мәндегі өзіндік ерекшелігі бар тауарлардың номенклатурасы мен көлемін көрсете отырып, өзіндік ерекшелігі бар тауарларды жеткізуге арналған келісімшарттың электрондық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қызметі мәселелері жөніндегі заңнамасына сәйкес көрсетілетін қызметті алушының азаматтық-құқықтық жауапкершілігін сақтандыру шартының электрондық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тарапынан оның тарапынан тасымалдаудың өзіндік ерекшелігі бар жағдайларына тексеру жүргізуге байланысты шығыстарды өтеу кепілдігін растайтын 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хатының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өткізілетін өнімді кері қабылдауға оның сөзсіз келісімін растайтын жүк жөнелтушінің хатының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жүкті жүк алушыға беру оған байланысты емес себептер бойынша мүмкін болмаған жағдайда (келісімшарттың нөмірі мен күнін көрсете отырып), оның транзитпен өткізілетін өнімді кері қабылдауға сөзсіз келісімін растайтын өзіндік ерекшелігі бар тауарлардың жүк жөнелтушісінің жіберген хатының (көрсетілетін қызметті берушіге жолданған)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транзиттік тасымалдауды жүзеге асыру кезінде қозғалыс бағыты, шекаралық кіру және шығу пункттері, көлік түрі туралы мәліметтің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транзиттік тасымалдауды жүзеге асыру кезінде қозғалыс бағыты, шекаралық кіру және шығу пункттері, көлік түрі туралы мәліметтің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 адамдарының саны, олардың қару-жарақтары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қарауылмен әскери (қосарланған) мақсаттағы өнімнің транзитін сүйемелдеу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эпидемиялық маңызы бар объектінің қызметінің (пайдалануының) басталғаны және тоқтатылғаны туралы растайтын құжат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эпидемиялық маңызы бар объектінің қызметінің (пайдалануының) басталғаны және тоқтатылғаны туралы растайтын құжат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және Мемлекеттік корпорацияға: 4, 5, 6, 7 және 8-тармақтарда көрсетілген құжаттар түпнұсқада немесе нотариат куәландырған көшірмелерде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өзіндік ерекшелігі бар тауарлардың транзитіне рұқсат алуға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қоса берілетін құжаттардың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қоса берілетін құжаттардың тізімдемесі;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өтініш беретін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және өкілдің өкілеттігін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және өкілдің өкілеттігін растайтын құжат не цифрлық құжаттар сервисінен электрондық құжат (сәйкестендіру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тіркелгенін (қайта тіркелгенін) растайтын құжат - шетелдік заңды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кәсіпкерлік қызметпен айналысу құқығын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кәсіпкерлік қызметпен айналысу құқығын растайтын құжат - шетелдік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әкетуге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өзіндік ерекшелігі бар тауарларын бақылау мәселелері жөніндегі уәкілетті орган берген, өзіндік ерекшелігі бар тауарларды әкетуге рұқсаттың болуы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заңнамасында көзделмеген 5-тармақта көрсетілген құжаттың болмауы, түсіндіру-хат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өзіндік ерекшелігі бар тауарларды жеткізуді жүзеге асыруға тараптардың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(сатушы, жүк жөнелтуші, сатып алушы, жүк алушы, делдал) арасында оған қосымшаларымен және (немесе) толықтыруларымен қоса өзіндік ерекшелігі бар және құндық мәндегі өзіндік ерекшелігі бар тауарлардың номенклатурасы мен көлемін көрсете отырып, өзіндік ерекшелігі бар тауарларды жеткізуге арналған келісімшартты;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6-тармақта көрсетілген келісімшарт болмаған кезде өнімді жеткізу қажеттілігін негіздейтін құжаттар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қызметі мәселелері жөніндегі заңнамасына сәйкес көрсетілетін қызметті алушының азаматтық-құқықтық жауапкершілігін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тарапынан оның тарапынан тасымалдаудың нақты жағдайларына тексеру жүргізуге байланысты шығыстарды өтеу кепілдігін растайтын 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тарапынан оның тарапынан тасымалдаудың нақты жағдайларына тексеру жүргізуге байланысты шығыстарды өтеу кепілдігін растайтын 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жүкті жүк алушыға беру оған байланысты емес себептермен мүмкін болмаған жағдайда (келісімшарттың нөмірі мен күнін көрсете отырып), оның транзитпен өткізілетін өнімді кері қабылдауға сөзсіз келісімін растайтын өзіндік ерекшелігі бар тауарлардың жүк жөнелтушінің (көрсетілетін қызметті берушіге жолданған)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транзиттік тасымалдауды жүзеге асыру кезінде қозғалыс бағыты, шекаралық кіру және шығу пункттері, көлік түрі туралы мәліметтің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транзиттік тасымалдауды жүзеге асыру кезінде қозғалыс бағыты, шекаралық кіру және шығу пункттері, көлік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 адамдарының саны, олардың қару - 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әскери қарауыл адамдарының саны, олардың қару-жарақтары мен оқ-дәрілері (маркасы (типі), калибрі, саны) туралы деректер көрсетілген әскери қарауыл туралы ақпарат-әскери (қосарланған) мақсаттағы өнімнің әскери қарауыл транзитін алып жүру кезінде.</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адамдардың (әскери қарауыл құрамынан) Қазақстан Республикасына кіруге немесе Қазақстан Республикасынан шығуға құқық беретін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қарауылмен әскери (қосарланған) мақсаттағы өнімнің транзитін сүйемелдеу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эпидемиялық маңызы бар объектінің қызметінің (пайдалануының) басталғаны және тоқтатылғаны туралы растайтын құжат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эпидемиялық маңызы бар объектінің қызметінің (пайдалануының) басталғаны және тоқтатылғаны туралы растайтын құжат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Өзіндік ерекшелігі бар </w:t>
            </w:r>
            <w:r>
              <w:br/>
            </w:r>
            <w:r>
              <w:rPr>
                <w:rFonts w:ascii="Times New Roman"/>
                <w:b w:val="false"/>
                <w:i w:val="false"/>
                <w:color w:val="000000"/>
                <w:sz w:val="20"/>
              </w:rPr>
              <w:t xml:space="preserve">тауарлардың транзитіне рұқсат </w:t>
            </w:r>
            <w:r>
              <w:br/>
            </w:r>
            <w:r>
              <w:rPr>
                <w:rFonts w:ascii="Times New Roman"/>
                <w:b w:val="false"/>
                <w:i w:val="false"/>
                <w:color w:val="000000"/>
                <w:sz w:val="20"/>
              </w:rPr>
              <w:t>беру қағидарларына</w:t>
            </w:r>
            <w:r>
              <w:br/>
            </w:r>
            <w:r>
              <w:rPr>
                <w:rFonts w:ascii="Times New Roman"/>
                <w:b w:val="false"/>
                <w:i w:val="false"/>
                <w:color w:val="000000"/>
                <w:sz w:val="20"/>
              </w:rPr>
              <w:t>6-қосымша</w:t>
            </w:r>
          </w:p>
        </w:tc>
      </w:tr>
    </w:tbl>
    <w:bookmarkStart w:name="z68" w:id="46"/>
    <w:p>
      <w:pPr>
        <w:spacing w:after="0"/>
        <w:ind w:left="0"/>
        <w:jc w:val="left"/>
      </w:pPr>
      <w:r>
        <w:rPr>
          <w:rFonts w:ascii="Times New Roman"/>
          <w:b/>
          <w:i w:val="false"/>
          <w:color w:val="000000"/>
        </w:rPr>
        <w:t xml:space="preserve"> Өзіндік ерекшелігі бар тауарлардың транзитіне берілетін рұқсат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(толық атауы, елі,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бекеті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Көлiк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келiсiмшартының нөмірі және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Келiсiлдi: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 Республикасының аумағындағы қайта тиеу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Уәкiлеттi орган _________________________________________________</w:t>
            </w:r>
          </w:p>
          <w:p>
            <w:pPr>
              <w:spacing w:after="20"/>
              <w:ind w:left="20"/>
              <w:jc w:val="both"/>
            </w:pPr>
            <w:r>
              <w:rPr>
                <w:rFonts w:ascii="Times New Roman"/>
                <w:b w:val="false"/>
                <w:i w:val="false"/>
                <w:color w:val="000000"/>
                <w:sz w:val="20"/>
              </w:rPr>
              <w:t>
(уәкiлеттi органның толық атауы)</w:t>
            </w:r>
          </w:p>
          <w:p>
            <w:pPr>
              <w:spacing w:after="20"/>
              <w:ind w:left="20"/>
              <w:jc w:val="both"/>
            </w:pPr>
            <w:r>
              <w:rPr>
                <w:rFonts w:ascii="Times New Roman"/>
                <w:b w:val="false"/>
                <w:i w:val="false"/>
                <w:color w:val="000000"/>
                <w:sz w:val="20"/>
              </w:rPr>
              <w:t>
Басшы (уәкiлеттi тұлға) _____________________________________________</w:t>
            </w:r>
          </w:p>
          <w:p>
            <w:pPr>
              <w:spacing w:after="20"/>
              <w:ind w:left="20"/>
              <w:jc w:val="both"/>
            </w:pPr>
            <w:r>
              <w:rPr>
                <w:rFonts w:ascii="Times New Roman"/>
                <w:b w:val="false"/>
                <w:i w:val="false"/>
                <w:color w:val="000000"/>
                <w:sz w:val="20"/>
              </w:rPr>
              <w:t>
тегi, аты, әкесiнiң аты (бар болса)</w:t>
            </w:r>
          </w:p>
          <w:p>
            <w:pPr>
              <w:spacing w:after="20"/>
              <w:ind w:left="20"/>
              <w:jc w:val="both"/>
            </w:pPr>
            <w:r>
              <w:rPr>
                <w:rFonts w:ascii="Times New Roman"/>
                <w:b w:val="false"/>
                <w:i w:val="false"/>
                <w:color w:val="000000"/>
                <w:sz w:val="20"/>
              </w:rPr>
              <w:t>
Берілген күні: _____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308 бұйрығына</w:t>
            </w:r>
            <w:r>
              <w:br/>
            </w:r>
            <w:r>
              <w:rPr>
                <w:rFonts w:ascii="Times New Roman"/>
                <w:b w:val="false"/>
                <w:i w:val="false"/>
                <w:color w:val="000000"/>
                <w:sz w:val="20"/>
              </w:rPr>
              <w:t>2-қосымша</w:t>
            </w:r>
          </w:p>
        </w:tc>
      </w:tr>
    </w:tbl>
    <w:bookmarkStart w:name="z70" w:id="47"/>
    <w:p>
      <w:pPr>
        <w:spacing w:after="0"/>
        <w:ind w:left="0"/>
        <w:jc w:val="left"/>
      </w:pPr>
      <w:r>
        <w:rPr>
          <w:rFonts w:ascii="Times New Roman"/>
          <w:b/>
          <w:i w:val="false"/>
          <w:color w:val="000000"/>
        </w:rPr>
        <w:t xml:space="preserve"> Күші жойылған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бұйрықтардың тізбесі</w:t>
      </w:r>
    </w:p>
    <w:bookmarkEnd w:id="47"/>
    <w:p>
      <w:pPr>
        <w:spacing w:after="0"/>
        <w:ind w:left="0"/>
        <w:jc w:val="left"/>
      </w:pPr>
    </w:p>
    <w:p>
      <w:pPr>
        <w:spacing w:after="0"/>
        <w:ind w:left="0"/>
        <w:jc w:val="both"/>
      </w:pPr>
      <w:r>
        <w:rPr>
          <w:rFonts w:ascii="Times New Roman"/>
          <w:b w:val="false"/>
          <w:i w:val="false"/>
          <w:color w:val="000000"/>
          <w:sz w:val="28"/>
        </w:rPr>
        <w:t xml:space="preserve">
      1. "Өнім транзитіне рұқсат беру қағидаларын бекіту туралы" Қазақстан Республикасы Инвестициялар және даму министрінің 2015 жылғы 31 сәуірдегі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12197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 транзитіне рұқсат беру қағидаларын бекіту туралы" Қазақстан Республикасы Инвестициялар және даму министрінің 2015 жылғы 31 наурыздағы № 384 бұйрығына өзгерістер мен толықтыру енгізу туралы" Қазақстан Республикасы Инвестициялар және даму министрінің 2016 жылғы 20 маусымдағы № 503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14048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"Өнім транзитіне рұқсат беру қағидаларын бекіту туралы" Қазақстан Республикасы Инвестициялар және даму министрінің 2015 жылғы 31 наурыздағы № 384 бұйрығына өзгерістер енгізу туралы" Қазақстан Республикасы Инвестициялар және даму министрінің 2017 жылғы 3 наурыздағы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15306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енгізілген Қазақстан Республикасы Инвестициялар және даму министрлігінің өнеркәсіп және экспорттық бақылау саласындағы кейбір бұйрықтарының тізбесінің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кесімдерінің мемлекеттік тіркеу тізілімінде № 18146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"Өнім транзитіне рұқсат беру қағидаларын бекіту туралы" Қазақстан Республикасы Инвестициялар және даму министрінің 2015 жылғы 31 наурыздағы № 384 бұйрығына өзгерістер енгізу туралы" Қазақстан Республикасы Индустрия және инфрақұрылымдық даму министрінің 2020 жылғы 22 шілдедегі № 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21017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тізбесінің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кесімдерінің мемлекеттік тіркеу тізілімінде № 23280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м.а. 2022 жылғы 13 мамырдағы № 268 бұйрығымен бекітілген өзгерістер мен толықтыру енгізілген кейбір бұйрықтарының тізбесінің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кесімдерінің мемлекеттік тіркеу тізілімінде № 28106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