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e096" w14:textId="d9ae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бекіту туралы" Қазақстан Республикасы Индустрия және инфрақұрылымдық даму министрінің 2020 жылғы 10 шiлдедегi № 394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сәуірдегі № 289 бұйрығы. Қазақстан Республикасының Әділет министрлігінде 2023 жылғы 28 сәуірде № 32391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4-т.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бекіту туралы" Қазақстан Республикасы Индустрия және инфрақұрылымдық даму министрінің 2020 жылғы 10 шілдедегі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20980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8" w:id="3"/>
    <w:p>
      <w:pPr>
        <w:spacing w:after="0"/>
        <w:ind w:left="0"/>
        <w:jc w:val="both"/>
      </w:pPr>
      <w:r>
        <w:rPr>
          <w:rFonts w:ascii="Times New Roman"/>
          <w:b w:val="false"/>
          <w:i w:val="false"/>
          <w:color w:val="000000"/>
          <w:sz w:val="28"/>
        </w:rPr>
        <w:t>
      "Өзіндік ерекшелігі бар тауарларды бірдейлендіруді жүргізу қағидаларын бекіту туралы";</w:t>
      </w:r>
    </w:p>
    <w:bookmarkEnd w:id="3"/>
    <w:bookmarkStart w:name="z9"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4"/>
    <w:bookmarkStart w:name="z10" w:id="5"/>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6"/>
    <w:bookmarkStart w:name="z12" w:id="7"/>
    <w:p>
      <w:pPr>
        <w:spacing w:after="0"/>
        <w:ind w:left="0"/>
        <w:jc w:val="both"/>
      </w:pPr>
      <w:r>
        <w:rPr>
          <w:rFonts w:ascii="Times New Roman"/>
          <w:b w:val="false"/>
          <w:i w:val="false"/>
          <w:color w:val="000000"/>
          <w:sz w:val="28"/>
        </w:rPr>
        <w:t>
      "1. Қоса беріліп отырған нақты тауарларды бірдейлендіруді жүргізу қағидалары бекітілсін.";</w:t>
      </w:r>
    </w:p>
    <w:bookmarkEnd w:id="7"/>
    <w:bookmarkStart w:name="z13" w:id="8"/>
    <w:p>
      <w:pPr>
        <w:spacing w:after="0"/>
        <w:ind w:left="0"/>
        <w:jc w:val="both"/>
      </w:pPr>
      <w:r>
        <w:rPr>
          <w:rFonts w:ascii="Times New Roman"/>
          <w:b w:val="false"/>
          <w:i w:val="false"/>
          <w:color w:val="000000"/>
          <w:sz w:val="28"/>
        </w:rPr>
        <w:t xml:space="preserve">
      жоғарыда көрсетілген бұйрықпен бекітілген "Тауарларды, технологияларды, жұмыстарды, көрсетілетін қызметтерді, ақпаратты өнімге жатқызу туралы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w:t>
      </w:r>
    </w:p>
    <w:bookmarkEnd w:id="15"/>
    <w:bookmarkStart w:name="z22" w:id="16"/>
    <w:p>
      <w:pPr>
        <w:spacing w:after="0"/>
        <w:ind w:left="0"/>
        <w:jc w:val="both"/>
      </w:pPr>
      <w:r>
        <w:rPr>
          <w:rFonts w:ascii="Times New Roman"/>
          <w:b w:val="false"/>
          <w:i w:val="false"/>
          <w:color w:val="000000"/>
          <w:sz w:val="28"/>
        </w:rPr>
        <w:t>
      Ауыл шаруашылығы министрлігі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Қазақстан Республикасы</w:t>
      </w:r>
    </w:p>
    <w:bookmarkEnd w:id="18"/>
    <w:bookmarkStart w:name="z25" w:id="19"/>
    <w:p>
      <w:pPr>
        <w:spacing w:after="0"/>
        <w:ind w:left="0"/>
        <w:jc w:val="both"/>
      </w:pPr>
      <w:r>
        <w:rPr>
          <w:rFonts w:ascii="Times New Roman"/>
          <w:b w:val="false"/>
          <w:i w:val="false"/>
          <w:color w:val="000000"/>
          <w:sz w:val="28"/>
        </w:rPr>
        <w:t>
      Ғылым және жоғары білім министрлігі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"КЕЛІСІЛДІ"</w:t>
      </w:r>
    </w:p>
    <w:bookmarkEnd w:id="20"/>
    <w:bookmarkStart w:name="z27" w:id="21"/>
    <w:p>
      <w:pPr>
        <w:spacing w:after="0"/>
        <w:ind w:left="0"/>
        <w:jc w:val="both"/>
      </w:pPr>
      <w:r>
        <w:rPr>
          <w:rFonts w:ascii="Times New Roman"/>
          <w:b w:val="false"/>
          <w:i w:val="false"/>
          <w:color w:val="000000"/>
          <w:sz w:val="28"/>
        </w:rPr>
        <w:t>
      Қазақстан Республикасы</w:t>
      </w:r>
    </w:p>
    <w:bookmarkEnd w:id="21"/>
    <w:bookmarkStart w:name="z28" w:id="22"/>
    <w:p>
      <w:pPr>
        <w:spacing w:after="0"/>
        <w:ind w:left="0"/>
        <w:jc w:val="both"/>
      </w:pPr>
      <w:r>
        <w:rPr>
          <w:rFonts w:ascii="Times New Roman"/>
          <w:b w:val="false"/>
          <w:i w:val="false"/>
          <w:color w:val="000000"/>
          <w:sz w:val="28"/>
        </w:rPr>
        <w:t>
      Денсаулық сақтау министрлігі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"КЕЛІСІЛДІ"</w:t>
      </w:r>
    </w:p>
    <w:bookmarkEnd w:id="23"/>
    <w:bookmarkStart w:name="z30" w:id="24"/>
    <w:p>
      <w:pPr>
        <w:spacing w:after="0"/>
        <w:ind w:left="0"/>
        <w:jc w:val="both"/>
      </w:pPr>
      <w:r>
        <w:rPr>
          <w:rFonts w:ascii="Times New Roman"/>
          <w:b w:val="false"/>
          <w:i w:val="false"/>
          <w:color w:val="000000"/>
          <w:sz w:val="28"/>
        </w:rPr>
        <w:t>
      Қазақстан Республикасы</w:t>
      </w:r>
    </w:p>
    <w:bookmarkEnd w:id="24"/>
    <w:bookmarkStart w:name="z31" w:id="25"/>
    <w:p>
      <w:pPr>
        <w:spacing w:after="0"/>
        <w:ind w:left="0"/>
        <w:jc w:val="both"/>
      </w:pPr>
      <w:r>
        <w:rPr>
          <w:rFonts w:ascii="Times New Roman"/>
          <w:b w:val="false"/>
          <w:i w:val="false"/>
          <w:color w:val="000000"/>
          <w:sz w:val="28"/>
        </w:rPr>
        <w:t>
      Қорғаныс министрлігі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"КЕЛІСІЛДІ"</w:t>
      </w:r>
    </w:p>
    <w:bookmarkEnd w:id="26"/>
    <w:bookmarkStart w:name="z33" w:id="27"/>
    <w:p>
      <w:pPr>
        <w:spacing w:after="0"/>
        <w:ind w:left="0"/>
        <w:jc w:val="both"/>
      </w:pPr>
      <w:r>
        <w:rPr>
          <w:rFonts w:ascii="Times New Roman"/>
          <w:b w:val="false"/>
          <w:i w:val="false"/>
          <w:color w:val="000000"/>
          <w:sz w:val="28"/>
        </w:rPr>
        <w:t>
      Қазақстан Республикасы</w:t>
      </w:r>
    </w:p>
    <w:bookmarkEnd w:id="27"/>
    <w:bookmarkStart w:name="z34" w:id="28"/>
    <w:p>
      <w:pPr>
        <w:spacing w:after="0"/>
        <w:ind w:left="0"/>
        <w:jc w:val="both"/>
      </w:pPr>
      <w:r>
        <w:rPr>
          <w:rFonts w:ascii="Times New Roman"/>
          <w:b w:val="false"/>
          <w:i w:val="false"/>
          <w:color w:val="000000"/>
          <w:sz w:val="28"/>
        </w:rPr>
        <w:t xml:space="preserve">
      Цифрлық даму, инновациялар </w:t>
      </w:r>
    </w:p>
    <w:bookmarkEnd w:id="28"/>
    <w:bookmarkStart w:name="z35" w:id="29"/>
    <w:p>
      <w:pPr>
        <w:spacing w:after="0"/>
        <w:ind w:left="0"/>
        <w:jc w:val="both"/>
      </w:pPr>
      <w:r>
        <w:rPr>
          <w:rFonts w:ascii="Times New Roman"/>
          <w:b w:val="false"/>
          <w:i w:val="false"/>
          <w:color w:val="000000"/>
          <w:sz w:val="28"/>
        </w:rPr>
        <w:t>
      және аэроғарыш өнеркәсібі министрлігі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"КЕЛІСІЛДІ"</w:t>
      </w:r>
    </w:p>
    <w:bookmarkEnd w:id="30"/>
    <w:bookmarkStart w:name="z37" w:id="31"/>
    <w:p>
      <w:pPr>
        <w:spacing w:after="0"/>
        <w:ind w:left="0"/>
        <w:jc w:val="both"/>
      </w:pPr>
      <w:r>
        <w:rPr>
          <w:rFonts w:ascii="Times New Roman"/>
          <w:b w:val="false"/>
          <w:i w:val="false"/>
          <w:color w:val="000000"/>
          <w:sz w:val="28"/>
        </w:rPr>
        <w:t>
      Қазақстан Республикасы</w:t>
      </w:r>
    </w:p>
    <w:bookmarkEnd w:id="31"/>
    <w:bookmarkStart w:name="z38" w:id="32"/>
    <w:p>
      <w:pPr>
        <w:spacing w:after="0"/>
        <w:ind w:left="0"/>
        <w:jc w:val="both"/>
      </w:pPr>
      <w:r>
        <w:rPr>
          <w:rFonts w:ascii="Times New Roman"/>
          <w:b w:val="false"/>
          <w:i w:val="false"/>
          <w:color w:val="000000"/>
          <w:sz w:val="28"/>
        </w:rPr>
        <w:t>
      Ішкі істер министрлігі</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"КЕЛІСІЛДІ"</w:t>
      </w:r>
    </w:p>
    <w:bookmarkEnd w:id="33"/>
    <w:bookmarkStart w:name="z40" w:id="34"/>
    <w:p>
      <w:pPr>
        <w:spacing w:after="0"/>
        <w:ind w:left="0"/>
        <w:jc w:val="both"/>
      </w:pPr>
      <w:r>
        <w:rPr>
          <w:rFonts w:ascii="Times New Roman"/>
          <w:b w:val="false"/>
          <w:i w:val="false"/>
          <w:color w:val="000000"/>
          <w:sz w:val="28"/>
        </w:rPr>
        <w:t>
      Қазақстан Республикасы</w:t>
      </w:r>
    </w:p>
    <w:bookmarkEnd w:id="34"/>
    <w:bookmarkStart w:name="z41" w:id="35"/>
    <w:p>
      <w:pPr>
        <w:spacing w:after="0"/>
        <w:ind w:left="0"/>
        <w:jc w:val="both"/>
      </w:pPr>
      <w:r>
        <w:rPr>
          <w:rFonts w:ascii="Times New Roman"/>
          <w:b w:val="false"/>
          <w:i w:val="false"/>
          <w:color w:val="000000"/>
          <w:sz w:val="28"/>
        </w:rPr>
        <w:t>
      Энергетика министрлігі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289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10 шілдедегі</w:t>
            </w:r>
            <w:r>
              <w:br/>
            </w:r>
            <w:r>
              <w:rPr>
                <w:rFonts w:ascii="Times New Roman"/>
                <w:b w:val="false"/>
                <w:i w:val="false"/>
                <w:color w:val="000000"/>
                <w:sz w:val="20"/>
              </w:rPr>
              <w:t>№ 394 бұйрығымен</w:t>
            </w:r>
            <w:r>
              <w:br/>
            </w:r>
            <w:r>
              <w:rPr>
                <w:rFonts w:ascii="Times New Roman"/>
                <w:b w:val="false"/>
                <w:i w:val="false"/>
                <w:color w:val="000000"/>
                <w:sz w:val="20"/>
              </w:rPr>
              <w:t xml:space="preserve">бекітілген </w:t>
            </w:r>
          </w:p>
        </w:tc>
      </w:tr>
    </w:tbl>
    <w:bookmarkStart w:name="z44" w:id="36"/>
    <w:p>
      <w:pPr>
        <w:spacing w:after="0"/>
        <w:ind w:left="0"/>
        <w:jc w:val="left"/>
      </w:pPr>
      <w:r>
        <w:rPr>
          <w:rFonts w:ascii="Times New Roman"/>
          <w:b/>
          <w:i w:val="false"/>
          <w:color w:val="000000"/>
        </w:rPr>
        <w:t xml:space="preserve"> Өзіндік ерекшелігі бар тауарларды сәйкестендіруді жүргізу қағидалары</w:t>
      </w:r>
    </w:p>
    <w:bookmarkEnd w:id="36"/>
    <w:bookmarkStart w:name="z45" w:id="37"/>
    <w:p>
      <w:pPr>
        <w:spacing w:after="0"/>
        <w:ind w:left="0"/>
        <w:jc w:val="left"/>
      </w:pPr>
      <w:r>
        <w:rPr>
          <w:rFonts w:ascii="Times New Roman"/>
          <w:b/>
          <w:i w:val="false"/>
          <w:color w:val="000000"/>
        </w:rPr>
        <w:t xml:space="preserve"> 1-тарау. Жалпы ережелер</w:t>
      </w:r>
    </w:p>
    <w:bookmarkEnd w:id="37"/>
    <w:bookmarkStart w:name="z46" w:id="38"/>
    <w:p>
      <w:pPr>
        <w:spacing w:after="0"/>
        <w:ind w:left="0"/>
        <w:jc w:val="both"/>
      </w:pPr>
      <w:r>
        <w:rPr>
          <w:rFonts w:ascii="Times New Roman"/>
          <w:b w:val="false"/>
          <w:i w:val="false"/>
          <w:color w:val="000000"/>
          <w:sz w:val="28"/>
        </w:rPr>
        <w:t xml:space="preserve">
      1. Осы өзіндік ерекшелігі бар тауарларды сәйкестендіруді жүргізу қағидалары (бұдан әрі-қағидалар) "Өзіндік ерекшелігі бар тауарларды бақылау туралы" Қазақстан Республикасы Заңының 8 -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"Өзіндік ерекшелігі бар тауарларды сәйкестендіру туралы қорытынды беру" мемлекеттік қызмет көрсету тәртібін айқындайды.</w:t>
      </w:r>
    </w:p>
    <w:bookmarkEnd w:id="38"/>
    <w:bookmarkStart w:name="z47" w:id="39"/>
    <w:p>
      <w:pPr>
        <w:spacing w:after="0"/>
        <w:ind w:left="0"/>
        <w:jc w:val="both"/>
      </w:pPr>
      <w:r>
        <w:rPr>
          <w:rFonts w:ascii="Times New Roman"/>
          <w:b w:val="false"/>
          <w:i w:val="false"/>
          <w:color w:val="000000"/>
          <w:sz w:val="28"/>
        </w:rPr>
        <w:t>
      2. "Өзіндік ерекшелігі бар тауарларды сәйкестендіру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39"/>
    <w:bookmarkStart w:name="z48" w:id="40"/>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"электрондық үкімет" ақпараттық-коммуникациялық инфрақұрылымының операторына, сондай-ақ Бірыңғай байланыс орталығына жібереді.</w:t>
      </w:r>
    </w:p>
    <w:bookmarkEnd w:id="40"/>
    <w:bookmarkStart w:name="z49" w:id="41"/>
    <w:p>
      <w:pPr>
        <w:spacing w:after="0"/>
        <w:ind w:left="0"/>
        <w:jc w:val="left"/>
      </w:pPr>
      <w:r>
        <w:rPr>
          <w:rFonts w:ascii="Times New Roman"/>
          <w:b/>
          <w:i w:val="false"/>
          <w:color w:val="000000"/>
        </w:rPr>
        <w:t xml:space="preserve"> 2-тарау. Мемлекеттік қызмет көрсету тәртібі</w:t>
      </w:r>
    </w:p>
    <w:bookmarkEnd w:id="41"/>
    <w:bookmarkStart w:name="z50" w:id="42"/>
    <w:p>
      <w:pPr>
        <w:spacing w:after="0"/>
        <w:ind w:left="0"/>
        <w:jc w:val="both"/>
      </w:pPr>
      <w:r>
        <w:rPr>
          <w:rFonts w:ascii="Times New Roman"/>
          <w:b w:val="false"/>
          <w:i w:val="false"/>
          <w:color w:val="000000"/>
          <w:sz w:val="28"/>
        </w:rPr>
        <w:t xml:space="preserve">
      3. Мемлекеттік қызметті алу үшін жеке және заңды тұлғалар (бұдан әрі-көрсетілетін қызметті алушы) көрсетілетін қызметті берушіге "электрондық үкімет" веб-порталы арқылы жібереді www.egov.kz, www.elicense.kz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(бұдан әрі - Негізгі талаптар тізбесі) сәйкес құжаттар.</w:t>
      </w:r>
    </w:p>
    <w:bookmarkEnd w:id="42"/>
    <w:bookmarkStart w:name="z51" w:id="43"/>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29-бабының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көрсетілетін қызметті беруші көрсетілетін қызметті алушыдан мемлекеттік қызметті көрсету үшін қажетті өзіндік ерекшелігі бар тауарларды бақылау саласына жататын құжаттарды және (немесе) ақпаратты сұратуға және алуға құқылы.</w:t>
      </w:r>
    </w:p>
    <w:bookmarkEnd w:id="43"/>
    <w:bookmarkStart w:name="z52" w:id="44"/>
    <w:p>
      <w:pPr>
        <w:spacing w:after="0"/>
        <w:ind w:left="0"/>
        <w:jc w:val="both"/>
      </w:pPr>
      <w:r>
        <w:rPr>
          <w:rFonts w:ascii="Times New Roman"/>
          <w:b w:val="false"/>
          <w:i w:val="false"/>
          <w:color w:val="000000"/>
          <w:sz w:val="28"/>
        </w:rPr>
        <w:t>
      4.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44"/>
    <w:bookmarkStart w:name="z53" w:id="45"/>
    <w:p>
      <w:pPr>
        <w:spacing w:after="0"/>
        <w:ind w:left="0"/>
        <w:jc w:val="both"/>
      </w:pPr>
      <w:r>
        <w:rPr>
          <w:rFonts w:ascii="Times New Roman"/>
          <w:b w:val="false"/>
          <w:i w:val="false"/>
          <w:color w:val="000000"/>
          <w:sz w:val="28"/>
        </w:rPr>
        <w:t>
      5. Мемлекеттік қызметті қараудың және көрсетудің жалпы мерзімі - 15 (он бес) жұмыс күні ішінде берілетін тиісті мемлекеттік органдарынан арнайы білім, дағдылар мен ақпарат алуды талап ететін мәселелерді зерттеу қажет болған жағдайларды қоспағанда, 7 (жеті) жұмыс күні ішінде.</w:t>
      </w:r>
    </w:p>
    <w:bookmarkEnd w:id="45"/>
    <w:bookmarkStart w:name="z54" w:id="46"/>
    <w:p>
      <w:pPr>
        <w:spacing w:after="0"/>
        <w:ind w:left="0"/>
        <w:jc w:val="both"/>
      </w:pPr>
      <w:r>
        <w:rPr>
          <w:rFonts w:ascii="Times New Roman"/>
          <w:b w:val="false"/>
          <w:i w:val="false"/>
          <w:color w:val="000000"/>
          <w:sz w:val="28"/>
        </w:rPr>
        <w:t>
      6. Көрсетілетін қызметті берушінің кеңсе қызметкері құжаттарды қабылдауды және тіркеуді олар түскен күні жүзеге асырады және жауапты орындаушы тағайындалатын көрсетілетін қызметті берушінің басшысына жолдайды.</w:t>
      </w:r>
    </w:p>
    <w:bookmarkEnd w:id="46"/>
    <w:bookmarkStart w:name="z55" w:id="4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End w:id="47"/>
    <w:bookmarkStart w:name="z56" w:id="48"/>
    <w:p>
      <w:pPr>
        <w:spacing w:after="0"/>
        <w:ind w:left="0"/>
        <w:jc w:val="both"/>
      </w:pPr>
      <w:r>
        <w:rPr>
          <w:rFonts w:ascii="Times New Roman"/>
          <w:b w:val="false"/>
          <w:i w:val="false"/>
          <w:color w:val="000000"/>
          <w:sz w:val="28"/>
        </w:rPr>
        <w:t xml:space="preserve">
      7. Жауапты орындаушы көрсетілетін қызметті алушы ұсынған құжаттарды тіркеген сәттен бастап 2 (екі) жұмыс күні ішінде осындай құжаттардың толықтығын тексереді және көрсетілетін қызметті алушы құжаттар топтамасын толық ұсынбаған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адамның электронды цифрлық қолтаңбасы қойылған (бұдан әрі – ЭЦҚ) дәлелді бас тартуды (бұдан әрі - дәлелді бас тарту) дайындайды және оны көрсетілетін қызметті алушыға портал арқылы электрондық құжат нысанында жеке кабинетіне жолдайды.</w:t>
      </w:r>
    </w:p>
    <w:bookmarkEnd w:id="48"/>
    <w:bookmarkStart w:name="z57" w:id="49"/>
    <w:p>
      <w:pPr>
        <w:spacing w:after="0"/>
        <w:ind w:left="0"/>
        <w:jc w:val="both"/>
      </w:pPr>
      <w:r>
        <w:rPr>
          <w:rFonts w:ascii="Times New Roman"/>
          <w:b w:val="false"/>
          <w:i w:val="false"/>
          <w:color w:val="000000"/>
          <w:sz w:val="28"/>
        </w:rPr>
        <w:t>
      Жеке басын куәландыратын құжат туралы, заңды тұлғаны, дара кәсіпкерді мемлекеттік тіркеу (қайта тіркеу) туралы, "электрондық үкіметтің" төлем шлюзі арқылы төлеу туралы мәліметтерді көрсетілетін қызметті беруші тиісті мемлекеттік ақпараттық жүйелерден "электрондық үкіметтің" шлюзі арқылы алады.</w:t>
      </w:r>
    </w:p>
    <w:bookmarkEnd w:id="49"/>
    <w:bookmarkStart w:name="z58" w:id="50"/>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жауапты орындаушы 6 (алты) жұмыс күні ішінде (тиісті мемлекеттік органдарынан арнайы білім, дағдылар мен ақпарат алуды талап ететін мәселелерді зерттеу қажет болған жағдайларды қоспағанда) көрсетілетін қызметті алушының мемлекеттік қызмет көрсету үшін қажетті құжаттарын қарайды және 1 (бір) жұмыс күні ішінде мемлекеттік қызмет көрсету нәтижесін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өзіндік ерекшелігі бар тауарларды сәйкестендіру туралы қорытынды ресімдейді.</w:t>
      </w:r>
    </w:p>
    <w:bookmarkEnd w:id="50"/>
    <w:bookmarkStart w:name="z59" w:id="51"/>
    <w:p>
      <w:pPr>
        <w:spacing w:after="0"/>
        <w:ind w:left="0"/>
        <w:jc w:val="both"/>
      </w:pPr>
      <w:r>
        <w:rPr>
          <w:rFonts w:ascii="Times New Roman"/>
          <w:b w:val="false"/>
          <w:i w:val="false"/>
          <w:color w:val="000000"/>
          <w:sz w:val="28"/>
        </w:rPr>
        <w:t>
      9. Өзіндік ерекшелігі бар тауарларды сәйкестендіру туралы қорытынды беру үшін тиісті мемлекеттік органдарынан арнайы білім, дағдылар мен ақпарат алу талап етілген жағдайда, жауапты орындаушы көрсетілетін қызметті алушы құжаттарының толықтығына тексеру жүргізілген күннен бастап 2 (екі) жұмыс күні ішінде тиісті мемлекеттік органдарға сұрау салуды жібереді.</w:t>
      </w:r>
    </w:p>
    <w:bookmarkEnd w:id="51"/>
    <w:bookmarkStart w:name="z60" w:id="52"/>
    <w:p>
      <w:pPr>
        <w:spacing w:after="0"/>
        <w:ind w:left="0"/>
        <w:jc w:val="both"/>
      </w:pPr>
      <w:r>
        <w:rPr>
          <w:rFonts w:ascii="Times New Roman"/>
          <w:b w:val="false"/>
          <w:i w:val="false"/>
          <w:color w:val="000000"/>
          <w:sz w:val="28"/>
        </w:rPr>
        <w:t>
      Мемлекеттік органы көрсетілетін қызметті берушінің сұрау салуы негізінде сұрау салуды алған күннен бастап 8 (сегіз) жұмыс күні ішінде көрсетілетін қызметті берушіге жауап жібереді.</w:t>
      </w:r>
    </w:p>
    <w:bookmarkEnd w:id="52"/>
    <w:bookmarkStart w:name="z61" w:id="53"/>
    <w:p>
      <w:pPr>
        <w:spacing w:after="0"/>
        <w:ind w:left="0"/>
        <w:jc w:val="both"/>
      </w:pPr>
      <w:r>
        <w:rPr>
          <w:rFonts w:ascii="Times New Roman"/>
          <w:b w:val="false"/>
          <w:i w:val="false"/>
          <w:color w:val="000000"/>
          <w:sz w:val="28"/>
        </w:rPr>
        <w:t>
      Көрсетілетін қызметті берушінің жауапты орындаушысы келісуші мемлекеттік органнан жауап алған күннен бастап 5 (бес) жұмыс күні ішінде мемлекеттік көрсетілетін қызмет нәтижесін – өзіндік ерекшелігі бар тауарларды сәйкестендіру туралы қорытындыны дайындайды.</w:t>
      </w:r>
    </w:p>
    <w:bookmarkEnd w:id="53"/>
    <w:bookmarkStart w:name="z62" w:id="54"/>
    <w:p>
      <w:pPr>
        <w:spacing w:after="0"/>
        <w:ind w:left="0"/>
        <w:jc w:val="both"/>
      </w:pPr>
      <w:r>
        <w:rPr>
          <w:rFonts w:ascii="Times New Roman"/>
          <w:b w:val="false"/>
          <w:i w:val="false"/>
          <w:color w:val="000000"/>
          <w:sz w:val="28"/>
        </w:rPr>
        <w:t>
      10. Қазақстан Республикасының заңнамасында белгіленген мемлекеттік қызметті көрсетуден бас тарту үшін негіздер негізгі талаптар тізбесінде баяндалған.</w:t>
      </w:r>
    </w:p>
    <w:bookmarkEnd w:id="54"/>
    <w:bookmarkStart w:name="z63" w:id="55"/>
    <w:p>
      <w:pPr>
        <w:spacing w:after="0"/>
        <w:ind w:left="0"/>
        <w:jc w:val="both"/>
      </w:pPr>
      <w:r>
        <w:rPr>
          <w:rFonts w:ascii="Times New Roman"/>
          <w:b w:val="false"/>
          <w:i w:val="false"/>
          <w:color w:val="000000"/>
          <w:sz w:val="28"/>
        </w:rPr>
        <w:t>
      Қазақстан Республикасының заңнамасында белгіленген және негізгі талаптар тізбесінде баяндалған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хабардар етеді.</w:t>
      </w:r>
    </w:p>
    <w:bookmarkEnd w:id="55"/>
    <w:bookmarkStart w:name="z64" w:id="56"/>
    <w:p>
      <w:pPr>
        <w:spacing w:after="0"/>
        <w:ind w:left="0"/>
        <w:jc w:val="both"/>
      </w:pPr>
      <w:r>
        <w:rPr>
          <w:rFonts w:ascii="Times New Roman"/>
          <w:b w:val="false"/>
          <w:i w:val="false"/>
          <w:color w:val="000000"/>
          <w:sz w:val="28"/>
        </w:rPr>
        <w:t>
      Тыңдау туралы хабарлама көрсетілетін қызметті алушының өтініште көрсетілген электрондық мекенжайына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56"/>
    <w:bookmarkStart w:name="z65" w:id="57"/>
    <w:p>
      <w:pPr>
        <w:spacing w:after="0"/>
        <w:ind w:left="0"/>
        <w:jc w:val="both"/>
      </w:pPr>
      <w:r>
        <w:rPr>
          <w:rFonts w:ascii="Times New Roman"/>
          <w:b w:val="false"/>
          <w:i w:val="false"/>
          <w:color w:val="000000"/>
          <w:sz w:val="28"/>
        </w:rPr>
        <w:t>
      Тыңдау нәтижелері бойынша көрсетілетін қызметті беруші өзіндік ерекшелігі бар тауарларды сәйкестендіру туралы қорытынды не мемлекеттік қызмет көрсетуден дәлелді бас тарту береді.</w:t>
      </w:r>
    </w:p>
    <w:bookmarkEnd w:id="57"/>
    <w:bookmarkStart w:name="z66" w:id="58"/>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58"/>
    <w:bookmarkStart w:name="z67" w:id="5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59"/>
    <w:bookmarkStart w:name="z68" w:id="60"/>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әрекетіне (әрекетсіздігіне) шағымдану тәртібі</w:t>
      </w:r>
    </w:p>
    <w:bookmarkEnd w:id="60"/>
    <w:bookmarkStart w:name="z69" w:id="61"/>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1"/>
    <w:bookmarkStart w:name="z70" w:id="6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62"/>
    <w:bookmarkStart w:name="z71" w:id="6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63"/>
    <w:bookmarkStart w:name="z72" w:id="64"/>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64"/>
    <w:bookmarkStart w:name="z73" w:id="65"/>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65"/>
    <w:bookmarkStart w:name="z74" w:id="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66"/>
    <w:bookmarkStart w:name="z75" w:id="67"/>
    <w:p>
      <w:pPr>
        <w:spacing w:after="0"/>
        <w:ind w:left="0"/>
        <w:jc w:val="both"/>
      </w:pPr>
      <w:r>
        <w:rPr>
          <w:rFonts w:ascii="Times New Roman"/>
          <w:b w:val="false"/>
          <w:i w:val="false"/>
          <w:color w:val="000000"/>
          <w:sz w:val="28"/>
        </w:rPr>
        <w:t xml:space="preserve">
      13.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сәйкестендіру</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"Өзіндік ерекшелігі бар тауарларды сәйкестендіру туралы қорытынды беру" </w:t>
            </w:r>
            <w:r>
              <w:rPr>
                <w:rFonts w:ascii="Times New Roman"/>
                <w:b/>
                <w:i w:val="false"/>
                <w:color w:val="000000"/>
                <w:sz w:val="20"/>
              </w:rPr>
              <w:t>негізгі талаптар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келісуге жататын қорытындыларды қоспағанда, 7 (жеті) жұмыс күні ішінде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мемлекеттік қызмет көрсетуден дәлелді бас тарту болып табылады.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69"/>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xml:space="preserve">
1) осы Тізімге </w:t>
            </w:r>
            <w:r>
              <w:rPr>
                <w:rFonts w:ascii="Times New Roman"/>
                <w:b w:val="false"/>
                <w:i w:val="false"/>
                <w:color w:val="000000"/>
                <w:sz w:val="20"/>
              </w:rPr>
              <w:t>1 - 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әрі-ЭЦҚ) куәландырылған электрондық құжат нысанындағы өтініш;</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Тізімге </w:t>
            </w:r>
            <w:r>
              <w:rPr>
                <w:rFonts w:ascii="Times New Roman"/>
                <w:b w:val="false"/>
                <w:i w:val="false"/>
                <w:color w:val="000000"/>
                <w:sz w:val="20"/>
              </w:rPr>
              <w:t>2-қосымшаға</w:t>
            </w:r>
            <w:r>
              <w:rPr>
                <w:rFonts w:ascii="Times New Roman"/>
                <w:b w:val="false"/>
                <w:i w:val="false"/>
                <w:color w:val="000000"/>
                <w:sz w:val="20"/>
              </w:rPr>
              <w:t xml:space="preserve"> сәйкес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көрсетілетін қызметтерді сипаттау (оларды орындауға арналған техникалық тапсырма не жұмысты, көрсетілетін қызметті сипаттайтын өзге де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алушыда бар және мемлекеттік қызметті көрсету үшін пайдаланылуы мүмкін техникалық құжаттаманың (конструкторлық, технологиялық, пайдалану, бағдарламалық) электрондық көшірмесі не өзге де құжаттар (мәліметтер);</w:t>
            </w:r>
          </w:p>
          <w:p>
            <w:pPr>
              <w:spacing w:after="20"/>
              <w:ind w:left="20"/>
              <w:jc w:val="both"/>
            </w:pPr>
            <w:r>
              <w:rPr>
                <w:rFonts w:ascii="Times New Roman"/>
                <w:b w:val="false"/>
                <w:i w:val="false"/>
                <w:color w:val="000000"/>
                <w:sz w:val="20"/>
              </w:rPr>
              <w:t>
5) тауардың фотосуреттері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 мүдделеріне нұқсан келтіру немесе нұқсан келтіру қатері туындаған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рұқсат алуға өтініш берілгенге дейін бір жыл ішінде өтініш берушіге қатысты Қазақстан Республикасының өзіндік ерекшелігі бар тауарларды бақылау саласындағы заңнамасын бұзғаны үшін әкімшілік жаза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егер рұқсат алуға өтініш берілгенге дейін бір жыл ішінде өтініш берушіге қатысты өзіндік ерекшелігі бар тауарларды бақылау саласында қылмыстық құқық бұзушылық жасағаны үшін соттың айыптау үкімі шығарылса немесе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өтініш беруші қылмыстық теріс қылық немесе онша ауыр емес және ауырлығы орташа қылмыстар жасағаны үшін қылмыстық жауаптылықтан босатылса;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өтініш берушіге соңғы бес жыл ішінде Біріккен Ұлттар Ұйымы Қауіпсіздік Кеңесінің санкциялары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сот орындаушысының ұсынуы негізінде сот өтініш беруші-борышкерге лицензия беруге уақытша тыйым салған; 11)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2"/>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Индустрия және инфрақұрылымдық даму министрлігі - www.mііd.gov.kz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www.comprom.mііd.gov.kz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8-800-080-7777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сәйкестендіру</w:t>
            </w:r>
            <w:r>
              <w:br/>
            </w:r>
            <w:r>
              <w:rPr>
                <w:rFonts w:ascii="Times New Roman"/>
                <w:b w:val="false"/>
                <w:i w:val="false"/>
                <w:color w:val="000000"/>
                <w:sz w:val="20"/>
              </w:rPr>
              <w:t>туралы қорытынды беру"</w:t>
            </w:r>
            <w:r>
              <w:br/>
            </w:r>
            <w:r>
              <w:rPr>
                <w:rFonts w:ascii="Times New Roman"/>
                <w:b w:val="false"/>
                <w:i w:val="false"/>
                <w:color w:val="000000"/>
                <w:sz w:val="20"/>
              </w:rPr>
              <w:t>Негізгі талаптар тізімінде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імге 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(нақты) мекенжайы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қала, аудан, облыс, көше, үйдің №,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деректемелері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 - сәйкестендіру нөмірі, заңды тұлғада бизнес - сәйкестендіру нөмірі болмаған жағдайда ‒ шетелдік заңды тұлға филиалының немесе өкілдігінің бизнес - сәйкестендіру нөмірі /жеке тұлғаның тегі, аты, әкесінің аты (болған жағдайда), 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алуға өтініш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"Өзіндік ерекшелігі бар тауарларды бақылау туралы" </w:t>
            </w:r>
            <w:r>
              <w:rPr>
                <w:rFonts w:ascii="Times New Roman"/>
                <w:b w:val="false"/>
                <w:i w:val="false"/>
                <w:color w:val="000000"/>
                <w:sz w:val="20"/>
              </w:rPr>
              <w:t>Заңына</w:t>
            </w:r>
            <w:r>
              <w:rPr>
                <w:rFonts w:ascii="Times New Roman"/>
                <w:b w:val="false"/>
                <w:i w:val="false"/>
                <w:color w:val="000000"/>
                <w:sz w:val="20"/>
              </w:rPr>
              <w:t xml:space="preserve"> сәйкес өзіндік ерекшелігі бар тауарларды сәйкестендіру туралы қорытынды беруді сұраймыз.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Қазақстан Республикасының заңнамасына сәйкес дұрыс емес мәліметтерді бергені үшін жауапкершілік туралы хабардар етемін.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сәйкестендіру</w:t>
            </w:r>
            <w:r>
              <w:br/>
            </w:r>
            <w:r>
              <w:rPr>
                <w:rFonts w:ascii="Times New Roman"/>
                <w:b w:val="false"/>
                <w:i w:val="false"/>
                <w:color w:val="000000"/>
                <w:sz w:val="20"/>
              </w:rPr>
              <w:t>туралы қорытынды беру"</w:t>
            </w:r>
            <w:r>
              <w:br/>
            </w:r>
            <w:r>
              <w:rPr>
                <w:rFonts w:ascii="Times New Roman"/>
                <w:b w:val="false"/>
                <w:i w:val="false"/>
                <w:color w:val="000000"/>
                <w:sz w:val="20"/>
              </w:rPr>
              <w:t>Негізгі талаптар тізімінде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73"/>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нысаны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4"/>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bookmarkEnd w:id="74"/>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технологияның,</w:t>
            </w:r>
            <w:r>
              <w:rPr>
                <w:rFonts w:ascii="Times New Roman"/>
                <w:b/>
                <w:i w:val="false"/>
                <w:color w:val="000000"/>
                <w:sz w:val="20"/>
              </w:rPr>
              <w:t xml:space="preserve"> жұмыстың, көрсетілетін қызметтің, ақпараттың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бірыңғай тауар номенклатурасының он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Операцияның мақсаты (экспорт, импорт, транзит,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w:t>
            </w:r>
            <w:r>
              <w:rPr>
                <w:rFonts w:ascii="Times New Roman"/>
                <w:b/>
                <w:i w:val="false"/>
                <w:color w:val="000000"/>
                <w:sz w:val="20"/>
              </w:rPr>
              <w:t xml:space="preserve"> саласы және </w:t>
            </w:r>
            <w:r>
              <w:rPr>
                <w:rFonts w:ascii="Times New Roman"/>
                <w:b/>
                <w:i w:val="false"/>
                <w:color w:val="000000"/>
                <w:sz w:val="20"/>
              </w:rPr>
              <w:t>пайдалану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пайдаланушы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75"/>
    <w:p>
      <w:pPr>
        <w:spacing w:after="0"/>
        <w:ind w:left="0"/>
        <w:jc w:val="both"/>
      </w:pPr>
      <w:r>
        <w:rPr>
          <w:rFonts w:ascii="Times New Roman"/>
          <w:b w:val="false"/>
          <w:i w:val="false"/>
          <w:color w:val="000000"/>
          <w:sz w:val="28"/>
        </w:rPr>
        <w:t>
      * Тек тауар үшін көрсетіледі.</w:t>
      </w:r>
    </w:p>
    <w:bookmarkEnd w:id="75"/>
    <w:bookmarkStart w:name="z105" w:id="76"/>
    <w:p>
      <w:pPr>
        <w:spacing w:after="0"/>
        <w:ind w:left="0"/>
        <w:jc w:val="both"/>
      </w:pPr>
      <w:r>
        <w:rPr>
          <w:rFonts w:ascii="Times New Roman"/>
          <w:b w:val="false"/>
          <w:i w:val="false"/>
          <w:color w:val="000000"/>
          <w:sz w:val="28"/>
        </w:rPr>
        <w:t>
      ** Импорт және экспорт кезінде көрсетіледі.</w:t>
      </w:r>
    </w:p>
    <w:bookmarkEnd w:id="76"/>
    <w:bookmarkStart w:name="z106" w:id="77"/>
    <w:p>
      <w:pPr>
        <w:spacing w:after="0"/>
        <w:ind w:left="0"/>
        <w:jc w:val="both"/>
      </w:pPr>
      <w:r>
        <w:rPr>
          <w:rFonts w:ascii="Times New Roman"/>
          <w:b w:val="false"/>
          <w:i w:val="false"/>
          <w:color w:val="000000"/>
          <w:sz w:val="28"/>
        </w:rPr>
        <w:t>
      *** Экспорт кезінде ғана көрсетіледі.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сәйкестендіру</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8"/>
          <w:p>
            <w:pPr>
              <w:spacing w:after="20"/>
              <w:ind w:left="20"/>
              <w:jc w:val="both"/>
            </w:pPr>
            <w:r>
              <w:rPr>
                <w:rFonts w:ascii="Times New Roman"/>
                <w:b w:val="false"/>
                <w:i w:val="false"/>
                <w:color w:val="000000"/>
                <w:sz w:val="20"/>
              </w:rPr>
              <w:t>
 </w:t>
            </w:r>
          </w:p>
          <w:bookmarkEnd w:id="78"/>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Комитет индустриального развития Министерства индустрии и инфраструктурного развития </w:t>
            </w:r>
            <w:r>
              <w:rPr>
                <w:rFonts w:ascii="Times New Roman"/>
                <w:b/>
                <w:i w:val="false"/>
                <w:color w:val="000000"/>
                <w:sz w:val="20"/>
              </w:rPr>
              <w:t>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9"/>
          <w:p>
            <w:pPr>
              <w:spacing w:after="20"/>
              <w:ind w:left="20"/>
              <w:jc w:val="both"/>
            </w:pPr>
            <w:r>
              <w:rPr>
                <w:rFonts w:ascii="Times New Roman"/>
                <w:b w:val="false"/>
                <w:i w:val="false"/>
                <w:color w:val="000000"/>
                <w:sz w:val="20"/>
              </w:rPr>
              <w:t xml:space="preserve">
 Берілген күні: </w:t>
            </w:r>
          </w:p>
          <w:bookmarkEnd w:id="79"/>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0"/>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республикалық мемлекеттік мекемесі Сіздің [күні] ж. № [кіріс құжатының нөмірі] өтінішіңізді қарағаннан кейін келесіні хабарлайды.</w:t>
            </w:r>
          </w:p>
          <w:bookmarkEnd w:id="80"/>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сәйкестендіру</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w:t>
            </w:r>
          </w:p>
          <w:bookmarkEnd w:id="81"/>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индустриального разви</w:t>
            </w:r>
            <w:r>
              <w:rPr>
                <w:rFonts w:ascii="Times New Roman"/>
                <w:b/>
                <w:i w:val="false"/>
                <w:color w:val="000000"/>
                <w:sz w:val="20"/>
              </w:rPr>
              <w:t>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xml:space="preserve">
Берілген күні: </w:t>
            </w:r>
          </w:p>
          <w:bookmarkEnd w:id="82"/>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3"/>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өтініміңізге сәйкес Жылдың [күні] № [кіріс құжатының нөмірі] өзіндік ерекшелігі бар тауарларды сәйкестендіру туралы қорытынды беруге қатысты, келесіні хабарлайды.</w:t>
            </w:r>
          </w:p>
          <w:bookmarkEnd w:id="83"/>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