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07d42" w14:textId="f207d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айыруға сотталғандардың бастауыш, негізгі орта, жалпы орта, техникалық және кәсіптік білім алуын ұйымдастыру қағидаларын бекіту туралы" Қазақстан Республикасы Ішкі істер министрінің 2014 жылғы 18 тамыздағы № 516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2023 жылғы 26 сәуірдегі № 331 бұйрығы. Қазақстан Республикасының Әділет министрлігінде 2023 жылғы 28 сәуірде № 32388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"Бас бостандығынан айыруға сотталғандардың бастауыш, негізгі орта, жалпы орта, техникалық және кәсіптік білім алуын ұйымдастыру қағидаларын бекіту туралы" Қазақстан Республикасы Ішкі істер министрінің 2014 жылғы 18 тамыздағы № 516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Бас бостандығынан айыруға сотталғандардың бастауыш, негізгі орта, жалпы орта, техникалық және кәсіптік білім алуын ұйымдастыру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"Мектептер "Мектепке дейінгі, бастауыш, негізгі орта, жалпы орта, техникалық және кәсіптік, орта білімнен кейінгі білім беру, мамандандырылған, арнаулы білім, жетім балалар мен ата-анасының қамқорлығынсыз қалған балаларға арналған білім беру ұйымдарында, балаларға және ересектерге қосымша білім беру ұйымдарынының үлгілік қағидаларын бекіту туралы" Қазақстан Республикасы Оқу-ағарту министрінің 2022 жылғы 31 тамыздағы № 385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29329 болып тіркелген) облыстар және Астана, Алматы, Шымкент қалалары ҚАЖ органдарының ұсынымы бойынша, облыстар, Астана, Алматы, Шымкент қалаларының білім беру басқармаларымен келісу бойынша жергілікті атқарушы органдардың шешімімен құрылады.".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"Мектепте оқу процесі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8170 болып тіркелген), сондай-ақ "Техникалық және кәсіптік, орта білімнен кейінгі білім беру ұйымдары үшін жалпы білім беретін пәндер циклінің немесе модулінің үлгілік оқу бағдарламаларын бекіту туралы" Қазақстан Республикасы Білім оқу-ағарту министрінің 2023 жылғы 6 қаңтардағы № 1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31666 болып тіркелген)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9" w:id="1"/>
    <w:p>
      <w:pPr>
        <w:spacing w:after="0"/>
        <w:ind w:left="0"/>
        <w:jc w:val="both"/>
      </w:pPr>
      <w:r>
        <w:rPr>
          <w:rFonts w:ascii="Times New Roman"/>
          <w:b w:val="false"/>
          <w:i w:val="false"/>
          <w:color w:val="000000"/>
          <w:sz w:val="28"/>
        </w:rPr>
        <w:t>
      "Мектепке қабылдау бастауыш, негізгі орта және жалпы орта білімі жоқ сотталғандар арасынан жүзеге асырылады және білімі туралы құжаттардың негізінде техникалық және кәсіптік білім алуы үшін ұйымдастырылады. Білімі туралы құжаттары болмаған жағдайда мектеп директоры сотталған оқыған білім беру ұйымы қарамағына жататын облыстардың және Астана, Алматы, Шымкент қалаларының білім беру басқармаларына сұрау салу жолдайды.".</w:t>
      </w:r>
    </w:p>
    <w:bookmarkEnd w:id="1"/>
    <w:bookmarkStart w:name="z10" w:id="2"/>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Қазақстан Республикасының заңнамасында белгіленген тәртіпте:</w:t>
      </w:r>
    </w:p>
    <w:bookmarkEnd w:id="2"/>
    <w:bookmarkStart w:name="z11"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12" w:id="4"/>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14" w:id="5"/>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5"/>
    <w:bookmarkStart w:name="z15"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2023 жылғы "____"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