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d6cb" w14:textId="376d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2018 жылғы 14 ақпандағы № 183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сәуірдегі № 427 бұйрығы. Қазақстан Республикасының Әділет министрлігінде 2023 жылғы 28 сәуірде № 32384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бекіту туралы" Қазақстан Республикасы Қаржы министрінің 2018 жылғы 14 ақпандағы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16514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24-бабына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бекітілген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Салық төлеушілер, оның ішінде дара кәсіпкер немесе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 (бұдан әрі – Қағидалар) "Салық және бюджетке төленетін басқа да міндетті төлемдер туралы" Қазақстан Республикасының Кодексінің (бұдан әрі – Салық кодексі)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салық төлеушілер, оның ішінде дара кәсіпкер немесе жеке практикамен айналысатын адам ретінде тіркеу есебінде тұрған жеке тұлғалар туралы ақпаратты (бұдан әрі – Ақпарат) екінші деңгейдегі банктерге және банк операцияларының жекелеген түрлерін жүзеге асыратын ұйымдарға (бұдан әрі – банктер)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""Электрондық өзара іс-қимыл форматы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объектілерінің интеграциясы </w:t>
      </w:r>
      <w:r>
        <w:rPr>
          <w:rFonts w:ascii="Times New Roman"/>
          <w:b w:val="false"/>
          <w:i w:val="false"/>
          <w:color w:val="000000"/>
          <w:sz w:val="28"/>
        </w:rPr>
        <w:t>қағидаларына</w:t>
      </w:r>
      <w:r>
        <w:rPr>
          <w:rFonts w:ascii="Times New Roman"/>
          <w:b w:val="false"/>
          <w:i w:val="false"/>
          <w:color w:val="000000"/>
          <w:sz w:val="28"/>
        </w:rPr>
        <w:t xml:space="preserve"> сәйкес жасалған уәкілетті органның ақпараттық жүйесі (бұдан әрі – АЖ) мен банктің АЖ-нің интеграциясын іске асыру бойынша келісіммен айқындалады (бұдан әрі – Келісім).";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Жаңартылған Ақпарат rnn-banks@kgd.minfin.gov.k электрондық таратуға автоматты түрде күн сайын жұмыс күндері Астана қаласы уақыты бойынша сағат 08.00, қазіргі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ағымдағы күннің Астана қаласы уақыты бойынша сағат 00.00 - 01.00-дегі жағдай бойынша осы Қағидалардың 4-тармағына сәйкес жіберіледі.</w:t>
      </w:r>
    </w:p>
    <w:bookmarkStart w:name="z7" w:id="2"/>
    <w:p>
      <w:pPr>
        <w:spacing w:after="0"/>
        <w:ind w:left="0"/>
        <w:jc w:val="both"/>
      </w:pPr>
      <w:r>
        <w:rPr>
          <w:rFonts w:ascii="Times New Roman"/>
          <w:b w:val="false"/>
          <w:i w:val="false"/>
          <w:color w:val="000000"/>
          <w:sz w:val="28"/>
        </w:rPr>
        <w:t>
      Салықтық берешегі, әлеуметтік төлемдер бойынша берешегі бар салық төлеушілер туралы жаңартылған тізімді, ҚҚС төлеушілері туралы мәліметтерді уәкілетті орган күнделікті Астана уақыты бойынша сағат 08.00, ftp://ftp.salyk.kz серверінде, BVU_spisok папкасына орналастырады.</w:t>
      </w:r>
    </w:p>
    <w:bookmarkEnd w:id="2"/>
    <w:bookmarkStart w:name="z8" w:id="3"/>
    <w:p>
      <w:pPr>
        <w:spacing w:after="0"/>
        <w:ind w:left="0"/>
        <w:jc w:val="both"/>
      </w:pPr>
      <w:r>
        <w:rPr>
          <w:rFonts w:ascii="Times New Roman"/>
          <w:b w:val="false"/>
          <w:i w:val="false"/>
          <w:color w:val="000000"/>
          <w:sz w:val="28"/>
        </w:rPr>
        <w:t>
      6. rnn-banks@kgd.minfin.gov.kz таратуға қосылуға тиісті банкінің электрондық мекенжайын (электрондық мекенжайлар тізбесі) банк уәкілетті органға Ақпараттың бастапқы түсірілімін алғаны туралы сұрау салу жолдаған кезде ұсынады және қабылдау-өткізу актісінде көрсетеді.</w:t>
      </w:r>
    </w:p>
    <w:bookmarkEnd w:id="3"/>
    <w:p>
      <w:pPr>
        <w:spacing w:after="0"/>
        <w:ind w:left="0"/>
        <w:jc w:val="both"/>
      </w:pPr>
      <w:r>
        <w:rPr>
          <w:rFonts w:ascii="Times New Roman"/>
          <w:b w:val="false"/>
          <w:i w:val="false"/>
          <w:color w:val="000000"/>
          <w:sz w:val="28"/>
        </w:rPr>
        <w:t>
      Rnn-banks@kgd.minfin.gov.kz таратылымына банктің электрондық мекенжайын (электрондық мекенжайлар тізбесін) енгізу, өзгерту немесе алып тастау үшін банк уәкілетті органға банктің электрондық мекенжайын (электрондық мекенжайлар тізбесін) енгізу, өзгерту немесе алып тастау қажеттігі туралы ресми хатты табыс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"Осындай жағдайларда уәкілетті орган 24 (жиырма төрт) сағаттың ішінде rnn-banks@kgd.minfin.gov.kz электрондық таратуға техникалық проблемалардың туындағаны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rnn-banks@kgd.minfin.gov.kz таратылуына жіберген Ақпараттың және уәкілетті органның sftp серверінде орналастырылған ҚҚС төлеушілер туралы мәліметтердің және тізімнің негізінде күн сайын жұмыс күндері банктің жұмыс күні басталғанға дейін салық төлеушілердің тіркеу деректерінің жаңартылуының;".</w:t>
      </w:r>
    </w:p>
    <w:bookmarkStart w:name="z11"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5"/>
    <w:bookmarkStart w:name="z13"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5"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