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d4322" w14:textId="e9d43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Қарулы Күштері әскери полиция органдарының гауптвахтасында ұсталатын әскери қызметшiлердi (әкімшілік қамаққа алынған әскери қызметшілерден басқа) гауптвахтадан тыс жерде күзету және алып жүру (айдауылмен алып жүру) қағидаларын бекiту туралы</w:t>
      </w:r>
    </w:p>
    <w:p>
      <w:pPr>
        <w:spacing w:after="0"/>
        <w:ind w:left="0"/>
        <w:jc w:val="both"/>
      </w:pPr>
      <w:r>
        <w:rPr>
          <w:rFonts w:ascii="Times New Roman"/>
          <w:b w:val="false"/>
          <w:i w:val="false"/>
          <w:color w:val="000000"/>
          <w:sz w:val="28"/>
        </w:rPr>
        <w:t>Қазақстан Республикасы Қорғаныс министрінің 2023 жылғы 20 сәуірдегі № 354 бұйрығы. Қазақстан Республикасының Әділет министрлігінде 2023 жылғы 24 сәуірде № 32352 болып тіркелді.</w:t>
      </w:r>
    </w:p>
    <w:p>
      <w:pPr>
        <w:spacing w:after="0"/>
        <w:ind w:left="0"/>
        <w:jc w:val="both"/>
      </w:pPr>
      <w:bookmarkStart w:name="z5" w:id="0"/>
      <w:r>
        <w:rPr>
          <w:rFonts w:ascii="Times New Roman"/>
          <w:b w:val="false"/>
          <w:i w:val="false"/>
          <w:color w:val="000000"/>
          <w:sz w:val="28"/>
        </w:rPr>
        <w:t xml:space="preserve">
      "Әскери полиция органдары туралы" Қазақстан Республикасы Заңының 9-бабы 1-тармағының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БҰЙЫРАМЫН:</w:t>
      </w:r>
    </w:p>
    <w:bookmarkEnd w:id="0"/>
    <w:bookmarkStart w:name="z6" w:id="1"/>
    <w:p>
      <w:pPr>
        <w:spacing w:after="0"/>
        <w:ind w:left="0"/>
        <w:jc w:val="both"/>
      </w:pPr>
      <w:r>
        <w:rPr>
          <w:rFonts w:ascii="Times New Roman"/>
          <w:b w:val="false"/>
          <w:i w:val="false"/>
          <w:color w:val="000000"/>
          <w:sz w:val="28"/>
        </w:rPr>
        <w:t xml:space="preserve">
      1. Қоса беріліп отырған Қазақстан Республикасы Қарулы Күштері әскери полиция органдарының гауптвахтасында ұсталатын әскери қызметшiлердi (әкімшілік қамаққа алынған әскери қызметшілерден басқа) гауптвахтадан тыс жерде күзету және алып жүру (айдауылмен алып жүру) </w:t>
      </w:r>
      <w:r>
        <w:rPr>
          <w:rFonts w:ascii="Times New Roman"/>
          <w:b w:val="false"/>
          <w:i w:val="false"/>
          <w:color w:val="000000"/>
          <w:sz w:val="28"/>
        </w:rPr>
        <w:t>қағидалары</w:t>
      </w:r>
      <w:r>
        <w:rPr>
          <w:rFonts w:ascii="Times New Roman"/>
          <w:b w:val="false"/>
          <w:i w:val="false"/>
          <w:color w:val="000000"/>
          <w:sz w:val="28"/>
        </w:rPr>
        <w:t xml:space="preserve"> бекiтілсiн.</w:t>
      </w:r>
    </w:p>
    <w:bookmarkEnd w:id="1"/>
    <w:bookmarkStart w:name="z7" w:id="2"/>
    <w:p>
      <w:pPr>
        <w:spacing w:after="0"/>
        <w:ind w:left="0"/>
        <w:jc w:val="both"/>
      </w:pPr>
      <w:r>
        <w:rPr>
          <w:rFonts w:ascii="Times New Roman"/>
          <w:b w:val="false"/>
          <w:i w:val="false"/>
          <w:color w:val="000000"/>
          <w:sz w:val="28"/>
        </w:rPr>
        <w:t>
      2. Қазақстан Республикасы Қарулы Күштерінің Әскери полициясы бас басқармасы Қазақстан Республикасының заңнамасында белгіленген тәртіппен:</w:t>
      </w:r>
    </w:p>
    <w:bookmarkEnd w:id="2"/>
    <w:bookmarkStart w:name="z8"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9" w:id="4"/>
    <w:p>
      <w:pPr>
        <w:spacing w:after="0"/>
        <w:ind w:left="0"/>
        <w:jc w:val="both"/>
      </w:pPr>
      <w:r>
        <w:rPr>
          <w:rFonts w:ascii="Times New Roman"/>
          <w:b w:val="false"/>
          <w:i w:val="false"/>
          <w:color w:val="000000"/>
          <w:sz w:val="28"/>
        </w:rPr>
        <w:t>
      2) осы бұйрықты алғашқы ресми жарияланғанынан кейін Қазақстан Республикасы Қорғаныс министрлігінің интернет-ресурсына орналастыруды;</w:t>
      </w:r>
    </w:p>
    <w:bookmarkEnd w:id="4"/>
    <w:bookmarkStart w:name="z10" w:id="5"/>
    <w:p>
      <w:pPr>
        <w:spacing w:after="0"/>
        <w:ind w:left="0"/>
        <w:jc w:val="both"/>
      </w:pPr>
      <w:r>
        <w:rPr>
          <w:rFonts w:ascii="Times New Roman"/>
          <w:b w:val="false"/>
          <w:i w:val="false"/>
          <w:color w:val="000000"/>
          <w:sz w:val="28"/>
        </w:rPr>
        <w:t xml:space="preserve">
      3) алғашқы ресми жарияланған күнінен бастап күнтізбелік он күн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тармақшаларының</w:t>
      </w:r>
      <w:r>
        <w:rPr>
          <w:rFonts w:ascii="Times New Roman"/>
          <w:b w:val="false"/>
          <w:i w:val="false"/>
          <w:color w:val="000000"/>
          <w:sz w:val="28"/>
        </w:rPr>
        <w:t xml:space="preserve"> орындалуы туралы мәліметтерді Қазақстан Республикасы Қорғаныс министрлігінің Заң департаментіне жолдауды қамтамасыз етсін.</w:t>
      </w:r>
    </w:p>
    <w:bookmarkEnd w:id="5"/>
    <w:bookmarkStart w:name="z11" w:id="6"/>
    <w:p>
      <w:pPr>
        <w:spacing w:after="0"/>
        <w:ind w:left="0"/>
        <w:jc w:val="both"/>
      </w:pPr>
      <w:r>
        <w:rPr>
          <w:rFonts w:ascii="Times New Roman"/>
          <w:b w:val="false"/>
          <w:i w:val="false"/>
          <w:color w:val="000000"/>
          <w:sz w:val="28"/>
        </w:rPr>
        <w:t>
      3. Осы бұйрықтың орындалуын бақылау Қазақстан Республикасы Қарулы Күштері Әскери полициясы бас басқармасының бастығына жүктелсін.</w:t>
      </w:r>
    </w:p>
    <w:bookmarkEnd w:id="6"/>
    <w:bookmarkStart w:name="z12" w:id="7"/>
    <w:p>
      <w:pPr>
        <w:spacing w:after="0"/>
        <w:ind w:left="0"/>
        <w:jc w:val="both"/>
      </w:pPr>
      <w:r>
        <w:rPr>
          <w:rFonts w:ascii="Times New Roman"/>
          <w:b w:val="false"/>
          <w:i w:val="false"/>
          <w:color w:val="000000"/>
          <w:sz w:val="28"/>
        </w:rPr>
        <w:t>
      4. Осы бұйрық мүдделі лауазымды адамдарға және құрылымдық бөлімшелерге жеткізілсін.</w:t>
      </w:r>
    </w:p>
    <w:bookmarkEnd w:id="7"/>
    <w:bookmarkStart w:name="z13"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Қорғаныс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Жаксылыков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w:t>
            </w:r>
            <w:r>
              <w:br/>
            </w:r>
            <w:r>
              <w:rPr>
                <w:rFonts w:ascii="Times New Roman"/>
                <w:b w:val="false"/>
                <w:i w:val="false"/>
                <w:color w:val="000000"/>
                <w:sz w:val="20"/>
              </w:rPr>
              <w:t>2023 жылғы 20 сәуірдегі</w:t>
            </w:r>
            <w:r>
              <w:br/>
            </w:r>
            <w:r>
              <w:rPr>
                <w:rFonts w:ascii="Times New Roman"/>
                <w:b w:val="false"/>
                <w:i w:val="false"/>
                <w:color w:val="000000"/>
                <w:sz w:val="20"/>
              </w:rPr>
              <w:t>№ 354 Бұйрықпен</w:t>
            </w:r>
            <w:r>
              <w:br/>
            </w:r>
            <w:r>
              <w:rPr>
                <w:rFonts w:ascii="Times New Roman"/>
                <w:b w:val="false"/>
                <w:i w:val="false"/>
                <w:color w:val="000000"/>
                <w:sz w:val="20"/>
              </w:rPr>
              <w:t>бекітілген</w:t>
            </w:r>
          </w:p>
        </w:tc>
      </w:tr>
    </w:tbl>
    <w:bookmarkStart w:name="z16" w:id="9"/>
    <w:p>
      <w:pPr>
        <w:spacing w:after="0"/>
        <w:ind w:left="0"/>
        <w:jc w:val="left"/>
      </w:pPr>
      <w:r>
        <w:rPr>
          <w:rFonts w:ascii="Times New Roman"/>
          <w:b/>
          <w:i w:val="false"/>
          <w:color w:val="000000"/>
        </w:rPr>
        <w:t xml:space="preserve"> Қазақстан Республикасы Қарулы Күштері әскери полиция органдарының гауптвахтасында ұсталатын әскери қызметшiлердi (әкімшілік қамаққа алынған әскери қызметшілерден басқа) гауптвахтадан тыс жерде күзету және алып жүру (айдауылмен алып жүру) қағидалары</w:t>
      </w:r>
    </w:p>
    <w:bookmarkEnd w:id="9"/>
    <w:bookmarkStart w:name="z17" w:id="10"/>
    <w:p>
      <w:pPr>
        <w:spacing w:after="0"/>
        <w:ind w:left="0"/>
        <w:jc w:val="left"/>
      </w:pPr>
      <w:r>
        <w:rPr>
          <w:rFonts w:ascii="Times New Roman"/>
          <w:b/>
          <w:i w:val="false"/>
          <w:color w:val="000000"/>
        </w:rPr>
        <w:t xml:space="preserve"> 1-тарау. Жалпы ережелер</w:t>
      </w:r>
    </w:p>
    <w:bookmarkEnd w:id="10"/>
    <w:bookmarkStart w:name="z18" w:id="11"/>
    <w:p>
      <w:pPr>
        <w:spacing w:after="0"/>
        <w:ind w:left="0"/>
        <w:jc w:val="both"/>
      </w:pPr>
      <w:r>
        <w:rPr>
          <w:rFonts w:ascii="Times New Roman"/>
          <w:b w:val="false"/>
          <w:i w:val="false"/>
          <w:color w:val="000000"/>
          <w:sz w:val="28"/>
        </w:rPr>
        <w:t>
      1. Осы Қазақстан Республикасы Қарулы Күштері әскери полиция органдарының гауптвахтасында ұсталатын әскери қызметшiлердi (әкімшілік қамаққа алынған әскери қызметшілерден басқа) гауптвахтадан тыс жерде күзету және алып жүру (айдауылмен алып жүру) қағидалары (бұдан әрі – Қағидалар) Қазақстан Республикасы Қарулы Күштері әскери полиция органдарының гауптвахтасында ұсталатын әскери қызметшiлердi (әкімшілік қамаққа алынған әскери қызметшілерден басқа) гауптвахтадан тыс жерде күзету және алып жүру (айдауылмен алып жүру) (бұдан әрі – айдауылдағы адамдар) тәртібін айқындайды.</w:t>
      </w:r>
    </w:p>
    <w:bookmarkEnd w:id="11"/>
    <w:bookmarkStart w:name="z19" w:id="12"/>
    <w:p>
      <w:pPr>
        <w:spacing w:after="0"/>
        <w:ind w:left="0"/>
        <w:jc w:val="both"/>
      </w:pPr>
      <w:r>
        <w:rPr>
          <w:rFonts w:ascii="Times New Roman"/>
          <w:b w:val="false"/>
          <w:i w:val="false"/>
          <w:color w:val="000000"/>
          <w:sz w:val="28"/>
        </w:rPr>
        <w:t xml:space="preserve">
      2. Қазақстан Республикасы Қарулы Күштері әскери полиция органдарының гауптвахтасында ұсталатын әскери қызметшiлердi (әкімшілік қамаққа алынған әскери қызметшілерден басқа) гауптвахтадан тыс жерде күзетуді және алып жүруді (айдауылмен алып жүруді) "Әскери полиция органдары туралы" Қазақстан Республикасы Заңының 9-бабы 1-тармағының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әскери полиция органдарының бөлімшелері жүзеге асырады.</w:t>
      </w:r>
    </w:p>
    <w:bookmarkEnd w:id="12"/>
    <w:bookmarkStart w:name="z20" w:id="13"/>
    <w:p>
      <w:pPr>
        <w:spacing w:after="0"/>
        <w:ind w:left="0"/>
        <w:jc w:val="both"/>
      </w:pPr>
      <w:r>
        <w:rPr>
          <w:rFonts w:ascii="Times New Roman"/>
          <w:b w:val="false"/>
          <w:i w:val="false"/>
          <w:color w:val="000000"/>
          <w:sz w:val="28"/>
        </w:rPr>
        <w:t xml:space="preserve">
      3. Қазақстан Республикасы Қарулы Күштері әскери полиция органдарының гауптвахтасында ұсталатын әскери қызметшiлердi (әкімшілік қамаққа алынған әскери қызметшілерден басқа) гауптвахтадан тыс жерде күзету және алып жүру (айдауылмен алып жүру) арнайы көлік құралымен жүзеге асырылады. Арнайы көлік құралы радиостанциямен, жарқылдауық маякпен, кабина мен шанақ арасындағы сөйлесу құрылғысымен жабдықталады. </w:t>
      </w:r>
    </w:p>
    <w:bookmarkEnd w:id="13"/>
    <w:bookmarkStart w:name="z21" w:id="14"/>
    <w:p>
      <w:pPr>
        <w:spacing w:after="0"/>
        <w:ind w:left="0"/>
        <w:jc w:val="both"/>
      </w:pPr>
      <w:r>
        <w:rPr>
          <w:rFonts w:ascii="Times New Roman"/>
          <w:b w:val="false"/>
          <w:i w:val="false"/>
          <w:color w:val="000000"/>
          <w:sz w:val="28"/>
        </w:rPr>
        <w:t>
      4. Айдауылдағы адамдарды дәретханаға шығаруды айдауылдағы адамның алдында және соңында жүріп отыратын айдауылмен алып жүрушілербір-бірден жүргізеді. Дәретхана есігі айдауылдағы адам онда болған кезде сәл ашық қалады, қол кісендері шешіледі, терезе жабық күйде бекітіледі.</w:t>
      </w:r>
    </w:p>
    <w:bookmarkEnd w:id="14"/>
    <w:bookmarkStart w:name="z22" w:id="15"/>
    <w:p>
      <w:pPr>
        <w:spacing w:after="0"/>
        <w:ind w:left="0"/>
        <w:jc w:val="both"/>
      </w:pPr>
      <w:r>
        <w:rPr>
          <w:rFonts w:ascii="Times New Roman"/>
          <w:b w:val="false"/>
          <w:i w:val="false"/>
          <w:color w:val="000000"/>
          <w:sz w:val="28"/>
        </w:rPr>
        <w:t xml:space="preserve">
      Әйелдерді айдауылмен алып жүру кезінде айдауыл құрамына әскери полиция органының әскери қызметші әйелдері қосылады. </w:t>
      </w:r>
    </w:p>
    <w:bookmarkEnd w:id="15"/>
    <w:bookmarkStart w:name="z23" w:id="16"/>
    <w:p>
      <w:pPr>
        <w:spacing w:after="0"/>
        <w:ind w:left="0"/>
        <w:jc w:val="both"/>
      </w:pPr>
      <w:r>
        <w:rPr>
          <w:rFonts w:ascii="Times New Roman"/>
          <w:b w:val="false"/>
          <w:i w:val="false"/>
          <w:color w:val="000000"/>
          <w:sz w:val="28"/>
        </w:rPr>
        <w:t xml:space="preserve">
      5. Айдауылмен алып жүруге жататын күдіктілерді, айыпталушылар мен сотталғандарды Қазақстан Республикасы Қорғаныс министрінің 2015 жылғы 18 маусымдағы № 353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11844 болып тіркелген) бекітілген Бейбіт уақытқа арналған Қазақстан Республикасының Қарулы Күштерiн азық-түлiкпен, азықпен, жабдықпен, асханалық-асүйлік ыдыспен және азық-түлік қызметінің техникасымен жабдықтау нормаларына сәйкес айдауылдағы адам шығатын әскери полиция органы жол бойы тамақтандыруды қамтамасыз етедi.</w:t>
      </w:r>
    </w:p>
    <w:bookmarkEnd w:id="16"/>
    <w:bookmarkStart w:name="z24" w:id="17"/>
    <w:p>
      <w:pPr>
        <w:spacing w:after="0"/>
        <w:ind w:left="0"/>
        <w:jc w:val="left"/>
      </w:pPr>
      <w:r>
        <w:rPr>
          <w:rFonts w:ascii="Times New Roman"/>
          <w:b/>
          <w:i w:val="false"/>
          <w:color w:val="000000"/>
        </w:rPr>
        <w:t xml:space="preserve"> 2-тарау. Күдіктілерді, айыпталушылар мен сотталғандарды айдауылмен алып жүру үшін негіздер</w:t>
      </w:r>
    </w:p>
    <w:bookmarkEnd w:id="17"/>
    <w:bookmarkStart w:name="z25" w:id="18"/>
    <w:p>
      <w:pPr>
        <w:spacing w:after="0"/>
        <w:ind w:left="0"/>
        <w:jc w:val="both"/>
      </w:pPr>
      <w:r>
        <w:rPr>
          <w:rFonts w:ascii="Times New Roman"/>
          <w:b w:val="false"/>
          <w:i w:val="false"/>
          <w:color w:val="000000"/>
          <w:sz w:val="28"/>
        </w:rPr>
        <w:t xml:space="preserve">
      6. Гауптвахтада ұсталатын әскери қызметшілер (әкімшілік қамаққа алынған әскери қызметшілерден басқа) гауптвахтадан тыс жерге (прокуратураға, сотқа, тергеу әрекеттерін жүргізу үшін және басқа да мән-жайбойынша)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өтінімдер негізіндештаттық қарумен және арнайы құралдармен қаруланатын айдауылдың күзетуімен көлік құралымен жіберіледі.</w:t>
      </w:r>
    </w:p>
    <w:bookmarkEnd w:id="18"/>
    <w:bookmarkStart w:name="z26" w:id="19"/>
    <w:p>
      <w:pPr>
        <w:spacing w:after="0"/>
        <w:ind w:left="0"/>
        <w:jc w:val="both"/>
      </w:pPr>
      <w:r>
        <w:rPr>
          <w:rFonts w:ascii="Times New Roman"/>
          <w:b w:val="false"/>
          <w:i w:val="false"/>
          <w:color w:val="000000"/>
          <w:sz w:val="28"/>
        </w:rPr>
        <w:t xml:space="preserve">
      7. Сотталғандарды айдауылмен алып жүру сот шешімдері негізінде, сондай-ақ шұғыл жағдайда медициналық көмек көрсету үшін медицина қызметкерінің денсаулық сақтау мекемелерінежәне кері айдауылмен алып жүру қажеттілігі туралы жазбаша баянаты, тағайындауы бойынша жүргізіледі. </w:t>
      </w:r>
    </w:p>
    <w:bookmarkEnd w:id="19"/>
    <w:bookmarkStart w:name="z27" w:id="20"/>
    <w:p>
      <w:pPr>
        <w:spacing w:after="0"/>
        <w:ind w:left="0"/>
        <w:jc w:val="both"/>
      </w:pPr>
      <w:r>
        <w:rPr>
          <w:rFonts w:ascii="Times New Roman"/>
          <w:b w:val="false"/>
          <w:i w:val="false"/>
          <w:color w:val="000000"/>
          <w:sz w:val="28"/>
        </w:rPr>
        <w:t>
      8. Егер сот, прокурор, тергеуші немесе анықтау органы бұрын шығарған қаулы негізінде бір уақытта куәгер ретінде іс бойынша өтетін гауптвахтада ұсталатын адамдар шақырылса, бұл туралы да өтінімде көрсетіледі.</w:t>
      </w:r>
    </w:p>
    <w:bookmarkEnd w:id="20"/>
    <w:bookmarkStart w:name="z28" w:id="21"/>
    <w:p>
      <w:pPr>
        <w:spacing w:after="0"/>
        <w:ind w:left="0"/>
        <w:jc w:val="both"/>
      </w:pPr>
      <w:r>
        <w:rPr>
          <w:rFonts w:ascii="Times New Roman"/>
          <w:b w:val="false"/>
          <w:i w:val="false"/>
          <w:color w:val="000000"/>
          <w:sz w:val="28"/>
        </w:rPr>
        <w:t xml:space="preserve">
      9. Тергеушінің немесе соттың күдіктілер мен айыпталушыларды, сотталғандарды айдауылмен алып жүруге өтінімі оларды гауптвахтада ұстау орны бойынша тергеу әрекеттерін жүргізу немесе сот отырысы басталғанға дейін оны үш тәулік бұрын алуды ескере отырып жолданады. </w:t>
      </w:r>
    </w:p>
    <w:bookmarkEnd w:id="21"/>
    <w:bookmarkStart w:name="z29" w:id="22"/>
    <w:p>
      <w:pPr>
        <w:spacing w:after="0"/>
        <w:ind w:left="0"/>
        <w:jc w:val="both"/>
      </w:pPr>
      <w:r>
        <w:rPr>
          <w:rFonts w:ascii="Times New Roman"/>
          <w:b w:val="false"/>
          <w:i w:val="false"/>
          <w:color w:val="000000"/>
          <w:sz w:val="28"/>
        </w:rPr>
        <w:t>
      10. Гауптвахта бастығы кемінде бір тәулік бұрын әскери полиция органының бастығына айдауыл бөлуге өтінім жолдайды.</w:t>
      </w:r>
    </w:p>
    <w:bookmarkEnd w:id="22"/>
    <w:bookmarkStart w:name="z30" w:id="23"/>
    <w:p>
      <w:pPr>
        <w:spacing w:after="0"/>
        <w:ind w:left="0"/>
        <w:jc w:val="both"/>
      </w:pPr>
      <w:r>
        <w:rPr>
          <w:rFonts w:ascii="Times New Roman"/>
          <w:b w:val="false"/>
          <w:i w:val="false"/>
          <w:color w:val="000000"/>
          <w:sz w:val="28"/>
        </w:rPr>
        <w:t xml:space="preserve">
      11. Өтінімдерден басқа, күдіктілер мен айыпталушыларды айдауылмен алып жүру үшін: </w:t>
      </w:r>
    </w:p>
    <w:bookmarkEnd w:id="23"/>
    <w:bookmarkStart w:name="z31" w:id="24"/>
    <w:p>
      <w:pPr>
        <w:spacing w:after="0"/>
        <w:ind w:left="0"/>
        <w:jc w:val="both"/>
      </w:pPr>
      <w:r>
        <w:rPr>
          <w:rFonts w:ascii="Times New Roman"/>
          <w:b w:val="false"/>
          <w:i w:val="false"/>
          <w:color w:val="000000"/>
          <w:sz w:val="28"/>
        </w:rPr>
        <w:t xml:space="preserve">
      1) прокурор санкция берген қаулы немесе соттың айдауылмен алып жүру туралы қаулысы; </w:t>
      </w:r>
    </w:p>
    <w:bookmarkEnd w:id="24"/>
    <w:bookmarkStart w:name="z32" w:id="25"/>
    <w:p>
      <w:pPr>
        <w:spacing w:after="0"/>
        <w:ind w:left="0"/>
        <w:jc w:val="both"/>
      </w:pPr>
      <w:r>
        <w:rPr>
          <w:rFonts w:ascii="Times New Roman"/>
          <w:b w:val="false"/>
          <w:i w:val="false"/>
          <w:color w:val="000000"/>
          <w:sz w:val="28"/>
        </w:rPr>
        <w:t xml:space="preserve">
      2) прокурордың, тергеушінің қаулысы немесе соттың жекелеген тергеу әрекеттерін жүргізу туралы қаулысы; </w:t>
      </w:r>
    </w:p>
    <w:bookmarkEnd w:id="25"/>
    <w:bookmarkStart w:name="z33" w:id="26"/>
    <w:p>
      <w:pPr>
        <w:spacing w:after="0"/>
        <w:ind w:left="0"/>
        <w:jc w:val="both"/>
      </w:pPr>
      <w:r>
        <w:rPr>
          <w:rFonts w:ascii="Times New Roman"/>
          <w:b w:val="false"/>
          <w:i w:val="false"/>
          <w:color w:val="000000"/>
          <w:sz w:val="28"/>
        </w:rPr>
        <w:t xml:space="preserve">
      3) әскери полиция органы бастығының күдікті мен айыпталушыны денсаулық сақтау ұйымына жіберу туралы өкімі негіз болып табылады. </w:t>
      </w:r>
    </w:p>
    <w:bookmarkEnd w:id="26"/>
    <w:bookmarkStart w:name="z34" w:id="27"/>
    <w:p>
      <w:pPr>
        <w:spacing w:after="0"/>
        <w:ind w:left="0"/>
        <w:jc w:val="left"/>
      </w:pPr>
      <w:r>
        <w:rPr>
          <w:rFonts w:ascii="Times New Roman"/>
          <w:b/>
          <w:i w:val="false"/>
          <w:color w:val="000000"/>
        </w:rPr>
        <w:t xml:space="preserve"> 3-тарау. Күдіктілерді, айыпталушылар мен сотталғандарды айдауылмен алып жүру үшін қабылдау тәртібі</w:t>
      </w:r>
    </w:p>
    <w:bookmarkEnd w:id="27"/>
    <w:bookmarkStart w:name="z35" w:id="28"/>
    <w:p>
      <w:pPr>
        <w:spacing w:after="0"/>
        <w:ind w:left="0"/>
        <w:jc w:val="both"/>
      </w:pPr>
      <w:r>
        <w:rPr>
          <w:rFonts w:ascii="Times New Roman"/>
          <w:b w:val="false"/>
          <w:i w:val="false"/>
          <w:color w:val="000000"/>
          <w:sz w:val="28"/>
        </w:rPr>
        <w:t xml:space="preserve">
      12. Айдауыл күдіктілерді, айыпталушылар мен сотталғандарды қабылдау пунктіне барады, онда айдауыл бастығы: </w:t>
      </w:r>
    </w:p>
    <w:bookmarkEnd w:id="28"/>
    <w:bookmarkStart w:name="z36" w:id="29"/>
    <w:p>
      <w:pPr>
        <w:spacing w:after="0"/>
        <w:ind w:left="0"/>
        <w:jc w:val="both"/>
      </w:pPr>
      <w:r>
        <w:rPr>
          <w:rFonts w:ascii="Times New Roman"/>
          <w:b w:val="false"/>
          <w:i w:val="false"/>
          <w:color w:val="000000"/>
          <w:sz w:val="28"/>
        </w:rPr>
        <w:t xml:space="preserve">
      1) гауптвахта бастығына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нұсқаманы көрсетеді; </w:t>
      </w:r>
    </w:p>
    <w:bookmarkEnd w:id="29"/>
    <w:bookmarkStart w:name="z37" w:id="30"/>
    <w:p>
      <w:pPr>
        <w:spacing w:after="0"/>
        <w:ind w:left="0"/>
        <w:jc w:val="both"/>
      </w:pPr>
      <w:r>
        <w:rPr>
          <w:rFonts w:ascii="Times New Roman"/>
          <w:b w:val="false"/>
          <w:i w:val="false"/>
          <w:color w:val="000000"/>
          <w:sz w:val="28"/>
        </w:rPr>
        <w:t xml:space="preserve">
      2) айдауылдағы адамдарға тиісті құжаттарды алады және олардың дұрыс ресімделуін тексереді, айдауылдағы адамдарды арнайы көлік құралының камералары бойынша орналастыруды айқындайды, күшейтілген қадағалау талап етілетін күдікті, айыпталушы және сотталған адамдар туралы айдауылмен алып жүрушілерді хабардар етеді; </w:t>
      </w:r>
    </w:p>
    <w:bookmarkEnd w:id="30"/>
    <w:bookmarkStart w:name="z38" w:id="31"/>
    <w:p>
      <w:pPr>
        <w:spacing w:after="0"/>
        <w:ind w:left="0"/>
        <w:jc w:val="both"/>
      </w:pPr>
      <w:r>
        <w:rPr>
          <w:rFonts w:ascii="Times New Roman"/>
          <w:b w:val="false"/>
          <w:i w:val="false"/>
          <w:color w:val="000000"/>
          <w:sz w:val="28"/>
        </w:rPr>
        <w:t xml:space="preserve">
      3) күдіктілерді, айыпталушылар мен сотталғандарды айдауылмен алып жүру үшін қабылдау уақытында оларды жеке тінту мен күзету үшін айдауыл құрамының есебін жүргізеді және орналастырады; </w:t>
      </w:r>
    </w:p>
    <w:bookmarkEnd w:id="31"/>
    <w:bookmarkStart w:name="z39" w:id="32"/>
    <w:p>
      <w:pPr>
        <w:spacing w:after="0"/>
        <w:ind w:left="0"/>
        <w:jc w:val="both"/>
      </w:pPr>
      <w:r>
        <w:rPr>
          <w:rFonts w:ascii="Times New Roman"/>
          <w:b w:val="false"/>
          <w:i w:val="false"/>
          <w:color w:val="000000"/>
          <w:sz w:val="28"/>
        </w:rPr>
        <w:t xml:space="preserve">
      4) қауіпсіздікті қамтамасыз ету мақсатында күдіктілерді, айыпталушылар мен сотталғандарды қабылдау жүргізілетін үй-жайды қарайды. </w:t>
      </w:r>
    </w:p>
    <w:bookmarkEnd w:id="32"/>
    <w:bookmarkStart w:name="z40" w:id="33"/>
    <w:p>
      <w:pPr>
        <w:spacing w:after="0"/>
        <w:ind w:left="0"/>
        <w:jc w:val="both"/>
      </w:pPr>
      <w:r>
        <w:rPr>
          <w:rFonts w:ascii="Times New Roman"/>
          <w:b w:val="false"/>
          <w:i w:val="false"/>
          <w:color w:val="000000"/>
          <w:sz w:val="28"/>
        </w:rPr>
        <w:t xml:space="preserve">
      Күдіктілердің құжаттары және айыпталушылар мен сотталғандардың жеке істері мөрленген пакетте айдауыл бастығына беріледі. </w:t>
      </w:r>
    </w:p>
    <w:bookmarkEnd w:id="33"/>
    <w:bookmarkStart w:name="z41" w:id="34"/>
    <w:p>
      <w:pPr>
        <w:spacing w:after="0"/>
        <w:ind w:left="0"/>
        <w:jc w:val="both"/>
      </w:pPr>
      <w:r>
        <w:rPr>
          <w:rFonts w:ascii="Times New Roman"/>
          <w:b w:val="false"/>
          <w:i w:val="false"/>
          <w:color w:val="000000"/>
          <w:sz w:val="28"/>
        </w:rPr>
        <w:t>
      Айдауылмен алып жүру үшін жіберілетін адамдарды қабылдау бір-бірден жүргізіледі және айдауыл бастығының олардан денсаулық жағдайы, шағым мен өтініштің болуы туралы ауызша түрде сұрауынан, сұрау нәтижесін құжаттармен салыстырудан, жеке тінтуден, заттарын толық тексеруден тұрады. Толық тексеруді және тінтуді толық тексерілетін адаммен бір жынысты адам жүргiзедi.</w:t>
      </w:r>
    </w:p>
    <w:bookmarkEnd w:id="34"/>
    <w:bookmarkStart w:name="z42" w:id="35"/>
    <w:p>
      <w:pPr>
        <w:spacing w:after="0"/>
        <w:ind w:left="0"/>
        <w:jc w:val="both"/>
      </w:pPr>
      <w:r>
        <w:rPr>
          <w:rFonts w:ascii="Times New Roman"/>
          <w:b w:val="false"/>
          <w:i w:val="false"/>
          <w:color w:val="000000"/>
          <w:sz w:val="28"/>
        </w:rPr>
        <w:t xml:space="preserve">
      13. Айдауылмен алып жүруге қабылданатын адамдар оларға бар құжаттарға сәйкес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жол жүру журналында тіркеледі, одан кейін жеке тінтуге, ал олардың заттары мен азық-түлік өнімі толық тексеруге жатады.</w:t>
      </w:r>
    </w:p>
    <w:bookmarkEnd w:id="35"/>
    <w:bookmarkStart w:name="z43" w:id="36"/>
    <w:p>
      <w:pPr>
        <w:spacing w:after="0"/>
        <w:ind w:left="0"/>
        <w:jc w:val="both"/>
      </w:pPr>
      <w:r>
        <w:rPr>
          <w:rFonts w:ascii="Times New Roman"/>
          <w:b w:val="false"/>
          <w:i w:val="false"/>
          <w:color w:val="000000"/>
          <w:sz w:val="28"/>
        </w:rPr>
        <w:t xml:space="preserve">
      Айдауыл бастығы тінту және толық тексеру нәтижесі туралы жол жүру журналында тінту жүргізген әскери қызметшінің тегін көрсетіп, жазба жасайды. </w:t>
      </w:r>
    </w:p>
    <w:bookmarkEnd w:id="36"/>
    <w:bookmarkStart w:name="z44" w:id="37"/>
    <w:p>
      <w:pPr>
        <w:spacing w:after="0"/>
        <w:ind w:left="0"/>
        <w:jc w:val="both"/>
      </w:pPr>
      <w:r>
        <w:rPr>
          <w:rFonts w:ascii="Times New Roman"/>
          <w:b w:val="false"/>
          <w:i w:val="false"/>
          <w:color w:val="000000"/>
          <w:sz w:val="28"/>
        </w:rPr>
        <w:t xml:space="preserve">
      Гауптвахтаға қамауға алынған әскери қызметшілерді толық тексеруді және тінтуді гауптвахта әскери қызметшілері жүргізеді. Толық тексеруді және тінтуді толық тексерілетін адаммен бір жынысты адам жүргiзедi. </w:t>
      </w:r>
    </w:p>
    <w:bookmarkEnd w:id="37"/>
    <w:bookmarkStart w:name="z45" w:id="38"/>
    <w:p>
      <w:pPr>
        <w:spacing w:after="0"/>
        <w:ind w:left="0"/>
        <w:jc w:val="both"/>
      </w:pPr>
      <w:r>
        <w:rPr>
          <w:rFonts w:ascii="Times New Roman"/>
          <w:b w:val="false"/>
          <w:i w:val="false"/>
          <w:color w:val="000000"/>
          <w:sz w:val="28"/>
        </w:rPr>
        <w:t xml:space="preserve">
      Айдауылдағы адамдардан табылған сақтауға рұқсат етілмеген заттар мен құралдар "Адамдарды қоғамнан уақытша оқшаулауды қамтамасыз ететін арнаулы мекемелерде, арнаулы үй-жайларда ұстау тәртібі мен шарттары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алынады.</w:t>
      </w:r>
    </w:p>
    <w:bookmarkEnd w:id="38"/>
    <w:bookmarkStart w:name="z46" w:id="39"/>
    <w:p>
      <w:pPr>
        <w:spacing w:after="0"/>
        <w:ind w:left="0"/>
        <w:jc w:val="both"/>
      </w:pPr>
      <w:r>
        <w:rPr>
          <w:rFonts w:ascii="Times New Roman"/>
          <w:b w:val="false"/>
          <w:i w:val="false"/>
          <w:color w:val="000000"/>
          <w:sz w:val="28"/>
        </w:rPr>
        <w:t xml:space="preserve">
      14. Айдауылмен алып жүру үшін: </w:t>
      </w:r>
    </w:p>
    <w:bookmarkEnd w:id="39"/>
    <w:bookmarkStart w:name="z47" w:id="40"/>
    <w:p>
      <w:pPr>
        <w:spacing w:after="0"/>
        <w:ind w:left="0"/>
        <w:jc w:val="both"/>
      </w:pPr>
      <w:r>
        <w:rPr>
          <w:rFonts w:ascii="Times New Roman"/>
          <w:b w:val="false"/>
          <w:i w:val="false"/>
          <w:color w:val="000000"/>
          <w:sz w:val="28"/>
        </w:rPr>
        <w:t xml:space="preserve">
      1) құжаттары дұрыс ресімделмеген және құжаттары жоқ адамдар; </w:t>
      </w:r>
    </w:p>
    <w:bookmarkEnd w:id="40"/>
    <w:bookmarkStart w:name="z48" w:id="41"/>
    <w:p>
      <w:pPr>
        <w:spacing w:after="0"/>
        <w:ind w:left="0"/>
        <w:jc w:val="both"/>
      </w:pPr>
      <w:r>
        <w:rPr>
          <w:rFonts w:ascii="Times New Roman"/>
          <w:b w:val="false"/>
          <w:i w:val="false"/>
          <w:color w:val="000000"/>
          <w:sz w:val="28"/>
        </w:rPr>
        <w:t>
      2) дәрігердің (фельдшердің) қорытындысы бойынша айдауылмен алып жүруге жатпайтын науқастар;</w:t>
      </w:r>
    </w:p>
    <w:bookmarkEnd w:id="41"/>
    <w:bookmarkStart w:name="z49" w:id="42"/>
    <w:p>
      <w:pPr>
        <w:spacing w:after="0"/>
        <w:ind w:left="0"/>
        <w:jc w:val="both"/>
      </w:pPr>
      <w:r>
        <w:rPr>
          <w:rFonts w:ascii="Times New Roman"/>
          <w:b w:val="false"/>
          <w:i w:val="false"/>
          <w:color w:val="000000"/>
          <w:sz w:val="28"/>
        </w:rPr>
        <w:t xml:space="preserve">
      3) дәрігердің оларды айдауылмен алып жүру туралы анықтамасы жоқ жүкті әйелдер; </w:t>
      </w:r>
    </w:p>
    <w:bookmarkEnd w:id="42"/>
    <w:bookmarkStart w:name="z50" w:id="43"/>
    <w:p>
      <w:pPr>
        <w:spacing w:after="0"/>
        <w:ind w:left="0"/>
        <w:jc w:val="both"/>
      </w:pPr>
      <w:r>
        <w:rPr>
          <w:rFonts w:ascii="Times New Roman"/>
          <w:b w:val="false"/>
          <w:i w:val="false"/>
          <w:color w:val="000000"/>
          <w:sz w:val="28"/>
        </w:rPr>
        <w:t xml:space="preserve">
      4) жүру жолына азық-түлікпен қамтамасыз етілмеген немесе маусымға сәйкескиінбеген; </w:t>
      </w:r>
    </w:p>
    <w:bookmarkEnd w:id="43"/>
    <w:bookmarkStart w:name="z51" w:id="44"/>
    <w:p>
      <w:pPr>
        <w:spacing w:after="0"/>
        <w:ind w:left="0"/>
        <w:jc w:val="both"/>
      </w:pPr>
      <w:r>
        <w:rPr>
          <w:rFonts w:ascii="Times New Roman"/>
          <w:b w:val="false"/>
          <w:i w:val="false"/>
          <w:color w:val="000000"/>
          <w:sz w:val="28"/>
        </w:rPr>
        <w:t>
      5) теріс нәтиже алғанға дейін бұрын инфекциялық аурулармен ауырған адамдармен байланыста болған, медициналық куәландырудан және зертханалық тексеруден өтпеген адамдар қабылданбайды.</w:t>
      </w:r>
    </w:p>
    <w:bookmarkEnd w:id="44"/>
    <w:bookmarkStart w:name="z52" w:id="45"/>
    <w:p>
      <w:pPr>
        <w:spacing w:after="0"/>
        <w:ind w:left="0"/>
        <w:jc w:val="left"/>
      </w:pPr>
      <w:r>
        <w:rPr>
          <w:rFonts w:ascii="Times New Roman"/>
          <w:b/>
          <w:i w:val="false"/>
          <w:color w:val="000000"/>
        </w:rPr>
        <w:t xml:space="preserve"> 4-тарау. Күдіктілерді, айыпталушылар мен сотталғандарды арнайы көлік құралымен айдауылмен алып жүру</w:t>
      </w:r>
    </w:p>
    <w:bookmarkEnd w:id="45"/>
    <w:bookmarkStart w:name="z53" w:id="46"/>
    <w:p>
      <w:pPr>
        <w:spacing w:after="0"/>
        <w:ind w:left="0"/>
        <w:jc w:val="both"/>
      </w:pPr>
      <w:r>
        <w:rPr>
          <w:rFonts w:ascii="Times New Roman"/>
          <w:b w:val="false"/>
          <w:i w:val="false"/>
          <w:color w:val="000000"/>
          <w:sz w:val="28"/>
        </w:rPr>
        <w:t xml:space="preserve">
      15. Айдауылдағы адамдарды арнайы көлік құралына отырғызу алдында айдауыл бастығы оның шанағының жай-күйін, жарық түсірудің, сөйлесу құрылғысының, байланыс құралдарының, желдеткіштің, камера есіктері мен құлыптарының ақаусыздығын, орындықтардың мықты бекітілуін тексереді. Қауіпсіздікті қамтамасыз ету мақсатында заттарды алып тастауға шаралар қабылдайды. </w:t>
      </w:r>
    </w:p>
    <w:bookmarkEnd w:id="46"/>
    <w:bookmarkStart w:name="z54" w:id="47"/>
    <w:p>
      <w:pPr>
        <w:spacing w:after="0"/>
        <w:ind w:left="0"/>
        <w:jc w:val="both"/>
      </w:pPr>
      <w:r>
        <w:rPr>
          <w:rFonts w:ascii="Times New Roman"/>
          <w:b w:val="false"/>
          <w:i w:val="false"/>
          <w:color w:val="000000"/>
          <w:sz w:val="28"/>
        </w:rPr>
        <w:t xml:space="preserve">
      16. Айдауылдағы адамдарды арнайы көлік құралына отырғызу жүргізушінің қозғалуға әзір екені туралы баяндауынан кейін жүргізіледі. Көлік құралы айдауылдағы адамдар ұсталатын және олардың шығуы жүзеге асырылатын ғимараттың сыртқы есігіне (қақпасына) тақалып қойылады. </w:t>
      </w:r>
    </w:p>
    <w:bookmarkEnd w:id="47"/>
    <w:bookmarkStart w:name="z55" w:id="48"/>
    <w:p>
      <w:pPr>
        <w:spacing w:after="0"/>
        <w:ind w:left="0"/>
        <w:jc w:val="both"/>
      </w:pPr>
      <w:r>
        <w:rPr>
          <w:rFonts w:ascii="Times New Roman"/>
          <w:b w:val="false"/>
          <w:i w:val="false"/>
          <w:color w:val="000000"/>
          <w:sz w:val="28"/>
        </w:rPr>
        <w:t>
      Айдауылдағы адамдар лекте бір-бірден көлік құралы шанағының есігіне жеткізіледі, айдауыл бастығы оларды кезекпен тегі бойынша тексеріп және дауыстап санау арқылы шанаққа жіберіп тұрады. Шанақта қаруы жоқ айдауылдың біреуі айдауыл бастығының нұсқауларына сәйкес айдауылдағы адамдардың санын дауыстап қайталай отырып, оларды камералар бойынша орналастырады, қалған айдауылмен алып жүрушілер көлік құралына отырғызуды бақылайды.</w:t>
      </w:r>
    </w:p>
    <w:bookmarkEnd w:id="48"/>
    <w:bookmarkStart w:name="z56" w:id="49"/>
    <w:p>
      <w:pPr>
        <w:spacing w:after="0"/>
        <w:ind w:left="0"/>
        <w:jc w:val="both"/>
      </w:pPr>
      <w:r>
        <w:rPr>
          <w:rFonts w:ascii="Times New Roman"/>
          <w:b w:val="false"/>
          <w:i w:val="false"/>
          <w:color w:val="000000"/>
          <w:sz w:val="28"/>
        </w:rPr>
        <w:t xml:space="preserve">
      17. Айдауылдағы адамдарды отырғызғаннан кейін айдауыл бастығы оларды оқшаулау талаптарының сақталуын бақылап тексеруді жүргізеді, айдауылды орналастыру туралы нұсқау береді және өзі көлік құралының кабинасында орын алады. Камера құлыптарының кілті айдауыл бастығында сақталады. </w:t>
      </w:r>
    </w:p>
    <w:bookmarkEnd w:id="49"/>
    <w:bookmarkStart w:name="z57" w:id="50"/>
    <w:p>
      <w:pPr>
        <w:spacing w:after="0"/>
        <w:ind w:left="0"/>
        <w:jc w:val="both"/>
      </w:pPr>
      <w:r>
        <w:rPr>
          <w:rFonts w:ascii="Times New Roman"/>
          <w:b w:val="false"/>
          <w:i w:val="false"/>
          <w:color w:val="000000"/>
          <w:sz w:val="28"/>
        </w:rPr>
        <w:t xml:space="preserve">
      18. Айдауылдағы адамдарды соңғы белгіленген пунктте түсіру кезінде жүргізуші айдауыл бастығының нұсқауы бойынша көлік құралын бөгде адамдардың қолжетімділігін болдырмайтын,алдын ала белгіленген орында тоқтатады. Айдауылдағы адамдар бір-бірден (екеуден) лекке тұрғызылады және айдауыл бастығының командасы бойынша үй-жайға қарай жылжиды. </w:t>
      </w:r>
    </w:p>
    <w:bookmarkEnd w:id="50"/>
    <w:bookmarkStart w:name="z58" w:id="51"/>
    <w:p>
      <w:pPr>
        <w:spacing w:after="0"/>
        <w:ind w:left="0"/>
        <w:jc w:val="both"/>
      </w:pPr>
      <w:r>
        <w:rPr>
          <w:rFonts w:ascii="Times New Roman"/>
          <w:b w:val="false"/>
          <w:i w:val="false"/>
          <w:color w:val="000000"/>
          <w:sz w:val="28"/>
        </w:rPr>
        <w:t xml:space="preserve">
      19. Айдауылды жіберетін әскери полиция органының бастығы арнайы көлік құралының шыққан күні және уақыты туралы соңғы баратын пункт органының бастығына, сондай-ақ әскери полиция органдарының аралық бөлімшелеріне хабарлайды. </w:t>
      </w:r>
    </w:p>
    <w:bookmarkEnd w:id="51"/>
    <w:bookmarkStart w:name="z59" w:id="52"/>
    <w:p>
      <w:pPr>
        <w:spacing w:after="0"/>
        <w:ind w:left="0"/>
        <w:jc w:val="left"/>
      </w:pPr>
      <w:r>
        <w:rPr>
          <w:rFonts w:ascii="Times New Roman"/>
          <w:b/>
          <w:i w:val="false"/>
          <w:color w:val="000000"/>
        </w:rPr>
        <w:t xml:space="preserve"> 5-тарау. Күдіктілерді, айыпталушылар мен сотталғандарды жаяу реттілікте айдауылмен алып жүру</w:t>
      </w:r>
    </w:p>
    <w:bookmarkEnd w:id="52"/>
    <w:bookmarkStart w:name="z60" w:id="53"/>
    <w:p>
      <w:pPr>
        <w:spacing w:after="0"/>
        <w:ind w:left="0"/>
        <w:jc w:val="both"/>
      </w:pPr>
      <w:r>
        <w:rPr>
          <w:rFonts w:ascii="Times New Roman"/>
          <w:b w:val="false"/>
          <w:i w:val="false"/>
          <w:color w:val="000000"/>
          <w:sz w:val="28"/>
        </w:rPr>
        <w:t>
      20. Күдіктілер, айыпталушылар мен сотталғандар жаяу реттілікте:</w:t>
      </w:r>
    </w:p>
    <w:bookmarkEnd w:id="53"/>
    <w:bookmarkStart w:name="z61" w:id="54"/>
    <w:p>
      <w:pPr>
        <w:spacing w:after="0"/>
        <w:ind w:left="0"/>
        <w:jc w:val="both"/>
      </w:pPr>
      <w:r>
        <w:rPr>
          <w:rFonts w:ascii="Times New Roman"/>
          <w:b w:val="false"/>
          <w:i w:val="false"/>
          <w:color w:val="000000"/>
          <w:sz w:val="28"/>
        </w:rPr>
        <w:t xml:space="preserve">
      1) арнайы көлік құралынан –айдауылдағы адамдарды сот ғимаратында ұстау үшін камераларға немесе көшпелі сот сессияларында ол үшін бөлінген үй-жайларға, гауптвахтаның режимдік аймағына, тергеу әрекетін жүргізу орнына, денсаулық сақтау ұйымына; </w:t>
      </w:r>
    </w:p>
    <w:bookmarkEnd w:id="54"/>
    <w:bookmarkStart w:name="z62" w:id="55"/>
    <w:p>
      <w:pPr>
        <w:spacing w:after="0"/>
        <w:ind w:left="0"/>
        <w:jc w:val="both"/>
      </w:pPr>
      <w:r>
        <w:rPr>
          <w:rFonts w:ascii="Times New Roman"/>
          <w:b w:val="false"/>
          <w:i w:val="false"/>
          <w:color w:val="000000"/>
          <w:sz w:val="28"/>
        </w:rPr>
        <w:t>
      2) күзеттен, гауптвахтадан немесе айдауылдан қашып кеткен адамдарды ұстау орнынан – егер көлік құралын пайдалану мүмкін болмаса, оларды тапсырудың ең жақын пунктіне дейін;</w:t>
      </w:r>
    </w:p>
    <w:bookmarkEnd w:id="55"/>
    <w:bookmarkStart w:name="z63" w:id="56"/>
    <w:p>
      <w:pPr>
        <w:spacing w:after="0"/>
        <w:ind w:left="0"/>
        <w:jc w:val="both"/>
      </w:pPr>
      <w:r>
        <w:rPr>
          <w:rFonts w:ascii="Times New Roman"/>
          <w:b w:val="false"/>
          <w:i w:val="false"/>
          <w:color w:val="000000"/>
          <w:sz w:val="28"/>
        </w:rPr>
        <w:t xml:space="preserve">
      3) гауптвахтадан – сотталғандардың өміріне қауіп төндіретін табиғи, техногендiк немесе өзге де сипаттағы төтенше жағдай туындаған кезде басқа күзету мекемесіне немесе қауіпсіз жерге айдауылмен алып жүріледі. </w:t>
      </w:r>
    </w:p>
    <w:bookmarkEnd w:id="56"/>
    <w:bookmarkStart w:name="z64" w:id="57"/>
    <w:p>
      <w:pPr>
        <w:spacing w:after="0"/>
        <w:ind w:left="0"/>
        <w:jc w:val="both"/>
      </w:pPr>
      <w:r>
        <w:rPr>
          <w:rFonts w:ascii="Times New Roman"/>
          <w:b w:val="false"/>
          <w:i w:val="false"/>
          <w:color w:val="000000"/>
          <w:sz w:val="28"/>
        </w:rPr>
        <w:t xml:space="preserve">
      Күдіктілерді, айыпталушылар мен сотталғандарды қалада және елді мекенде жаяу реттілікте айдауылмен алып жүруге жол берілмейді. </w:t>
      </w:r>
    </w:p>
    <w:bookmarkEnd w:id="57"/>
    <w:bookmarkStart w:name="z65" w:id="58"/>
    <w:p>
      <w:pPr>
        <w:spacing w:after="0"/>
        <w:ind w:left="0"/>
        <w:jc w:val="both"/>
      </w:pPr>
      <w:r>
        <w:rPr>
          <w:rFonts w:ascii="Times New Roman"/>
          <w:b w:val="false"/>
          <w:i w:val="false"/>
          <w:color w:val="000000"/>
          <w:sz w:val="28"/>
        </w:rPr>
        <w:t>
      21. Күдіктілерді, айыпталушылар мен сотталғандарды жаяу реттілікте айдауылмен алып жүру кезінде олардың саны мен жолдың еніне қарай 2-4 адамнан лекке тұрғызылады.</w:t>
      </w:r>
    </w:p>
    <w:bookmarkEnd w:id="58"/>
    <w:bookmarkStart w:name="z66" w:id="59"/>
    <w:p>
      <w:pPr>
        <w:spacing w:after="0"/>
        <w:ind w:left="0"/>
        <w:jc w:val="both"/>
      </w:pPr>
      <w:r>
        <w:rPr>
          <w:rFonts w:ascii="Times New Roman"/>
          <w:b w:val="false"/>
          <w:i w:val="false"/>
          <w:color w:val="000000"/>
          <w:sz w:val="28"/>
        </w:rPr>
        <w:t xml:space="preserve">
      Айдауылды орналастыру мынадай болып жүргізіледі: </w:t>
      </w:r>
    </w:p>
    <w:bookmarkEnd w:id="59"/>
    <w:bookmarkStart w:name="z67" w:id="60"/>
    <w:p>
      <w:pPr>
        <w:spacing w:after="0"/>
        <w:ind w:left="0"/>
        <w:jc w:val="both"/>
      </w:pPr>
      <w:r>
        <w:rPr>
          <w:rFonts w:ascii="Times New Roman"/>
          <w:b w:val="false"/>
          <w:i w:val="false"/>
          <w:color w:val="000000"/>
          <w:sz w:val="28"/>
        </w:rPr>
        <w:t xml:space="preserve">
      1) екі айдауылмен алып жүруші болған кезде – біреуі – айдауылдағы адамдардың сол жағынан 1 – 1,5 метр қашықтықта және бірнешеуі артынан, екіншісі – оң жағынан, олардың артынан сол қашықтықта жүреді; </w:t>
      </w:r>
    </w:p>
    <w:bookmarkEnd w:id="60"/>
    <w:bookmarkStart w:name="z68" w:id="61"/>
    <w:p>
      <w:pPr>
        <w:spacing w:after="0"/>
        <w:ind w:left="0"/>
        <w:jc w:val="both"/>
      </w:pPr>
      <w:r>
        <w:rPr>
          <w:rFonts w:ascii="Times New Roman"/>
          <w:b w:val="false"/>
          <w:i w:val="false"/>
          <w:color w:val="000000"/>
          <w:sz w:val="28"/>
        </w:rPr>
        <w:t xml:space="preserve">
      2) үш айдауылмен алып жүруші болған кезде – екі айдауылмен алып жүруші айдауылдағы адамдардың екі жағынан, айдауыл бастығы – барлық топ артынан жүреді; </w:t>
      </w:r>
    </w:p>
    <w:bookmarkEnd w:id="61"/>
    <w:bookmarkStart w:name="z69" w:id="62"/>
    <w:p>
      <w:pPr>
        <w:spacing w:after="0"/>
        <w:ind w:left="0"/>
        <w:jc w:val="both"/>
      </w:pPr>
      <w:r>
        <w:rPr>
          <w:rFonts w:ascii="Times New Roman"/>
          <w:b w:val="false"/>
          <w:i w:val="false"/>
          <w:color w:val="000000"/>
          <w:sz w:val="28"/>
        </w:rPr>
        <w:t xml:space="preserve">
      3) төрт және одан көп айдауылмен алып жүруші болған кезде – олардың біреуі алдында, қалғандары жан-жақтан, айдауыл бастығы – айдауылдағы адамдар легінің артынан жүреді. Жағдайға байланысты, айдауыл бастығы айдауылмен алып жүрушілер мен айдауылдағы адамдар арасындағы арақашықтықты қысқартады немесе ұзартады. </w:t>
      </w:r>
    </w:p>
    <w:bookmarkEnd w:id="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 әскери полиция</w:t>
            </w:r>
            <w:r>
              <w:br/>
            </w:r>
            <w:r>
              <w:rPr>
                <w:rFonts w:ascii="Times New Roman"/>
                <w:b w:val="false"/>
                <w:i w:val="false"/>
                <w:color w:val="000000"/>
                <w:sz w:val="20"/>
              </w:rPr>
              <w:t>органдарының гауптвахтасында</w:t>
            </w:r>
            <w:r>
              <w:br/>
            </w:r>
            <w:r>
              <w:rPr>
                <w:rFonts w:ascii="Times New Roman"/>
                <w:b w:val="false"/>
                <w:i w:val="false"/>
                <w:color w:val="000000"/>
                <w:sz w:val="20"/>
              </w:rPr>
              <w:t>ұсталатын әскери қызметшiлердi</w:t>
            </w:r>
            <w:r>
              <w:br/>
            </w:r>
            <w:r>
              <w:rPr>
                <w:rFonts w:ascii="Times New Roman"/>
                <w:b w:val="false"/>
                <w:i w:val="false"/>
                <w:color w:val="000000"/>
                <w:sz w:val="20"/>
              </w:rPr>
              <w:t>(әкімшілік қамаққа алынған</w:t>
            </w:r>
            <w:r>
              <w:br/>
            </w:r>
            <w:r>
              <w:rPr>
                <w:rFonts w:ascii="Times New Roman"/>
                <w:b w:val="false"/>
                <w:i w:val="false"/>
                <w:color w:val="000000"/>
                <w:sz w:val="20"/>
              </w:rPr>
              <w:t>әскери қызметшілерден басқа)</w:t>
            </w:r>
            <w:r>
              <w:br/>
            </w:r>
            <w:r>
              <w:rPr>
                <w:rFonts w:ascii="Times New Roman"/>
                <w:b w:val="false"/>
                <w:i w:val="false"/>
                <w:color w:val="000000"/>
                <w:sz w:val="20"/>
              </w:rPr>
              <w:t>гауптвахтадан тыс жерде күзету</w:t>
            </w:r>
            <w:r>
              <w:br/>
            </w:r>
            <w:r>
              <w:rPr>
                <w:rFonts w:ascii="Times New Roman"/>
                <w:b w:val="false"/>
                <w:i w:val="false"/>
                <w:color w:val="000000"/>
                <w:sz w:val="20"/>
              </w:rPr>
              <w:t>және алып жүру (айдауылмен</w:t>
            </w:r>
            <w:r>
              <w:br/>
            </w:r>
            <w:r>
              <w:rPr>
                <w:rFonts w:ascii="Times New Roman"/>
                <w:b w:val="false"/>
                <w:i w:val="false"/>
                <w:color w:val="000000"/>
                <w:sz w:val="20"/>
              </w:rPr>
              <w:t>алып жүру) қағидаларына</w:t>
            </w:r>
            <w:r>
              <w:br/>
            </w:r>
            <w:r>
              <w:rPr>
                <w:rFonts w:ascii="Times New Roman"/>
                <w:b w:val="false"/>
                <w:i w:val="false"/>
                <w:color w:val="000000"/>
                <w:sz w:val="20"/>
              </w:rPr>
              <w:t xml:space="preserve">1-қосымша </w:t>
            </w:r>
          </w:p>
        </w:tc>
      </w:tr>
    </w:tbl>
    <w:bookmarkStart w:name="z71" w:id="63"/>
    <w:p>
      <w:pPr>
        <w:spacing w:after="0"/>
        <w:ind w:left="0"/>
        <w:jc w:val="left"/>
      </w:pPr>
      <w:r>
        <w:rPr>
          <w:rFonts w:ascii="Times New Roman"/>
          <w:b/>
          <w:i w:val="false"/>
          <w:color w:val="000000"/>
        </w:rPr>
        <w:t xml:space="preserve"> Айдауыл бастығына берiлетiн қызметтiк құжаттар тізбесі</w:t>
      </w:r>
    </w:p>
    <w:bookmarkEnd w:id="63"/>
    <w:bookmarkStart w:name="z72" w:id="64"/>
    <w:p>
      <w:pPr>
        <w:spacing w:after="0"/>
        <w:ind w:left="0"/>
        <w:jc w:val="left"/>
      </w:pPr>
      <w:r>
        <w:rPr>
          <w:rFonts w:ascii="Times New Roman"/>
          <w:b/>
          <w:i w:val="false"/>
          <w:color w:val="000000"/>
        </w:rPr>
        <w:t xml:space="preserve"> Әскери полиция органдарында дайындалатын құжаттар:</w:t>
      </w:r>
    </w:p>
    <w:bookmarkEnd w:id="64"/>
    <w:bookmarkStart w:name="z73" w:id="65"/>
    <w:p>
      <w:pPr>
        <w:spacing w:after="0"/>
        <w:ind w:left="0"/>
        <w:jc w:val="both"/>
      </w:pPr>
      <w:r>
        <w:rPr>
          <w:rFonts w:ascii="Times New Roman"/>
          <w:b w:val="false"/>
          <w:i w:val="false"/>
          <w:color w:val="000000"/>
          <w:sz w:val="28"/>
        </w:rPr>
        <w:t xml:space="preserve">
      1. Елді мекен шегінде айдауылмен алып жүру кезiнде: </w:t>
      </w:r>
    </w:p>
    <w:bookmarkEnd w:id="65"/>
    <w:bookmarkStart w:name="z74" w:id="66"/>
    <w:p>
      <w:pPr>
        <w:spacing w:after="0"/>
        <w:ind w:left="0"/>
        <w:jc w:val="both"/>
      </w:pPr>
      <w:r>
        <w:rPr>
          <w:rFonts w:ascii="Times New Roman"/>
          <w:b w:val="false"/>
          <w:i w:val="false"/>
          <w:color w:val="000000"/>
          <w:sz w:val="28"/>
        </w:rPr>
        <w:t xml:space="preserve">
      1) күдіктілер, айыпталушылар мен сотталғандар тiзiмi; </w:t>
      </w:r>
    </w:p>
    <w:bookmarkEnd w:id="66"/>
    <w:bookmarkStart w:name="z75" w:id="67"/>
    <w:p>
      <w:pPr>
        <w:spacing w:after="0"/>
        <w:ind w:left="0"/>
        <w:jc w:val="both"/>
      </w:pPr>
      <w:r>
        <w:rPr>
          <w:rFonts w:ascii="Times New Roman"/>
          <w:b w:val="false"/>
          <w:i w:val="false"/>
          <w:color w:val="000000"/>
          <w:sz w:val="28"/>
        </w:rPr>
        <w:t>
      2) әрбiр күдікті мен айыпталушыға мөр басылған құжаттар бар пакеттермен жеке iстер.</w:t>
      </w:r>
    </w:p>
    <w:bookmarkEnd w:id="67"/>
    <w:bookmarkStart w:name="z76" w:id="68"/>
    <w:p>
      <w:pPr>
        <w:spacing w:after="0"/>
        <w:ind w:left="0"/>
        <w:jc w:val="both"/>
      </w:pPr>
      <w:r>
        <w:rPr>
          <w:rFonts w:ascii="Times New Roman"/>
          <w:b w:val="false"/>
          <w:i w:val="false"/>
          <w:color w:val="000000"/>
          <w:sz w:val="28"/>
        </w:rPr>
        <w:t xml:space="preserve">
      Сотқа айдауылмен алып жүру кезiнде тек күдіктілер мен айыпталушылар тiзiмi. </w:t>
      </w:r>
    </w:p>
    <w:bookmarkEnd w:id="68"/>
    <w:bookmarkStart w:name="z77" w:id="69"/>
    <w:p>
      <w:pPr>
        <w:spacing w:after="0"/>
        <w:ind w:left="0"/>
        <w:jc w:val="both"/>
      </w:pPr>
      <w:r>
        <w:rPr>
          <w:rFonts w:ascii="Times New Roman"/>
          <w:b w:val="false"/>
          <w:i w:val="false"/>
          <w:color w:val="000000"/>
          <w:sz w:val="28"/>
        </w:rPr>
        <w:t xml:space="preserve">
      2. Елді мекеннен тыс жерге айдауылмен алып жүру кезiнде: </w:t>
      </w:r>
    </w:p>
    <w:bookmarkEnd w:id="69"/>
    <w:bookmarkStart w:name="z78" w:id="70"/>
    <w:p>
      <w:pPr>
        <w:spacing w:after="0"/>
        <w:ind w:left="0"/>
        <w:jc w:val="both"/>
      </w:pPr>
      <w:r>
        <w:rPr>
          <w:rFonts w:ascii="Times New Roman"/>
          <w:b w:val="false"/>
          <w:i w:val="false"/>
          <w:color w:val="000000"/>
          <w:sz w:val="28"/>
        </w:rPr>
        <w:t xml:space="preserve">
      1) күдіктілер, айыпталушылар мен сотталғандар тiзiмi үш данада; </w:t>
      </w:r>
    </w:p>
    <w:bookmarkEnd w:id="70"/>
    <w:bookmarkStart w:name="z79" w:id="71"/>
    <w:p>
      <w:pPr>
        <w:spacing w:after="0"/>
        <w:ind w:left="0"/>
        <w:jc w:val="both"/>
      </w:pPr>
      <w:r>
        <w:rPr>
          <w:rFonts w:ascii="Times New Roman"/>
          <w:b w:val="false"/>
          <w:i w:val="false"/>
          <w:color w:val="000000"/>
          <w:sz w:val="28"/>
        </w:rPr>
        <w:t>
      2) әрбiр күдіктіге құжаттар бар мөр басылған пакеттермен әрбір айыпталушыға жеке iс бойынша оған жапсырылған анықтамасы бар мөр басылған пакеттердегі жеке істер;</w:t>
      </w:r>
    </w:p>
    <w:bookmarkEnd w:id="71"/>
    <w:bookmarkStart w:name="z80" w:id="72"/>
    <w:p>
      <w:pPr>
        <w:spacing w:after="0"/>
        <w:ind w:left="0"/>
        <w:jc w:val="both"/>
      </w:pPr>
      <w:r>
        <w:rPr>
          <w:rFonts w:ascii="Times New Roman"/>
          <w:b w:val="false"/>
          <w:i w:val="false"/>
          <w:color w:val="000000"/>
          <w:sz w:val="28"/>
        </w:rPr>
        <w:t xml:space="preserve">
      3) айдауыл бастығына күдіктілер мен айыпталушыларды қабылдау (тапсыру) құқығын беретiн нұсқама (айдауыл жеке құрамының тiзiмiмен бiрге); </w:t>
      </w:r>
    </w:p>
    <w:bookmarkEnd w:id="72"/>
    <w:bookmarkStart w:name="z81" w:id="73"/>
    <w:p>
      <w:pPr>
        <w:spacing w:after="0"/>
        <w:ind w:left="0"/>
        <w:jc w:val="both"/>
      </w:pPr>
      <w:r>
        <w:rPr>
          <w:rFonts w:ascii="Times New Roman"/>
          <w:b w:val="false"/>
          <w:i w:val="false"/>
          <w:color w:val="000000"/>
          <w:sz w:val="28"/>
        </w:rPr>
        <w:t xml:space="preserve">
      4) жол жүру құжаттары; </w:t>
      </w:r>
    </w:p>
    <w:bookmarkEnd w:id="73"/>
    <w:bookmarkStart w:name="z82" w:id="74"/>
    <w:p>
      <w:pPr>
        <w:spacing w:after="0"/>
        <w:ind w:left="0"/>
        <w:jc w:val="both"/>
      </w:pPr>
      <w:r>
        <w:rPr>
          <w:rFonts w:ascii="Times New Roman"/>
          <w:b w:val="false"/>
          <w:i w:val="false"/>
          <w:color w:val="000000"/>
          <w:sz w:val="28"/>
        </w:rPr>
        <w:t xml:space="preserve">
      5) маршруттық парақ; </w:t>
      </w:r>
    </w:p>
    <w:bookmarkEnd w:id="74"/>
    <w:bookmarkStart w:name="z83" w:id="75"/>
    <w:p>
      <w:pPr>
        <w:spacing w:after="0"/>
        <w:ind w:left="0"/>
        <w:jc w:val="both"/>
      </w:pPr>
      <w:r>
        <w:rPr>
          <w:rFonts w:ascii="Times New Roman"/>
          <w:b w:val="false"/>
          <w:i w:val="false"/>
          <w:color w:val="000000"/>
          <w:sz w:val="28"/>
        </w:rPr>
        <w:t xml:space="preserve">
      6) жол жүру журналы; </w:t>
      </w:r>
    </w:p>
    <w:bookmarkEnd w:id="75"/>
    <w:bookmarkStart w:name="z84" w:id="76"/>
    <w:p>
      <w:pPr>
        <w:spacing w:after="0"/>
        <w:ind w:left="0"/>
        <w:jc w:val="both"/>
      </w:pPr>
      <w:r>
        <w:rPr>
          <w:rFonts w:ascii="Times New Roman"/>
          <w:b w:val="false"/>
          <w:i w:val="false"/>
          <w:color w:val="000000"/>
          <w:sz w:val="28"/>
        </w:rPr>
        <w:t>
      7) азық-түлiк аттестаты.</w:t>
      </w:r>
    </w:p>
    <w:bookmarkEnd w:id="76"/>
    <w:bookmarkStart w:name="z85" w:id="77"/>
    <w:p>
      <w:pPr>
        <w:spacing w:after="0"/>
        <w:ind w:left="0"/>
        <w:jc w:val="both"/>
      </w:pPr>
      <w:r>
        <w:rPr>
          <w:rFonts w:ascii="Times New Roman"/>
          <w:b w:val="false"/>
          <w:i w:val="false"/>
          <w:color w:val="000000"/>
          <w:sz w:val="28"/>
        </w:rPr>
        <w:t>
      3. Айдауылмен алып жүру үшін күдіктілерді, айыпталушылар мен сотталғандарды қабылдау кезінде:</w:t>
      </w:r>
    </w:p>
    <w:bookmarkEnd w:id="77"/>
    <w:bookmarkStart w:name="z86" w:id="78"/>
    <w:p>
      <w:pPr>
        <w:spacing w:after="0"/>
        <w:ind w:left="0"/>
        <w:jc w:val="both"/>
      </w:pPr>
      <w:r>
        <w:rPr>
          <w:rFonts w:ascii="Times New Roman"/>
          <w:b w:val="false"/>
          <w:i w:val="false"/>
          <w:color w:val="000000"/>
          <w:sz w:val="28"/>
        </w:rPr>
        <w:t>
      1) айдауылдағы адамдардың ілеспе тізімі үш данада;</w:t>
      </w:r>
    </w:p>
    <w:bookmarkEnd w:id="78"/>
    <w:bookmarkStart w:name="z87" w:id="79"/>
    <w:p>
      <w:pPr>
        <w:spacing w:after="0"/>
        <w:ind w:left="0"/>
        <w:jc w:val="both"/>
      </w:pPr>
      <w:r>
        <w:rPr>
          <w:rFonts w:ascii="Times New Roman"/>
          <w:b w:val="false"/>
          <w:i w:val="false"/>
          <w:color w:val="000000"/>
          <w:sz w:val="28"/>
        </w:rPr>
        <w:t>
      2) әрбiр сотталғанға жеке ісі бойынша анықтамасы жапсырылған мөр басылған пакеттегі құжаттар бар жеке іс;</w:t>
      </w:r>
    </w:p>
    <w:bookmarkEnd w:id="79"/>
    <w:bookmarkStart w:name="z88" w:id="80"/>
    <w:p>
      <w:pPr>
        <w:spacing w:after="0"/>
        <w:ind w:left="0"/>
        <w:jc w:val="both"/>
      </w:pPr>
      <w:r>
        <w:rPr>
          <w:rFonts w:ascii="Times New Roman"/>
          <w:b w:val="false"/>
          <w:i w:val="false"/>
          <w:color w:val="000000"/>
          <w:sz w:val="28"/>
        </w:rPr>
        <w:t>
      3) азық-түлік аттестаты (елді мекеннен тыс жерге айдауылмен алып жүру кезінде).</w:t>
      </w:r>
    </w:p>
    <w:bookmarkEnd w:id="80"/>
    <w:bookmarkStart w:name="z89" w:id="81"/>
    <w:p>
      <w:pPr>
        <w:spacing w:after="0"/>
        <w:ind w:left="0"/>
        <w:jc w:val="both"/>
      </w:pPr>
      <w:r>
        <w:rPr>
          <w:rFonts w:ascii="Times New Roman"/>
          <w:b w:val="false"/>
          <w:i w:val="false"/>
          <w:color w:val="000000"/>
          <w:sz w:val="28"/>
        </w:rPr>
        <w:t>
      4. Денсаулық сақтау ұйымына айдауылмен алып жүру кезінде:</w:t>
      </w:r>
    </w:p>
    <w:bookmarkEnd w:id="81"/>
    <w:bookmarkStart w:name="z90" w:id="82"/>
    <w:p>
      <w:pPr>
        <w:spacing w:after="0"/>
        <w:ind w:left="0"/>
        <w:jc w:val="both"/>
      </w:pPr>
      <w:r>
        <w:rPr>
          <w:rFonts w:ascii="Times New Roman"/>
          <w:b w:val="false"/>
          <w:i w:val="false"/>
          <w:color w:val="000000"/>
          <w:sz w:val="28"/>
        </w:rPr>
        <w:t>
      1) медицина қызметкерінің медициналық көмек көрсету үшін денсаулық сақтау ұйымынаәкетуқажеттілігі туралы баянаты (тағайындауы);</w:t>
      </w:r>
    </w:p>
    <w:bookmarkEnd w:id="82"/>
    <w:bookmarkStart w:name="z91" w:id="83"/>
    <w:p>
      <w:pPr>
        <w:spacing w:after="0"/>
        <w:ind w:left="0"/>
        <w:jc w:val="both"/>
      </w:pPr>
      <w:r>
        <w:rPr>
          <w:rFonts w:ascii="Times New Roman"/>
          <w:b w:val="false"/>
          <w:i w:val="false"/>
          <w:color w:val="000000"/>
          <w:sz w:val="28"/>
        </w:rPr>
        <w:t>
      2) айдауыл бастығына айыпталушылар мен сотталғандарды қабылдау (тапсыру), айдауылмен алып жүру құқығын беретiн нұсқама (айдауыл жеке құрамының тiзiмiмен бiрге);</w:t>
      </w:r>
    </w:p>
    <w:bookmarkEnd w:id="83"/>
    <w:bookmarkStart w:name="z92" w:id="84"/>
    <w:p>
      <w:pPr>
        <w:spacing w:after="0"/>
        <w:ind w:left="0"/>
        <w:jc w:val="both"/>
      </w:pPr>
      <w:r>
        <w:rPr>
          <w:rFonts w:ascii="Times New Roman"/>
          <w:b w:val="false"/>
          <w:i w:val="false"/>
          <w:color w:val="000000"/>
          <w:sz w:val="28"/>
        </w:rPr>
        <w:t>
      3) жеке іс бойынша анықтама;</w:t>
      </w:r>
    </w:p>
    <w:bookmarkEnd w:id="84"/>
    <w:bookmarkStart w:name="z93" w:id="85"/>
    <w:p>
      <w:pPr>
        <w:spacing w:after="0"/>
        <w:ind w:left="0"/>
        <w:jc w:val="both"/>
      </w:pPr>
      <w:r>
        <w:rPr>
          <w:rFonts w:ascii="Times New Roman"/>
          <w:b w:val="false"/>
          <w:i w:val="false"/>
          <w:color w:val="000000"/>
          <w:sz w:val="28"/>
        </w:rPr>
        <w:t xml:space="preserve">
      4) маршруттық парақ; </w:t>
      </w:r>
    </w:p>
    <w:bookmarkEnd w:id="85"/>
    <w:bookmarkStart w:name="z94" w:id="86"/>
    <w:p>
      <w:pPr>
        <w:spacing w:after="0"/>
        <w:ind w:left="0"/>
        <w:jc w:val="both"/>
      </w:pPr>
      <w:r>
        <w:rPr>
          <w:rFonts w:ascii="Times New Roman"/>
          <w:b w:val="false"/>
          <w:i w:val="false"/>
          <w:color w:val="000000"/>
          <w:sz w:val="28"/>
        </w:rPr>
        <w:t>
      5) жол жүру журналы.</w:t>
      </w:r>
    </w:p>
    <w:bookmarkEnd w:id="86"/>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 әскери полиция</w:t>
            </w:r>
            <w:r>
              <w:br/>
            </w:r>
            <w:r>
              <w:rPr>
                <w:rFonts w:ascii="Times New Roman"/>
                <w:b w:val="false"/>
                <w:i w:val="false"/>
                <w:color w:val="000000"/>
                <w:sz w:val="20"/>
              </w:rPr>
              <w:t>органдарының гауптвахтасында</w:t>
            </w:r>
            <w:r>
              <w:br/>
            </w:r>
            <w:r>
              <w:rPr>
                <w:rFonts w:ascii="Times New Roman"/>
                <w:b w:val="false"/>
                <w:i w:val="false"/>
                <w:color w:val="000000"/>
                <w:sz w:val="20"/>
              </w:rPr>
              <w:t>ұсталатын әскери қызметшiлердi</w:t>
            </w:r>
            <w:r>
              <w:br/>
            </w:r>
            <w:r>
              <w:rPr>
                <w:rFonts w:ascii="Times New Roman"/>
                <w:b w:val="false"/>
                <w:i w:val="false"/>
                <w:color w:val="000000"/>
                <w:sz w:val="20"/>
              </w:rPr>
              <w:t>(әкімшілік қамаққа алынған</w:t>
            </w:r>
            <w:r>
              <w:br/>
            </w:r>
            <w:r>
              <w:rPr>
                <w:rFonts w:ascii="Times New Roman"/>
                <w:b w:val="false"/>
                <w:i w:val="false"/>
                <w:color w:val="000000"/>
                <w:sz w:val="20"/>
              </w:rPr>
              <w:t>әскери қызметшілерден басқа)</w:t>
            </w:r>
            <w:r>
              <w:br/>
            </w:r>
            <w:r>
              <w:rPr>
                <w:rFonts w:ascii="Times New Roman"/>
                <w:b w:val="false"/>
                <w:i w:val="false"/>
                <w:color w:val="000000"/>
                <w:sz w:val="20"/>
              </w:rPr>
              <w:t>гауптвахтадан тыс жерде күзету</w:t>
            </w:r>
            <w:r>
              <w:br/>
            </w:r>
            <w:r>
              <w:rPr>
                <w:rFonts w:ascii="Times New Roman"/>
                <w:b w:val="false"/>
                <w:i w:val="false"/>
                <w:color w:val="000000"/>
                <w:sz w:val="20"/>
              </w:rPr>
              <w:t>және алып жүру (айдауылмен</w:t>
            </w:r>
            <w:r>
              <w:br/>
            </w:r>
            <w:r>
              <w:rPr>
                <w:rFonts w:ascii="Times New Roman"/>
                <w:b w:val="false"/>
                <w:i w:val="false"/>
                <w:color w:val="000000"/>
                <w:sz w:val="20"/>
              </w:rPr>
              <w:t>алып жүру)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Жол жүру журналы</w:t>
      </w:r>
    </w:p>
    <w:p>
      <w:pPr>
        <w:spacing w:after="0"/>
        <w:ind w:left="0"/>
        <w:jc w:val="both"/>
      </w:pPr>
      <w:r>
        <w:rPr>
          <w:rFonts w:ascii="Times New Roman"/>
          <w:b w:val="false"/>
          <w:i w:val="false"/>
          <w:color w:val="ff0000"/>
          <w:sz w:val="28"/>
        </w:rPr>
        <w:t xml:space="preserve">
      Ескерту. 2-қосымша жаңа редакцияда – ҚР Қорғаныс министрінің 28.09.2023 </w:t>
      </w:r>
      <w:r>
        <w:rPr>
          <w:rFonts w:ascii="Times New Roman"/>
          <w:b w:val="false"/>
          <w:i w:val="false"/>
          <w:color w:val="ff0000"/>
          <w:sz w:val="28"/>
        </w:rPr>
        <w:t>№ 961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(орган атауы)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Басталды:</w:t>
      </w:r>
      <w:r>
        <w:rPr>
          <w:rFonts w:ascii="Times New Roman"/>
          <w:b w:val="false"/>
          <w:i w:val="false"/>
          <w:color w:val="000000"/>
          <w:sz w:val="28"/>
        </w:rPr>
        <w:t>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Аяқталды:</w:t>
      </w:r>
      <w:r>
        <w:rPr>
          <w:rFonts w:ascii="Times New Roman"/>
          <w:b w:val="false"/>
          <w:i w:val="false"/>
          <w:color w:val="000000"/>
          <w:sz w:val="28"/>
        </w:rPr>
        <w:t>_____________</w:t>
      </w:r>
    </w:p>
    <w:p>
      <w:pPr>
        <w:spacing w:after="0"/>
        <w:ind w:left="0"/>
        <w:jc w:val="both"/>
      </w:pPr>
      <w:r>
        <w:rPr>
          <w:rFonts w:ascii="Times New Roman"/>
          <w:b w:val="false"/>
          <w:i w:val="false"/>
          <w:color w:val="000000"/>
          <w:sz w:val="28"/>
        </w:rPr>
        <w:t xml:space="preserve">
      Жол жүру журналын толтыру мынадай тәртіппен жүргізіледі: </w:t>
      </w:r>
    </w:p>
    <w:p>
      <w:pPr>
        <w:spacing w:after="0"/>
        <w:ind w:left="0"/>
        <w:jc w:val="both"/>
      </w:pPr>
      <w:r>
        <w:rPr>
          <w:rFonts w:ascii="Times New Roman"/>
          <w:b w:val="false"/>
          <w:i w:val="false"/>
          <w:color w:val="000000"/>
          <w:sz w:val="28"/>
        </w:rPr>
        <w:t>
      журналдың екі бетінің қайырылатын жерінде айдауыл бастығы титул мәтінін ресімдейді.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(2-ші және одан кейінгі жұп беттері – қайырылатын жердің сол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Қабылдау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Қабылдау пункті (станция атауы, орган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іс нөмірі, жеке іс бойынша анықтаманы жасаған орган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 аты және әкесінің аты (бар болса,егер бірнеше болса, барлығын атап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Туған жылы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 мерзімге сотталды және мекеме түрі (санаты)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ҚР ҚК-ның қай бабы бойынша сотталды немесе айыпталады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val="false"/>
          <w:i/>
          <w:color w:val="000000"/>
          <w:sz w:val="28"/>
        </w:rPr>
        <w:t>(3-ші және одан кейінгі тақ беттері – қайырылатын жердің оң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Айдауылмен алып жүру үшін негіз (оларды шығарушы, нөмірі мен күні көрсетілетін нұсқау, наряд, бұйрық, өкім, қаулы)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Қайда және кімнің қарамағына жүреді (қала, станция, орган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Қайда тапсырылуға тиіс (станция, орган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Толық/ішінара тінту мен толық тексеруді кім жүргізді (атағы мен тегі, аты, әкесінің аты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Тінту кезінде алынған ақша мен тыйым салынған заттар тізбесі, жол жүру кезеңінде ұсталған камера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Айдауылдағы адамдарды және құжаттарды қабылдаған айдауыл бастығының немесе әскери полиция органы лауазымды адамының қолхаты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 әскери полиция</w:t>
            </w:r>
            <w:r>
              <w:br/>
            </w:r>
            <w:r>
              <w:rPr>
                <w:rFonts w:ascii="Times New Roman"/>
                <w:b w:val="false"/>
                <w:i w:val="false"/>
                <w:color w:val="000000"/>
                <w:sz w:val="20"/>
              </w:rPr>
              <w:t>органдарының гауптвахтасында</w:t>
            </w:r>
            <w:r>
              <w:br/>
            </w:r>
            <w:r>
              <w:rPr>
                <w:rFonts w:ascii="Times New Roman"/>
                <w:b w:val="false"/>
                <w:i w:val="false"/>
                <w:color w:val="000000"/>
                <w:sz w:val="20"/>
              </w:rPr>
              <w:t>ұсталатын әскери қызметшiлердi</w:t>
            </w:r>
            <w:r>
              <w:br/>
            </w:r>
            <w:r>
              <w:rPr>
                <w:rFonts w:ascii="Times New Roman"/>
                <w:b w:val="false"/>
                <w:i w:val="false"/>
                <w:color w:val="000000"/>
                <w:sz w:val="20"/>
              </w:rPr>
              <w:t>(әкімшілік қамаққа алынған</w:t>
            </w:r>
            <w:r>
              <w:br/>
            </w:r>
            <w:r>
              <w:rPr>
                <w:rFonts w:ascii="Times New Roman"/>
                <w:b w:val="false"/>
                <w:i w:val="false"/>
                <w:color w:val="000000"/>
                <w:sz w:val="20"/>
              </w:rPr>
              <w:t>әскери қызметшілерден басқа)</w:t>
            </w:r>
            <w:r>
              <w:br/>
            </w:r>
            <w:r>
              <w:rPr>
                <w:rFonts w:ascii="Times New Roman"/>
                <w:b w:val="false"/>
                <w:i w:val="false"/>
                <w:color w:val="000000"/>
                <w:sz w:val="20"/>
              </w:rPr>
              <w:t>гауптвахтадан тыс жерде күзету</w:t>
            </w:r>
            <w:r>
              <w:br/>
            </w:r>
            <w:r>
              <w:rPr>
                <w:rFonts w:ascii="Times New Roman"/>
                <w:b w:val="false"/>
                <w:i w:val="false"/>
                <w:color w:val="000000"/>
                <w:sz w:val="20"/>
              </w:rPr>
              <w:t>және алып жүру (айдауылмен</w:t>
            </w:r>
            <w:r>
              <w:br/>
            </w:r>
            <w:r>
              <w:rPr>
                <w:rFonts w:ascii="Times New Roman"/>
                <w:b w:val="false"/>
                <w:i w:val="false"/>
                <w:color w:val="000000"/>
                <w:sz w:val="20"/>
              </w:rPr>
              <w:t>алып жүру) қағидаларына</w:t>
            </w:r>
            <w:r>
              <w:br/>
            </w:r>
            <w:r>
              <w:rPr>
                <w:rFonts w:ascii="Times New Roman"/>
                <w:b w:val="false"/>
                <w:i w:val="false"/>
                <w:color w:val="000000"/>
                <w:sz w:val="20"/>
              </w:rPr>
              <w:t xml:space="preserve">3-қосымша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0" w:id="87"/>
    <w:p>
      <w:pPr>
        <w:spacing w:after="0"/>
        <w:ind w:left="0"/>
        <w:jc w:val="both"/>
      </w:pPr>
      <w:r>
        <w:rPr>
          <w:rFonts w:ascii="Times New Roman"/>
          <w:b w:val="false"/>
          <w:i w:val="false"/>
          <w:color w:val="000000"/>
          <w:sz w:val="28"/>
        </w:rPr>
        <w:t>
      Орган мөртаңбасы</w:t>
      </w:r>
    </w:p>
    <w:bookmarkEnd w:id="87"/>
    <w:bookmarkStart w:name="z111" w:id="88"/>
    <w:p>
      <w:pPr>
        <w:spacing w:after="0"/>
        <w:ind w:left="0"/>
        <w:jc w:val="both"/>
      </w:pPr>
      <w:r>
        <w:rPr>
          <w:rFonts w:ascii="Times New Roman"/>
          <w:b w:val="false"/>
          <w:i w:val="false"/>
          <w:color w:val="000000"/>
          <w:sz w:val="28"/>
        </w:rPr>
        <w:t>
      (тіркеу нөмірі)</w:t>
      </w:r>
    </w:p>
    <w:bookmarkEnd w:id="88"/>
    <w:bookmarkStart w:name="z112" w:id="89"/>
    <w:p>
      <w:pPr>
        <w:spacing w:after="0"/>
        <w:ind w:left="0"/>
        <w:jc w:val="both"/>
      </w:pPr>
      <w:r>
        <w:rPr>
          <w:rFonts w:ascii="Times New Roman"/>
          <w:b w:val="false"/>
          <w:i w:val="false"/>
          <w:color w:val="000000"/>
          <w:sz w:val="28"/>
        </w:rPr>
        <w:t>
      ________________________________ бастығына</w:t>
      </w:r>
    </w:p>
    <w:bookmarkEnd w:id="89"/>
    <w:bookmarkStart w:name="z113" w:id="90"/>
    <w:p>
      <w:pPr>
        <w:spacing w:after="0"/>
        <w:ind w:left="0"/>
        <w:jc w:val="both"/>
      </w:pPr>
      <w:r>
        <w:rPr>
          <w:rFonts w:ascii="Times New Roman"/>
          <w:b w:val="false"/>
          <w:i w:val="false"/>
          <w:color w:val="000000"/>
          <w:sz w:val="28"/>
        </w:rPr>
        <w:t>
      (әскери полиция органының атауы)</w:t>
      </w:r>
    </w:p>
    <w:bookmarkEnd w:id="90"/>
    <w:bookmarkStart w:name="z114" w:id="91"/>
    <w:p>
      <w:pPr>
        <w:spacing w:after="0"/>
        <w:ind w:left="0"/>
        <w:jc w:val="left"/>
      </w:pPr>
      <w:r>
        <w:rPr>
          <w:rFonts w:ascii="Times New Roman"/>
          <w:b/>
          <w:i w:val="false"/>
          <w:color w:val="000000"/>
        </w:rPr>
        <w:t xml:space="preserve"> ӨТІНІМ</w:t>
      </w:r>
    </w:p>
    <w:bookmarkEnd w:id="91"/>
    <w:bookmarkStart w:name="z115" w:id="92"/>
    <w:p>
      <w:pPr>
        <w:spacing w:after="0"/>
        <w:ind w:left="0"/>
        <w:jc w:val="both"/>
      </w:pPr>
      <w:r>
        <w:rPr>
          <w:rFonts w:ascii="Times New Roman"/>
          <w:b w:val="false"/>
          <w:i w:val="false"/>
          <w:color w:val="000000"/>
          <w:sz w:val="28"/>
        </w:rPr>
        <w:t>
      __________________________________ мекенжайы бойынша орналасқан</w:t>
      </w:r>
    </w:p>
    <w:bookmarkEnd w:id="92"/>
    <w:bookmarkStart w:name="z116" w:id="93"/>
    <w:p>
      <w:pPr>
        <w:spacing w:after="0"/>
        <w:ind w:left="0"/>
        <w:jc w:val="both"/>
      </w:pPr>
      <w:r>
        <w:rPr>
          <w:rFonts w:ascii="Times New Roman"/>
          <w:b w:val="false"/>
          <w:i w:val="false"/>
          <w:color w:val="000000"/>
          <w:sz w:val="28"/>
        </w:rPr>
        <w:t>
      ___________________________________________________________________</w:t>
      </w:r>
    </w:p>
    <w:bookmarkEnd w:id="93"/>
    <w:bookmarkStart w:name="z117" w:id="94"/>
    <w:p>
      <w:pPr>
        <w:spacing w:after="0"/>
        <w:ind w:left="0"/>
        <w:jc w:val="both"/>
      </w:pPr>
      <w:r>
        <w:rPr>
          <w:rFonts w:ascii="Times New Roman"/>
          <w:b w:val="false"/>
          <w:i w:val="false"/>
          <w:color w:val="000000"/>
          <w:sz w:val="28"/>
        </w:rPr>
        <w:t>
      (сот мекемесiнiң, тергеу әрекетiн жүргiзу орнының және т.б. атауы)</w:t>
      </w:r>
    </w:p>
    <w:bookmarkEnd w:id="94"/>
    <w:bookmarkStart w:name="z118" w:id="95"/>
    <w:p>
      <w:pPr>
        <w:spacing w:after="0"/>
        <w:ind w:left="0"/>
        <w:jc w:val="both"/>
      </w:pPr>
      <w:r>
        <w:rPr>
          <w:rFonts w:ascii="Times New Roman"/>
          <w:b w:val="false"/>
          <w:i w:val="false"/>
          <w:color w:val="000000"/>
          <w:sz w:val="28"/>
        </w:rPr>
        <w:t>
      _______________________________________________ парақтың артқы бетінде</w:t>
      </w:r>
    </w:p>
    <w:bookmarkEnd w:id="95"/>
    <w:bookmarkStart w:name="z119" w:id="96"/>
    <w:p>
      <w:pPr>
        <w:spacing w:after="0"/>
        <w:ind w:left="0"/>
        <w:jc w:val="both"/>
      </w:pPr>
      <w:r>
        <w:rPr>
          <w:rFonts w:ascii="Times New Roman"/>
          <w:b w:val="false"/>
          <w:i w:val="false"/>
          <w:color w:val="000000"/>
          <w:sz w:val="28"/>
        </w:rPr>
        <w:t>
      (күні, сағаты)</w:t>
      </w:r>
    </w:p>
    <w:bookmarkEnd w:id="96"/>
    <w:bookmarkStart w:name="z120" w:id="97"/>
    <w:p>
      <w:pPr>
        <w:spacing w:after="0"/>
        <w:ind w:left="0"/>
        <w:jc w:val="both"/>
      </w:pPr>
      <w:r>
        <w:rPr>
          <w:rFonts w:ascii="Times New Roman"/>
          <w:b w:val="false"/>
          <w:i w:val="false"/>
          <w:color w:val="000000"/>
          <w:sz w:val="28"/>
        </w:rPr>
        <w:t>
      аты аталған адамдарды _______________________________________________</w:t>
      </w:r>
    </w:p>
    <w:bookmarkEnd w:id="97"/>
    <w:bookmarkStart w:name="z121" w:id="98"/>
    <w:p>
      <w:pPr>
        <w:spacing w:after="0"/>
        <w:ind w:left="0"/>
        <w:jc w:val="both"/>
      </w:pPr>
      <w:r>
        <w:rPr>
          <w:rFonts w:ascii="Times New Roman"/>
          <w:b w:val="false"/>
          <w:i w:val="false"/>
          <w:color w:val="000000"/>
          <w:sz w:val="28"/>
        </w:rPr>
        <w:t>
      айдауылмен алып жүруүшін айдауыл жiберуiңiздi сұраймын.</w:t>
      </w:r>
    </w:p>
    <w:bookmarkEnd w:id="98"/>
    <w:bookmarkStart w:name="z122" w:id="99"/>
    <w:p>
      <w:pPr>
        <w:spacing w:after="0"/>
        <w:ind w:left="0"/>
        <w:jc w:val="both"/>
      </w:pPr>
      <w:r>
        <w:rPr>
          <w:rFonts w:ascii="Times New Roman"/>
          <w:b w:val="false"/>
          <w:i w:val="false"/>
          <w:color w:val="000000"/>
          <w:sz w:val="28"/>
        </w:rPr>
        <w:t>
      Айдауылмен алып жүруге жататын адамдар__________________________</w:t>
      </w:r>
    </w:p>
    <w:bookmarkEnd w:id="99"/>
    <w:bookmarkStart w:name="z123" w:id="100"/>
    <w:p>
      <w:pPr>
        <w:spacing w:after="0"/>
        <w:ind w:left="0"/>
        <w:jc w:val="both"/>
      </w:pPr>
      <w:r>
        <w:rPr>
          <w:rFonts w:ascii="Times New Roman"/>
          <w:b w:val="false"/>
          <w:i w:val="false"/>
          <w:color w:val="000000"/>
          <w:sz w:val="28"/>
        </w:rPr>
        <w:t>
      __________________________________________ қарамағына түседi.</w:t>
      </w:r>
    </w:p>
    <w:bookmarkEnd w:id="100"/>
    <w:bookmarkStart w:name="z124" w:id="101"/>
    <w:p>
      <w:pPr>
        <w:spacing w:after="0"/>
        <w:ind w:left="0"/>
        <w:jc w:val="both"/>
      </w:pPr>
      <w:r>
        <w:rPr>
          <w:rFonts w:ascii="Times New Roman"/>
          <w:b w:val="false"/>
          <w:i w:val="false"/>
          <w:color w:val="000000"/>
          <w:sz w:val="28"/>
        </w:rPr>
        <w:t>
      (лауазымы, тегi көрсетiледi)</w:t>
      </w:r>
    </w:p>
    <w:bookmarkEnd w:id="101"/>
    <w:bookmarkStart w:name="z125" w:id="102"/>
    <w:p>
      <w:pPr>
        <w:spacing w:after="0"/>
        <w:ind w:left="0"/>
        <w:jc w:val="both"/>
      </w:pPr>
      <w:r>
        <w:rPr>
          <w:rFonts w:ascii="Times New Roman"/>
          <w:b w:val="false"/>
          <w:i w:val="false"/>
          <w:color w:val="000000"/>
          <w:sz w:val="28"/>
        </w:rPr>
        <w:t>
      Сот процесi (тергеу әрекетін жүргізу) ______________________ басталады.</w:t>
      </w:r>
    </w:p>
    <w:bookmarkEnd w:id="102"/>
    <w:bookmarkStart w:name="z126" w:id="103"/>
    <w:p>
      <w:pPr>
        <w:spacing w:after="0"/>
        <w:ind w:left="0"/>
        <w:jc w:val="both"/>
      </w:pPr>
      <w:r>
        <w:rPr>
          <w:rFonts w:ascii="Times New Roman"/>
          <w:b w:val="false"/>
          <w:i w:val="false"/>
          <w:color w:val="000000"/>
          <w:sz w:val="28"/>
        </w:rPr>
        <w:t>
      (уақыты, болжамды ұзақтығы көрсетіледі)</w:t>
      </w:r>
    </w:p>
    <w:bookmarkEnd w:id="103"/>
    <w:bookmarkStart w:name="z127" w:id="104"/>
    <w:p>
      <w:pPr>
        <w:spacing w:after="0"/>
        <w:ind w:left="0"/>
        <w:jc w:val="both"/>
      </w:pPr>
      <w:r>
        <w:rPr>
          <w:rFonts w:ascii="Times New Roman"/>
          <w:b w:val="false"/>
          <w:i w:val="false"/>
          <w:color w:val="000000"/>
          <w:sz w:val="28"/>
        </w:rPr>
        <w:t>
      Уәкілетті адам___________________________________________________</w:t>
      </w:r>
    </w:p>
    <w:bookmarkEnd w:id="104"/>
    <w:bookmarkStart w:name="z128" w:id="105"/>
    <w:p>
      <w:pPr>
        <w:spacing w:after="0"/>
        <w:ind w:left="0"/>
        <w:jc w:val="both"/>
      </w:pPr>
      <w:r>
        <w:rPr>
          <w:rFonts w:ascii="Times New Roman"/>
          <w:b w:val="false"/>
          <w:i w:val="false"/>
          <w:color w:val="000000"/>
          <w:sz w:val="28"/>
        </w:rPr>
        <w:t>
      (лауазымы, тегi, аты-жөні, қолы)</w:t>
      </w:r>
    </w:p>
    <w:bookmarkEnd w:id="105"/>
    <w:bookmarkStart w:name="z129" w:id="106"/>
    <w:p>
      <w:pPr>
        <w:spacing w:after="0"/>
        <w:ind w:left="0"/>
        <w:jc w:val="both"/>
      </w:pPr>
      <w:r>
        <w:rPr>
          <w:rFonts w:ascii="Times New Roman"/>
          <w:b w:val="false"/>
          <w:i w:val="false"/>
          <w:color w:val="000000"/>
          <w:sz w:val="28"/>
        </w:rPr>
        <w:t>
      Артқы жағы                                                 Нысан</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07"/>
          <w:p>
            <w:pPr>
              <w:spacing w:after="20"/>
              <w:ind w:left="20"/>
              <w:jc w:val="both"/>
            </w:pPr>
            <w:r>
              <w:rPr>
                <w:rFonts w:ascii="Times New Roman"/>
                <w:b w:val="false"/>
                <w:i w:val="false"/>
                <w:color w:val="000000"/>
                <w:sz w:val="20"/>
              </w:rPr>
              <w:t>
</w:t>
            </w:r>
            <w:r>
              <w:rPr>
                <w:rFonts w:ascii="Times New Roman"/>
                <w:b/>
                <w:i w:val="false"/>
                <w:color w:val="000000"/>
                <w:sz w:val="20"/>
              </w:rPr>
              <w:t>Тегі</w:t>
            </w:r>
          </w:p>
          <w:bookmarkEnd w:id="107"/>
          <w:p>
            <w:pPr>
              <w:spacing w:after="20"/>
              <w:ind w:left="20"/>
              <w:jc w:val="both"/>
            </w:pPr>
            <w:r>
              <w:rPr>
                <w:rFonts w:ascii="Times New Roman"/>
                <w:b w:val="false"/>
                <w:i w:val="false"/>
                <w:color w:val="000000"/>
                <w:sz w:val="20"/>
              </w:rPr>
              <w:t>
</w:t>
            </w:r>
            <w:r>
              <w:rPr>
                <w:rFonts w:ascii="Times New Roman"/>
                <w:b/>
                <w:i w:val="false"/>
                <w:color w:val="000000"/>
                <w:sz w:val="20"/>
              </w:rPr>
              <w:t>Аты</w:t>
            </w:r>
          </w:p>
          <w:p>
            <w:pPr>
              <w:spacing w:after="20"/>
              <w:ind w:left="20"/>
              <w:jc w:val="both"/>
            </w:pPr>
            <w:r>
              <w:rPr>
                <w:rFonts w:ascii="Times New Roman"/>
                <w:b w:val="false"/>
                <w:i w:val="false"/>
                <w:color w:val="000000"/>
                <w:sz w:val="20"/>
              </w:rPr>
              <w:t>
</w:t>
            </w:r>
            <w:r>
              <w:rPr>
                <w:rFonts w:ascii="Times New Roman"/>
                <w:b/>
                <w:i w:val="false"/>
                <w:color w:val="000000"/>
                <w:sz w:val="20"/>
              </w:rPr>
              <w:t>Әкесінің</w:t>
            </w:r>
            <w:r>
              <w:rPr>
                <w:rFonts w:ascii="Times New Roman"/>
                <w:b w:val="false"/>
                <w:i w:val="false"/>
                <w:color w:val="000000"/>
                <w:sz w:val="20"/>
              </w:rPr>
              <w:t xml:space="preserve"> </w:t>
            </w:r>
            <w:r>
              <w:rPr>
                <w:rFonts w:ascii="Times New Roman"/>
                <w:b/>
                <w:i w:val="false"/>
                <w:color w:val="000000"/>
                <w:sz w:val="20"/>
              </w:rPr>
              <w:t>аты</w:t>
            </w:r>
            <w:r>
              <w:rPr>
                <w:rFonts w:ascii="Times New Roman"/>
                <w:b/>
                <w:i w:val="false"/>
                <w:color w:val="000000"/>
                <w:sz w:val="20"/>
              </w:rPr>
              <w:t xml:space="preserve"> (бар </w:t>
            </w:r>
            <w:r>
              <w:rPr>
                <w:rFonts w:ascii="Times New Roman"/>
                <w:b/>
                <w:i w:val="false"/>
                <w:color w:val="000000"/>
                <w:sz w:val="20"/>
              </w:rPr>
              <w:t>болса</w:t>
            </w:r>
            <w:r>
              <w:rPr>
                <w:rFonts w:ascii="Times New Roman"/>
                <w:b/>
                <w:i w:val="false"/>
                <w:color w:val="000000"/>
                <w:sz w:val="20"/>
              </w:rPr>
              <w:t>)</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Туған</w:t>
            </w:r>
            <w:r>
              <w:rPr>
                <w:rFonts w:ascii="Times New Roman"/>
                <w:b w:val="false"/>
                <w:i w:val="false"/>
                <w:color w:val="000000"/>
                <w:sz w:val="20"/>
              </w:rPr>
              <w:t xml:space="preserve"> </w:t>
            </w:r>
            <w:r>
              <w:rPr>
                <w:rFonts w:ascii="Times New Roman"/>
                <w:b/>
                <w:i w:val="false"/>
                <w:color w:val="000000"/>
                <w:sz w:val="20"/>
              </w:rPr>
              <w:t>жылы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Қылмыстық</w:t>
            </w:r>
            <w:r>
              <w:rPr>
                <w:rFonts w:ascii="Times New Roman"/>
                <w:b w:val="false"/>
                <w:i w:val="false"/>
                <w:color w:val="000000"/>
                <w:sz w:val="20"/>
              </w:rPr>
              <w:t xml:space="preserve"> </w:t>
            </w:r>
            <w:r>
              <w:rPr>
                <w:rFonts w:ascii="Times New Roman"/>
                <w:b/>
                <w:i w:val="false"/>
                <w:color w:val="000000"/>
                <w:sz w:val="20"/>
              </w:rPr>
              <w:t>кодексінің</w:t>
            </w:r>
            <w:r>
              <w:rPr>
                <w:rFonts w:ascii="Times New Roman"/>
                <w:b w:val="false"/>
                <w:i w:val="false"/>
                <w:color w:val="000000"/>
                <w:sz w:val="20"/>
              </w:rPr>
              <w:t xml:space="preserve"> </w:t>
            </w:r>
            <w:r>
              <w:rPr>
                <w:rFonts w:ascii="Times New Roman"/>
                <w:b/>
                <w:i w:val="false"/>
                <w:color w:val="000000"/>
                <w:sz w:val="20"/>
              </w:rPr>
              <w:t>қай</w:t>
            </w:r>
            <w:r>
              <w:rPr>
                <w:rFonts w:ascii="Times New Roman"/>
                <w:b/>
                <w:i w:val="false"/>
                <w:color w:val="000000"/>
                <w:sz w:val="20"/>
              </w:rPr>
              <w:t xml:space="preserve"> бабы (</w:t>
            </w:r>
            <w:r>
              <w:rPr>
                <w:rFonts w:ascii="Times New Roman"/>
                <w:b/>
                <w:i w:val="false"/>
                <w:color w:val="000000"/>
                <w:sz w:val="20"/>
              </w:rPr>
              <w:t>баптары</w:t>
            </w:r>
            <w:r>
              <w:rPr>
                <w:rFonts w:ascii="Times New Roman"/>
                <w:b/>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айыпталады</w:t>
            </w:r>
            <w:r>
              <w:rPr>
                <w:rFonts w:ascii="Times New Roman"/>
                <w:b/>
                <w:i w:val="false"/>
                <w:color w:val="000000"/>
                <w:sz w:val="20"/>
              </w:rPr>
              <w:t xml:space="preserve">, </w:t>
            </w:r>
            <w:r>
              <w:rPr>
                <w:rFonts w:ascii="Times New Roman"/>
                <w:b/>
                <w:i w:val="false"/>
                <w:color w:val="000000"/>
                <w:sz w:val="20"/>
              </w:rPr>
              <w:t>күдікті</w:t>
            </w:r>
            <w:r>
              <w:rPr>
                <w:rFonts w:ascii="Times New Roman"/>
                <w:b w:val="false"/>
                <w:i w:val="false"/>
                <w:color w:val="000000"/>
                <w:sz w:val="20"/>
              </w:rPr>
              <w:t xml:space="preserve"> </w:t>
            </w:r>
            <w:r>
              <w:rPr>
                <w:rFonts w:ascii="Times New Roman"/>
                <w:b/>
                <w:i w:val="false"/>
                <w:color w:val="000000"/>
                <w:sz w:val="20"/>
              </w:rPr>
              <w:t>болады</w:t>
            </w:r>
            <w:r>
              <w:rPr>
                <w:rFonts w:ascii="Times New Roman"/>
                <w:b/>
                <w:i w:val="false"/>
                <w:color w:val="000000"/>
                <w:sz w:val="20"/>
              </w:rPr>
              <w:t xml:space="preserve">, </w:t>
            </w:r>
            <w:r>
              <w:rPr>
                <w:rFonts w:ascii="Times New Roman"/>
                <w:b/>
                <w:i w:val="false"/>
                <w:color w:val="000000"/>
                <w:sz w:val="20"/>
              </w:rPr>
              <w:t>сотталды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Ұстау</w:t>
            </w:r>
            <w:r>
              <w:rPr>
                <w:rFonts w:ascii="Times New Roman"/>
                <w:b w:val="false"/>
                <w:i w:val="false"/>
                <w:color w:val="000000"/>
                <w:sz w:val="20"/>
              </w:rPr>
              <w:t xml:space="preserve"> </w:t>
            </w:r>
            <w:r>
              <w:rPr>
                <w:rFonts w:ascii="Times New Roman"/>
                <w:b/>
                <w:i w:val="false"/>
                <w:color w:val="000000"/>
                <w:sz w:val="20"/>
              </w:rPr>
              <w:t>орны</w:t>
            </w:r>
            <w:r>
              <w:rPr>
                <w:rFonts w:ascii="Times New Roman"/>
                <w:b/>
                <w:i w:val="false"/>
                <w:color w:val="000000"/>
                <w:sz w:val="20"/>
              </w:rPr>
              <w:t xml:space="preserve"> (</w:t>
            </w:r>
            <w:r>
              <w:rPr>
                <w:rFonts w:ascii="Times New Roman"/>
                <w:b/>
                <w:i w:val="false"/>
                <w:color w:val="000000"/>
                <w:sz w:val="20"/>
              </w:rPr>
              <w:t>мекеме</w:t>
            </w:r>
            <w:r>
              <w:rPr>
                <w:rFonts w:ascii="Times New Roman"/>
                <w:b w:val="false"/>
                <w:i w:val="false"/>
                <w:color w:val="000000"/>
                <w:sz w:val="20"/>
              </w:rPr>
              <w:t xml:space="preserve"> </w:t>
            </w:r>
            <w:r>
              <w:rPr>
                <w:rFonts w:ascii="Times New Roman"/>
                <w:b/>
                <w:i w:val="false"/>
                <w:color w:val="000000"/>
                <w:sz w:val="20"/>
              </w:rPr>
              <w:t>атауы</w:t>
            </w:r>
            <w:r>
              <w:rPr>
                <w:rFonts w:ascii="Times New Roman"/>
                <w:b/>
                <w:i w:val="false"/>
                <w:color w:val="000000"/>
                <w:sz w:val="20"/>
              </w:rPr>
              <w:t>)</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санаттағы айдауылдағы адамдарды ішкі оқшаулау бойынша талаптар (нақты кімнен немесе барлық айдауылдағы адамнан көрсетіледі)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айдауыл талап етіледі (қарапайым, ерекше немесе күшейтілген)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Айдауылмен алып жүру тәртібіне қатысты нұсқама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Айдауылдағы адамдарға тінту жүргізген адамның тегі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Айдауылдағы адамдарды айдауылдан қабылдау не қамақтан босату туралы қолхат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2" w:id="108"/>
    <w:p>
      <w:pPr>
        <w:spacing w:after="0"/>
        <w:ind w:left="0"/>
        <w:jc w:val="both"/>
      </w:pPr>
      <w:r>
        <w:rPr>
          <w:rFonts w:ascii="Times New Roman"/>
          <w:b w:val="false"/>
          <w:i w:val="false"/>
          <w:color w:val="000000"/>
          <w:sz w:val="28"/>
        </w:rPr>
        <w:t>
      Уәкілетті адам______________________________________________</w:t>
      </w:r>
    </w:p>
    <w:bookmarkEnd w:id="108"/>
    <w:bookmarkStart w:name="z133" w:id="109"/>
    <w:p>
      <w:pPr>
        <w:spacing w:after="0"/>
        <w:ind w:left="0"/>
        <w:jc w:val="both"/>
      </w:pPr>
      <w:r>
        <w:rPr>
          <w:rFonts w:ascii="Times New Roman"/>
          <w:b w:val="false"/>
          <w:i w:val="false"/>
          <w:color w:val="000000"/>
          <w:sz w:val="28"/>
        </w:rPr>
        <w:t>
      (лауазымы, тегi, аты, әкесiнiң аты (бар болса), қолы)</w:t>
      </w:r>
    </w:p>
    <w:bookmarkEnd w:id="1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 әскери полиция</w:t>
            </w:r>
            <w:r>
              <w:br/>
            </w:r>
            <w:r>
              <w:rPr>
                <w:rFonts w:ascii="Times New Roman"/>
                <w:b w:val="false"/>
                <w:i w:val="false"/>
                <w:color w:val="000000"/>
                <w:sz w:val="20"/>
              </w:rPr>
              <w:t>органдарының гауптвахтасында</w:t>
            </w:r>
            <w:r>
              <w:br/>
            </w:r>
            <w:r>
              <w:rPr>
                <w:rFonts w:ascii="Times New Roman"/>
                <w:b w:val="false"/>
                <w:i w:val="false"/>
                <w:color w:val="000000"/>
                <w:sz w:val="20"/>
              </w:rPr>
              <w:t>ұсталатын әскери қызметшiлердi</w:t>
            </w:r>
            <w:r>
              <w:br/>
            </w:r>
            <w:r>
              <w:rPr>
                <w:rFonts w:ascii="Times New Roman"/>
                <w:b w:val="false"/>
                <w:i w:val="false"/>
                <w:color w:val="000000"/>
                <w:sz w:val="20"/>
              </w:rPr>
              <w:t>(әкімшілік қамаққа алынған</w:t>
            </w:r>
            <w:r>
              <w:br/>
            </w:r>
            <w:r>
              <w:rPr>
                <w:rFonts w:ascii="Times New Roman"/>
                <w:b w:val="false"/>
                <w:i w:val="false"/>
                <w:color w:val="000000"/>
                <w:sz w:val="20"/>
              </w:rPr>
              <w:t>әскери қызметшілерден басқа)</w:t>
            </w:r>
            <w:r>
              <w:br/>
            </w:r>
            <w:r>
              <w:rPr>
                <w:rFonts w:ascii="Times New Roman"/>
                <w:b w:val="false"/>
                <w:i w:val="false"/>
                <w:color w:val="000000"/>
                <w:sz w:val="20"/>
              </w:rPr>
              <w:t>гауптвахтадан тыс жерде күзету</w:t>
            </w:r>
            <w:r>
              <w:br/>
            </w:r>
            <w:r>
              <w:rPr>
                <w:rFonts w:ascii="Times New Roman"/>
                <w:b w:val="false"/>
                <w:i w:val="false"/>
                <w:color w:val="000000"/>
                <w:sz w:val="20"/>
              </w:rPr>
              <w:t>және алып жүру (айдауылмен</w:t>
            </w:r>
            <w:r>
              <w:br/>
            </w:r>
            <w:r>
              <w:rPr>
                <w:rFonts w:ascii="Times New Roman"/>
                <w:b w:val="false"/>
                <w:i w:val="false"/>
                <w:color w:val="000000"/>
                <w:sz w:val="20"/>
              </w:rPr>
              <w:t>алып жүру)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6" w:id="110"/>
    <w:p>
      <w:pPr>
        <w:spacing w:after="0"/>
        <w:ind w:left="0"/>
        <w:jc w:val="both"/>
      </w:pPr>
      <w:r>
        <w:rPr>
          <w:rFonts w:ascii="Times New Roman"/>
          <w:b w:val="false"/>
          <w:i w:val="false"/>
          <w:color w:val="000000"/>
          <w:sz w:val="28"/>
        </w:rPr>
        <w:t>
      Орган мөртаңбасы</w:t>
      </w:r>
    </w:p>
    <w:bookmarkEnd w:id="110"/>
    <w:bookmarkStart w:name="z137" w:id="111"/>
    <w:p>
      <w:pPr>
        <w:spacing w:after="0"/>
        <w:ind w:left="0"/>
        <w:jc w:val="both"/>
      </w:pPr>
      <w:r>
        <w:rPr>
          <w:rFonts w:ascii="Times New Roman"/>
          <w:b w:val="false"/>
          <w:i w:val="false"/>
          <w:color w:val="000000"/>
          <w:sz w:val="28"/>
        </w:rPr>
        <w:t>
      (тіркеу нөмірі)</w:t>
      </w:r>
    </w:p>
    <w:bookmarkEnd w:id="111"/>
    <w:bookmarkStart w:name="z138" w:id="112"/>
    <w:p>
      <w:pPr>
        <w:spacing w:after="0"/>
        <w:ind w:left="0"/>
        <w:jc w:val="both"/>
      </w:pPr>
      <w:r>
        <w:rPr>
          <w:rFonts w:ascii="Times New Roman"/>
          <w:b w:val="false"/>
          <w:i w:val="false"/>
          <w:color w:val="000000"/>
          <w:sz w:val="28"/>
        </w:rPr>
        <w:t>
      Кiмге _________________________________________________________</w:t>
      </w:r>
    </w:p>
    <w:bookmarkEnd w:id="112"/>
    <w:bookmarkStart w:name="z139" w:id="113"/>
    <w:p>
      <w:pPr>
        <w:spacing w:after="0"/>
        <w:ind w:left="0"/>
        <w:jc w:val="both"/>
      </w:pPr>
      <w:r>
        <w:rPr>
          <w:rFonts w:ascii="Times New Roman"/>
          <w:b w:val="false"/>
          <w:i w:val="false"/>
          <w:color w:val="000000"/>
          <w:sz w:val="28"/>
        </w:rPr>
        <w:t>
      (лауазымы, атағы, тегi, аты, әкесiнiң аты (бар болса)</w:t>
      </w:r>
    </w:p>
    <w:bookmarkEnd w:id="113"/>
    <w:bookmarkStart w:name="z140" w:id="114"/>
    <w:p>
      <w:pPr>
        <w:spacing w:after="0"/>
        <w:ind w:left="0"/>
        <w:jc w:val="left"/>
      </w:pPr>
      <w:r>
        <w:rPr>
          <w:rFonts w:ascii="Times New Roman"/>
          <w:b/>
          <w:i w:val="false"/>
          <w:color w:val="000000"/>
        </w:rPr>
        <w:t xml:space="preserve"> Нұсқама </w:t>
      </w:r>
    </w:p>
    <w:bookmarkEnd w:id="114"/>
    <w:bookmarkStart w:name="z141" w:id="115"/>
    <w:p>
      <w:pPr>
        <w:spacing w:after="0"/>
        <w:ind w:left="0"/>
        <w:jc w:val="both"/>
      </w:pPr>
      <w:r>
        <w:rPr>
          <w:rFonts w:ascii="Times New Roman"/>
          <w:b w:val="false"/>
          <w:i w:val="false"/>
          <w:color w:val="000000"/>
          <w:sz w:val="28"/>
        </w:rPr>
        <w:t>
      Осы нұсқаманы ұсынушы______________________________________</w:t>
      </w:r>
    </w:p>
    <w:bookmarkEnd w:id="115"/>
    <w:bookmarkStart w:name="z142" w:id="116"/>
    <w:p>
      <w:pPr>
        <w:spacing w:after="0"/>
        <w:ind w:left="0"/>
        <w:jc w:val="both"/>
      </w:pPr>
      <w:r>
        <w:rPr>
          <w:rFonts w:ascii="Times New Roman"/>
          <w:b w:val="false"/>
          <w:i w:val="false"/>
          <w:color w:val="000000"/>
          <w:sz w:val="28"/>
        </w:rPr>
        <w:t xml:space="preserve">
      ____________________________________________________________________ </w:t>
      </w:r>
    </w:p>
    <w:bookmarkEnd w:id="116"/>
    <w:bookmarkStart w:name="z143" w:id="117"/>
    <w:p>
      <w:pPr>
        <w:spacing w:after="0"/>
        <w:ind w:left="0"/>
        <w:jc w:val="both"/>
      </w:pPr>
      <w:r>
        <w:rPr>
          <w:rFonts w:ascii="Times New Roman"/>
          <w:b w:val="false"/>
          <w:i w:val="false"/>
          <w:color w:val="000000"/>
          <w:sz w:val="28"/>
        </w:rPr>
        <w:t>
      (әскери полиция органының атауы)</w:t>
      </w:r>
    </w:p>
    <w:bookmarkEnd w:id="117"/>
    <w:bookmarkStart w:name="z144" w:id="118"/>
    <w:p>
      <w:pPr>
        <w:spacing w:after="0"/>
        <w:ind w:left="0"/>
        <w:jc w:val="both"/>
      </w:pPr>
      <w:r>
        <w:rPr>
          <w:rFonts w:ascii="Times New Roman"/>
          <w:b w:val="false"/>
          <w:i w:val="false"/>
          <w:color w:val="000000"/>
          <w:sz w:val="28"/>
        </w:rPr>
        <w:t>
      ____________________________________________________________________</w:t>
      </w:r>
    </w:p>
    <w:bookmarkEnd w:id="118"/>
    <w:bookmarkStart w:name="z145" w:id="119"/>
    <w:p>
      <w:pPr>
        <w:spacing w:after="0"/>
        <w:ind w:left="0"/>
        <w:jc w:val="both"/>
      </w:pPr>
      <w:r>
        <w:rPr>
          <w:rFonts w:ascii="Times New Roman"/>
          <w:b w:val="false"/>
          <w:i w:val="false"/>
          <w:color w:val="000000"/>
          <w:sz w:val="28"/>
        </w:rPr>
        <w:t xml:space="preserve">
      (сот, гауптвахта, ауыстыру пункті, станция атауы) </w:t>
      </w:r>
    </w:p>
    <w:bookmarkEnd w:id="119"/>
    <w:bookmarkStart w:name="z146" w:id="120"/>
    <w:p>
      <w:pPr>
        <w:spacing w:after="0"/>
        <w:ind w:left="0"/>
        <w:jc w:val="both"/>
      </w:pPr>
      <w:r>
        <w:rPr>
          <w:rFonts w:ascii="Times New Roman"/>
          <w:b w:val="false"/>
          <w:i w:val="false"/>
          <w:color w:val="000000"/>
          <w:sz w:val="28"/>
        </w:rPr>
        <w:t>
      ____________________________________________________________________</w:t>
      </w:r>
    </w:p>
    <w:bookmarkEnd w:id="120"/>
    <w:bookmarkStart w:name="z147" w:id="121"/>
    <w:p>
      <w:pPr>
        <w:spacing w:after="0"/>
        <w:ind w:left="0"/>
        <w:jc w:val="both"/>
      </w:pPr>
      <w:r>
        <w:rPr>
          <w:rFonts w:ascii="Times New Roman"/>
          <w:b w:val="false"/>
          <w:i w:val="false"/>
          <w:color w:val="000000"/>
          <w:sz w:val="28"/>
        </w:rPr>
        <w:t>
      күдіктілерді, айыпталушылар мен сотталғандарды айдауылмен алып жүру және</w:t>
      </w:r>
    </w:p>
    <w:bookmarkEnd w:id="121"/>
    <w:bookmarkStart w:name="z148" w:id="122"/>
    <w:p>
      <w:pPr>
        <w:spacing w:after="0"/>
        <w:ind w:left="0"/>
        <w:jc w:val="both"/>
      </w:pPr>
      <w:r>
        <w:rPr>
          <w:rFonts w:ascii="Times New Roman"/>
          <w:b w:val="false"/>
          <w:i w:val="false"/>
          <w:color w:val="000000"/>
          <w:sz w:val="28"/>
        </w:rPr>
        <w:t>
      қабылдау (тапсыру) үшін айдауыл бастығы болып тағайындалды.</w:t>
      </w:r>
    </w:p>
    <w:bookmarkEnd w:id="122"/>
    <w:bookmarkStart w:name="z149" w:id="123"/>
    <w:p>
      <w:pPr>
        <w:spacing w:after="0"/>
        <w:ind w:left="0"/>
        <w:jc w:val="both"/>
      </w:pPr>
      <w:r>
        <w:rPr>
          <w:rFonts w:ascii="Times New Roman"/>
          <w:b w:val="false"/>
          <w:i w:val="false"/>
          <w:color w:val="000000"/>
          <w:sz w:val="28"/>
        </w:rPr>
        <w:t>
      Нұсқама 20 _ жылғы "____" __________ дейін жарамды.</w:t>
      </w:r>
    </w:p>
    <w:bookmarkEnd w:id="123"/>
    <w:bookmarkStart w:name="z150" w:id="124"/>
    <w:p>
      <w:pPr>
        <w:spacing w:after="0"/>
        <w:ind w:left="0"/>
        <w:jc w:val="both"/>
      </w:pPr>
      <w:r>
        <w:rPr>
          <w:rFonts w:ascii="Times New Roman"/>
          <w:b w:val="false"/>
          <w:i w:val="false"/>
          <w:color w:val="000000"/>
          <w:sz w:val="28"/>
        </w:rPr>
        <w:t>
      Мөр орны</w:t>
      </w:r>
    </w:p>
    <w:bookmarkEnd w:id="124"/>
    <w:bookmarkStart w:name="z151" w:id="125"/>
    <w:p>
      <w:pPr>
        <w:spacing w:after="0"/>
        <w:ind w:left="0"/>
        <w:jc w:val="both"/>
      </w:pPr>
      <w:r>
        <w:rPr>
          <w:rFonts w:ascii="Times New Roman"/>
          <w:b w:val="false"/>
          <w:i w:val="false"/>
          <w:color w:val="000000"/>
          <w:sz w:val="28"/>
        </w:rPr>
        <w:t xml:space="preserve">
      Әскери полиция органының бастығы________________________________ </w:t>
      </w:r>
    </w:p>
    <w:bookmarkEnd w:id="125"/>
    <w:bookmarkStart w:name="z152" w:id="126"/>
    <w:p>
      <w:pPr>
        <w:spacing w:after="0"/>
        <w:ind w:left="0"/>
        <w:jc w:val="both"/>
      </w:pPr>
      <w:r>
        <w:rPr>
          <w:rFonts w:ascii="Times New Roman"/>
          <w:b w:val="false"/>
          <w:i w:val="false"/>
          <w:color w:val="000000"/>
          <w:sz w:val="28"/>
        </w:rPr>
        <w:t>
      (атағы, тегi, аты, әкесiнiң аты (бар болса), қолы)</w:t>
      </w:r>
    </w:p>
    <w:bookmarkEnd w:id="126"/>
    <w:bookmarkStart w:name="z153" w:id="127"/>
    <w:p>
      <w:pPr>
        <w:spacing w:after="0"/>
        <w:ind w:left="0"/>
        <w:jc w:val="both"/>
      </w:pPr>
      <w:r>
        <w:rPr>
          <w:rFonts w:ascii="Times New Roman"/>
          <w:b w:val="false"/>
          <w:i w:val="false"/>
          <w:color w:val="000000"/>
          <w:sz w:val="28"/>
        </w:rPr>
        <w:t>
      Артқы жағы</w:t>
      </w:r>
    </w:p>
    <w:bookmarkEnd w:id="127"/>
    <w:bookmarkStart w:name="z154" w:id="128"/>
    <w:p>
      <w:pPr>
        <w:spacing w:after="0"/>
        <w:ind w:left="0"/>
        <w:jc w:val="left"/>
      </w:pPr>
      <w:r>
        <w:rPr>
          <w:rFonts w:ascii="Times New Roman"/>
          <w:b/>
          <w:i w:val="false"/>
          <w:color w:val="000000"/>
        </w:rPr>
        <w:t xml:space="preserve"> Айдауыл құрамының тізімі</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29"/>
          <w:p>
            <w:pPr>
              <w:spacing w:after="20"/>
              <w:ind w:left="20"/>
              <w:jc w:val="both"/>
            </w:pPr>
            <w:r>
              <w:rPr>
                <w:rFonts w:ascii="Times New Roman"/>
                <w:b w:val="false"/>
                <w:i w:val="false"/>
                <w:color w:val="000000"/>
                <w:sz w:val="20"/>
              </w:rPr>
              <w:t>
</w:t>
            </w:r>
            <w:r>
              <w:rPr>
                <w:rFonts w:ascii="Times New Roman"/>
                <w:b/>
                <w:i w:val="false"/>
                <w:color w:val="000000"/>
                <w:sz w:val="20"/>
              </w:rPr>
              <w:t>Р/с</w:t>
            </w:r>
          </w:p>
          <w:bookmarkEnd w:id="129"/>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w:t>
            </w:r>
            <w:r>
              <w:rPr>
                <w:rFonts w:ascii="Times New Roman"/>
                <w:b/>
                <w:i w:val="false"/>
                <w:color w:val="000000"/>
                <w:sz w:val="20"/>
              </w:rPr>
              <w:t xml:space="preserve"> мен </w:t>
            </w:r>
            <w:r>
              <w:rPr>
                <w:rFonts w:ascii="Times New Roman"/>
                <w:b/>
                <w:i w:val="false"/>
                <w:color w:val="000000"/>
                <w:sz w:val="20"/>
              </w:rPr>
              <w:t>аты-жөні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Лауазымы</w:t>
            </w:r>
            <w:r>
              <w:rPr>
                <w:rFonts w:ascii="Times New Roman"/>
                <w:b/>
                <w:i w:val="false"/>
                <w:color w:val="000000"/>
                <w:sz w:val="20"/>
              </w:rPr>
              <w:t xml:space="preserve"> мен </w:t>
            </w:r>
            <w:r>
              <w:rPr>
                <w:rFonts w:ascii="Times New Roman"/>
                <w:b/>
                <w:i w:val="false"/>
                <w:color w:val="000000"/>
                <w:sz w:val="20"/>
              </w:rPr>
              <w:t>атағы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Қарудың</w:t>
            </w:r>
            <w:r>
              <w:rPr>
                <w:rFonts w:ascii="Times New Roman"/>
                <w:b w:val="false"/>
                <w:i w:val="false"/>
                <w:color w:val="000000"/>
                <w:sz w:val="20"/>
              </w:rPr>
              <w:t xml:space="preserve"> </w:t>
            </w:r>
            <w:r>
              <w:rPr>
                <w:rFonts w:ascii="Times New Roman"/>
                <w:b/>
                <w:i w:val="false"/>
                <w:color w:val="000000"/>
                <w:sz w:val="20"/>
              </w:rPr>
              <w:t>түрі</w:t>
            </w:r>
            <w:r>
              <w:rPr>
                <w:rFonts w:ascii="Times New Roman"/>
                <w:b/>
                <w:i w:val="false"/>
                <w:color w:val="000000"/>
                <w:sz w:val="20"/>
              </w:rPr>
              <w:t xml:space="preserve"> мен </w:t>
            </w:r>
            <w:r>
              <w:rPr>
                <w:rFonts w:ascii="Times New Roman"/>
                <w:b/>
                <w:i w:val="false"/>
                <w:color w:val="000000"/>
                <w:sz w:val="20"/>
              </w:rPr>
              <w:t>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Нұсқау</w:t>
            </w:r>
            <w:r>
              <w:rPr>
                <w:rFonts w:ascii="Times New Roman"/>
                <w:b w:val="false"/>
                <w:i w:val="false"/>
                <w:color w:val="000000"/>
                <w:sz w:val="20"/>
              </w:rPr>
              <w:t xml:space="preserve"> </w:t>
            </w:r>
            <w:r>
              <w:rPr>
                <w:rFonts w:ascii="Times New Roman"/>
                <w:b/>
                <w:i w:val="false"/>
                <w:color w:val="000000"/>
                <w:sz w:val="20"/>
              </w:rPr>
              <w:t>берумен</w:t>
            </w:r>
            <w:r>
              <w:rPr>
                <w:rFonts w:ascii="Times New Roman"/>
                <w:b w:val="false"/>
                <w:i w:val="false"/>
                <w:color w:val="000000"/>
                <w:sz w:val="20"/>
              </w:rPr>
              <w:t xml:space="preserve"> </w:t>
            </w:r>
            <w:r>
              <w:rPr>
                <w:rFonts w:ascii="Times New Roman"/>
                <w:b/>
                <w:i w:val="false"/>
                <w:color w:val="000000"/>
                <w:sz w:val="20"/>
              </w:rPr>
              <w:t>танысқаны</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қолы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6" w:id="130"/>
    <w:p>
      <w:pPr>
        <w:spacing w:after="0"/>
        <w:ind w:left="0"/>
        <w:jc w:val="both"/>
      </w:pPr>
      <w:r>
        <w:rPr>
          <w:rFonts w:ascii="Times New Roman"/>
          <w:b w:val="false"/>
          <w:i w:val="false"/>
          <w:color w:val="000000"/>
          <w:sz w:val="28"/>
        </w:rPr>
        <w:t>
      Әскери полиция органының бастығы</w:t>
      </w:r>
    </w:p>
    <w:bookmarkEnd w:id="130"/>
    <w:bookmarkStart w:name="z157" w:id="131"/>
    <w:p>
      <w:pPr>
        <w:spacing w:after="0"/>
        <w:ind w:left="0"/>
        <w:jc w:val="both"/>
      </w:pPr>
      <w:r>
        <w:rPr>
          <w:rFonts w:ascii="Times New Roman"/>
          <w:b w:val="false"/>
          <w:i w:val="false"/>
          <w:color w:val="000000"/>
          <w:sz w:val="28"/>
        </w:rPr>
        <w:t>
      ___________________________________</w:t>
      </w:r>
    </w:p>
    <w:bookmarkEnd w:id="131"/>
    <w:bookmarkStart w:name="z158" w:id="132"/>
    <w:p>
      <w:pPr>
        <w:spacing w:after="0"/>
        <w:ind w:left="0"/>
        <w:jc w:val="both"/>
      </w:pPr>
      <w:r>
        <w:rPr>
          <w:rFonts w:ascii="Times New Roman"/>
          <w:b w:val="false"/>
          <w:i w:val="false"/>
          <w:color w:val="000000"/>
          <w:sz w:val="28"/>
        </w:rPr>
        <w:t>
      (атағы, тегi, аты, әкесiнiң аты (бар болса), қолы)</w:t>
      </w:r>
    </w:p>
    <w:bookmarkEnd w:id="1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