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e128b" w14:textId="f6e12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бұйрықтарға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2023 жылғы 18 сәуірдегі № 127 бұйрығы. Қазақстан Республикасының Әділет министрлігінде 2023 жылғы 20 сәуірде № 32336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өзгерістер мен толықтыру енгізілетін кейбір бұйрықтардың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Start w:name="z3" w:id="1"/>
    <w:p>
      <w:pPr>
        <w:spacing w:after="0"/>
        <w:ind w:left="0"/>
        <w:jc w:val="both"/>
      </w:pPr>
      <w:r>
        <w:rPr>
          <w:rFonts w:ascii="Times New Roman"/>
          <w:b w:val="false"/>
          <w:i w:val="false"/>
          <w:color w:val="000000"/>
          <w:sz w:val="28"/>
        </w:rPr>
        <w:t>
      2. Қазақстан Республикасы Экология және табиғи ресурстар министрлігінің Орман шаруашылығы және жануарлар дүниесі комитеті заңнамада белгіленген тәртіппен:</w:t>
      </w:r>
    </w:p>
    <w:bookmarkEnd w:id="1"/>
    <w:bookmarkStart w:name="z4"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
    <w:bookmarkStart w:name="z5" w:id="3"/>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және табиғи ресурстар министрлігінің интернет-ресурсында орналастырылуын;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мемлекеттік тіркелгеннен кейін он жұмыс күн ішінде Қазақстан Республикасы Экология және табиғи ресурстар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ұсынылуын қамтамасыз етсін.</w:t>
      </w:r>
    </w:p>
    <w:bookmarkStart w:name="z7"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және табиғи ресурстар вице-министріне жүктелсін.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алпыс күн өткен соң қолданысқа енгізілетін өзгерістер мен толықтыру енгізілетін кейбір бұйрықтар тізбесінің </w:t>
      </w:r>
      <w:r>
        <w:rPr>
          <w:rFonts w:ascii="Times New Roman"/>
          <w:b w:val="false"/>
          <w:i w:val="false"/>
          <w:color w:val="000000"/>
          <w:sz w:val="28"/>
        </w:rPr>
        <w:t>1-тармағын</w:t>
      </w:r>
      <w:r>
        <w:rPr>
          <w:rFonts w:ascii="Times New Roman"/>
          <w:b w:val="false"/>
          <w:i w:val="false"/>
          <w:color w:val="000000"/>
          <w:sz w:val="28"/>
        </w:rPr>
        <w:t xml:space="preserve"> қоспағанда,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Экология және табиғи ресурстар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Сулейменова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w:t>
            </w:r>
            <w:r>
              <w:br/>
            </w:r>
            <w:r>
              <w:rPr>
                <w:rFonts w:ascii="Times New Roman"/>
                <w:b w:val="false"/>
                <w:i w:val="false"/>
                <w:color w:val="000000"/>
                <w:sz w:val="20"/>
              </w:rPr>
              <w:t>2023 жылғы 18 сәуірдегі</w:t>
            </w:r>
            <w:r>
              <w:br/>
            </w:r>
            <w:r>
              <w:rPr>
                <w:rFonts w:ascii="Times New Roman"/>
                <w:b w:val="false"/>
                <w:i w:val="false"/>
                <w:color w:val="000000"/>
                <w:sz w:val="20"/>
              </w:rPr>
              <w:t>№ 127 бұйрығымен</w:t>
            </w:r>
            <w:r>
              <w:br/>
            </w:r>
            <w:r>
              <w:rPr>
                <w:rFonts w:ascii="Times New Roman"/>
                <w:b w:val="false"/>
                <w:i w:val="false"/>
                <w:color w:val="000000"/>
                <w:sz w:val="20"/>
              </w:rPr>
              <w:t>бекітілген</w:t>
            </w:r>
          </w:p>
        </w:tc>
      </w:tr>
    </w:tbl>
    <w:bookmarkStart w:name="z10" w:id="5"/>
    <w:p>
      <w:pPr>
        <w:spacing w:after="0"/>
        <w:ind w:left="0"/>
        <w:jc w:val="left"/>
      </w:pPr>
      <w:r>
        <w:rPr>
          <w:rFonts w:ascii="Times New Roman"/>
          <w:b/>
          <w:i w:val="false"/>
          <w:color w:val="000000"/>
        </w:rPr>
        <w:t xml:space="preserve"> Өзгерістер мен толықтыру енгізілетін кейбір бұйрықтардың тізбесі</w:t>
      </w:r>
    </w:p>
    <w:bookmarkEnd w:id="5"/>
    <w:p>
      <w:pPr>
        <w:spacing w:after="0"/>
        <w:ind w:left="0"/>
        <w:jc w:val="left"/>
      </w:pPr>
    </w:p>
    <w:p>
      <w:pPr>
        <w:spacing w:after="0"/>
        <w:ind w:left="0"/>
        <w:jc w:val="both"/>
      </w:pPr>
      <w:r>
        <w:rPr>
          <w:rFonts w:ascii="Times New Roman"/>
          <w:b w:val="false"/>
          <w:i w:val="false"/>
          <w:color w:val="000000"/>
          <w:sz w:val="28"/>
        </w:rPr>
        <w:t xml:space="preserve">
      1. "Жануарлар дүниесiн пайдалануға рұқсаттар беру қағидаларын бекiту туралы" Қазақстан Республикасы Ауыл шаруашылығы министрінің міндетін атқарушының 2014 жылғы 19 желтоқсандағы № 18-04/675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10168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Жануарлар дүниесін пайдалануға рұқсат беру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9-қосымша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"Жануарлар дүниесі және орман шаруашылығы объектілерінің экспортын лицензиялау саласындағы мемлекеттік қызметтер көрсету қағидаларын бекіту туралы" Қазақстан Республикасы Экология, геология және табиғи ресурстар министрінің 2020 жылғы 12 тамыздағы № 187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21082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Үкіметінің 2006 жылғы 31 қазандағы № 1034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Қызыл кітабына енгізілген сирек кездесетін және құрып кету қаупі төнген жабайы тірі жануарлар мен жабайы өсетін өсімдіктер түрлерінің экспортына лицензия беру"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1) тармақшасының</w:t>
      </w:r>
      <w:r>
        <w:rPr>
          <w:rFonts w:ascii="Times New Roman"/>
          <w:b w:val="false"/>
          <w:i w:val="false"/>
          <w:color w:val="000000"/>
          <w:sz w:val="28"/>
        </w:rPr>
        <w:t xml:space="preserve"> екінші абзацы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Үкіметінің 2006 жылғы 31 қазандағы № 1034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Қызыл кітабына енгізілген сирек кездесетін және құрып кету қаупі төнген жабайы тірі жануарлар мен жабайы өсетін өсімдіктер түрлерінің экспортына лицензия беру" мемлекеттік қызмет көрсету қағидаларына </w:t>
      </w:r>
      <w:r>
        <w:rPr>
          <w:rFonts w:ascii="Times New Roman"/>
          <w:b w:val="false"/>
          <w:i w:val="false"/>
          <w:color w:val="000000"/>
          <w:sz w:val="28"/>
        </w:rPr>
        <w:t>3-қосымшасы</w:t>
      </w:r>
      <w:r>
        <w:rPr>
          <w:rFonts w:ascii="Times New Roman"/>
          <w:b w:val="false"/>
          <w:i w:val="false"/>
          <w:color w:val="000000"/>
          <w:sz w:val="28"/>
        </w:rPr>
        <w:t xml:space="preserve">, осы тізімге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"Жолдаманың үлгілік нысанын, сондай-ақ оны беру қағидаларын бекіту туралы" Қазақстан Республикасы Ауыл шаруашылығы министрінің міндетін атқарушының 2015 жылғы 27 ақпандағы № 18-03/145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10702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Жолдамаларды беру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1-қосымша</w:t>
      </w:r>
      <w:r>
        <w:rPr>
          <w:rFonts w:ascii="Times New Roman"/>
          <w:b w:val="false"/>
          <w:i w:val="false"/>
          <w:color w:val="000000"/>
          <w:sz w:val="28"/>
        </w:rPr>
        <w:t xml:space="preserve"> осы тізімге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"Жануарлар дүниесі объектілерін алып қою квоталарын бөлу қағидаларын бекіту туралы" Қазақстан Республикасы Ауыл шаруашылығы министрінің міндетін атқарушының 2015 жылғы 27 ақпандағы № 18-04/149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10865 болып тіркелген) мынадай толықтыру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Жануарлар дүниесі объектілерін алып қою квоталарын бөлу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редакциядағы 1-1) тармақшамен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аңшылық объектілері болып табылатын жануарлар түрлері бойынша есепке алу деректері негізінде жаңадан бекітілген аңшылық алқаптары үшін 3 ай ішінде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аңшылық шаруашылығы үшін аңшылық объектілері болып табылатын жануарлар түрлері бойынша алып қою квотасын алудың қосымша мерзімі белгіленсін;".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"Аңшылық және балық шаруашылықтары субъектілерін дамыту жоспарының үлгілік нысанын бекіту туралы" Қазақстан Республикасы Ауыл шаруашылығы министрінің 2015 жылғы 31 наурыздағы № 18-04/287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10890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1-қосымша</w:t>
      </w:r>
      <w:r>
        <w:rPr>
          <w:rFonts w:ascii="Times New Roman"/>
          <w:b w:val="false"/>
          <w:i w:val="false"/>
          <w:color w:val="000000"/>
          <w:sz w:val="28"/>
        </w:rPr>
        <w:t xml:space="preserve">, осы тізімге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"Мемлекеттік ұлттық табиғи парктерде туристік және рекреациялық қызметті жүзеге асыру қағидаларын бекіту туралы" Қазақстан Республикасы Экология, геология және табиғи ресурстар министрінің 2022 жылғы 5 наурыздағы № 73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27066 болып тіркелген) келесі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мемлекеттік ұлттық табиғи парктерде туристік және рекреациялық қызметті жүзеге асыру </w:t>
      </w:r>
      <w:r>
        <w:rPr>
          <w:rFonts w:ascii="Times New Roman"/>
          <w:b w:val="false"/>
          <w:i w:val="false"/>
          <w:color w:val="000000"/>
          <w:sz w:val="28"/>
        </w:rPr>
        <w:t>қағидаларында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 </w:t>
      </w:r>
    </w:p>
    <w:bookmarkStart w:name="z31" w:id="6"/>
    <w:p>
      <w:pPr>
        <w:spacing w:after="0"/>
        <w:ind w:left="0"/>
        <w:jc w:val="both"/>
      </w:pPr>
      <w:r>
        <w:rPr>
          <w:rFonts w:ascii="Times New Roman"/>
          <w:b w:val="false"/>
          <w:i w:val="false"/>
          <w:color w:val="000000"/>
          <w:sz w:val="28"/>
        </w:rPr>
        <w:t>
      "4. Ұлттық парктердегі туристік және рекреациялық қызметті тікелей ұлттық парк, сондай-ақ туристік қызметтер көрсететін жеке және заңды тұлғалар жүзеге асырады.";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бірінші абзацы мынадай редакцияда жазылсын: </w:t>
      </w:r>
    </w:p>
    <w:bookmarkStart w:name="z33" w:id="7"/>
    <w:p>
      <w:pPr>
        <w:spacing w:after="0"/>
        <w:ind w:left="0"/>
        <w:jc w:val="both"/>
      </w:pPr>
      <w:r>
        <w:rPr>
          <w:rFonts w:ascii="Times New Roman"/>
          <w:b w:val="false"/>
          <w:i w:val="false"/>
          <w:color w:val="000000"/>
          <w:sz w:val="28"/>
        </w:rPr>
        <w:t>
      "5. Туристік және рекреациялық қызметті жүзеге асыру үшін ұлттық парктер учаскелері (бұдан әрі – учаскелер) жеке және заңды тұлғаларға жиырма бес жылға дейінгі мерзімге ұзақ мерзімді пайдалануға және бес жылға дейінгі мерзімге қысқа мерзімді пайдалануға беріледі.";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36" w:id="8"/>
    <w:p>
      <w:pPr>
        <w:spacing w:after="0"/>
        <w:ind w:left="0"/>
        <w:jc w:val="both"/>
      </w:pPr>
      <w:r>
        <w:rPr>
          <w:rFonts w:ascii="Times New Roman"/>
          <w:b w:val="false"/>
          <w:i w:val="false"/>
          <w:color w:val="000000"/>
          <w:sz w:val="28"/>
        </w:rPr>
        <w:t>
      "15. "Ұлттық парктердің учаскелерін жиырма бес жылға дейінгі мерзімге ұзақ мерзімді пайдалануға беруді ұлттық парк тікелей жүзеге асырады.</w:t>
      </w:r>
    </w:p>
    <w:bookmarkEnd w:id="8"/>
    <w:p>
      <w:pPr>
        <w:spacing w:after="0"/>
        <w:ind w:left="0"/>
        <w:jc w:val="both"/>
      </w:pPr>
      <w:r>
        <w:rPr>
          <w:rFonts w:ascii="Times New Roman"/>
          <w:b w:val="false"/>
          <w:i w:val="false"/>
          <w:color w:val="000000"/>
          <w:sz w:val="28"/>
        </w:rPr>
        <w:t>
      Қысқа мерзімді пайдалануға ұлттық парктің уақытша объектілерін (шатырлы лагерьлер, қоғамдық тамақтандыру объектілері, бивак алаңдары мен қарау алаңдары, жағажайлар, қайық станциялары, велосипедтерді және көліктің су түрлерін және жағажай жабдықтарын жалға беру пункттері) орналастыруға арналған учаскелері рекреациялық жүктемелер нормаларын ескере отырып, ара шаруашылығымен айналысу үшін қажетті уақытша құрылыстар салумен стационарлық омарталарды, қысқа мерзімді пайдалануға беріледі. тарихи-мәдени мұра объектілері орналасқан учаскелерді қоспағанда. Учаскелер туристік соқпақтарда, маршруттарда, сондай-ақ бас жоспарға сәйкес олардан бөлек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"Жеке тұлғалардың ерекше қорғалатын табиғи аумақтарда болу ережесін бекіту туралы" Қазақстан Республикасының Ауыл шаруашылығы министрінің міндетін атқарушының 2010 жылғы 1 қыркүйектегі № 555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6530 болып тіркелген) келесі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Жеке тұлғалардың ерекше қорғалатын табиғи аумақтарда болу </w:t>
      </w:r>
      <w:r>
        <w:rPr>
          <w:rFonts w:ascii="Times New Roman"/>
          <w:b w:val="false"/>
          <w:i w:val="false"/>
          <w:color w:val="000000"/>
          <w:sz w:val="28"/>
        </w:rPr>
        <w:t>ережесінде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 </w:t>
      </w:r>
    </w:p>
    <w:bookmarkStart w:name="z40" w:id="9"/>
    <w:p>
      <w:pPr>
        <w:spacing w:after="0"/>
        <w:ind w:left="0"/>
        <w:jc w:val="both"/>
      </w:pPr>
      <w:r>
        <w:rPr>
          <w:rFonts w:ascii="Times New Roman"/>
          <w:b w:val="false"/>
          <w:i w:val="false"/>
          <w:color w:val="000000"/>
          <w:sz w:val="28"/>
        </w:rPr>
        <w:t>
      "5) су айдындарында, ЕҚТА-ны қорғау жөніндегі мемлекеттік инспекция пайдаланатын және құтқару пунктерін алып тастағанда моторлы жүзу құралдарынан басқа, моторлы яхталардың, катерлердің, моторлы қайықтардың, скутерлердің, квадроциклдердің болуына;".</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"Үйлестіру кеңесі туралы үлгілік ережені бекіту туралы" Қазақстан Республикасы Премьер-Министрінің орынбасары – Қазақстан Республикасы Ауыл шаруашылығы министрінің 2017 жылғы 22 тамыздағы № 345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15713 болып тіркелген) келесі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Үйлестіру кеңесі туралы үлгілік </w:t>
      </w:r>
      <w:r>
        <w:rPr>
          <w:rFonts w:ascii="Times New Roman"/>
          <w:b w:val="false"/>
          <w:i w:val="false"/>
          <w:color w:val="000000"/>
          <w:sz w:val="28"/>
        </w:rPr>
        <w:t>ережеде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 </w:t>
      </w:r>
    </w:p>
    <w:bookmarkStart w:name="z44" w:id="10"/>
    <w:p>
      <w:pPr>
        <w:spacing w:after="0"/>
        <w:ind w:left="0"/>
        <w:jc w:val="both"/>
      </w:pPr>
      <w:r>
        <w:rPr>
          <w:rFonts w:ascii="Times New Roman"/>
          <w:b w:val="false"/>
          <w:i w:val="false"/>
          <w:color w:val="000000"/>
          <w:sz w:val="28"/>
        </w:rPr>
        <w:t>
      "9. Үйлестіру кеңесі үйлестіру кеңесінің төрағасы, хатшысы және мүшелері құрамында қалыптасады.</w:t>
      </w:r>
    </w:p>
    <w:bookmarkEnd w:id="10"/>
    <w:p>
      <w:pPr>
        <w:spacing w:after="0"/>
        <w:ind w:left="0"/>
        <w:jc w:val="both"/>
      </w:pPr>
      <w:r>
        <w:rPr>
          <w:rFonts w:ascii="Times New Roman"/>
          <w:b w:val="false"/>
          <w:i w:val="false"/>
          <w:color w:val="000000"/>
          <w:sz w:val="28"/>
        </w:rPr>
        <w:t>
      Үйлестіру кеңесінің құрамы үкіметтік емес ұйымдардың мүшелерінен, қоғамдық бірлестіктердің өкілдерінен, жергілікті өзін-өзі басқару органының өкілдерінен, атқарушы және өкілді органдардың, бизнес-қоғамдастықтың өкілдерінен, кәсіпкерлік субъектілерінің Қазақстан Республикасы Ауыл шаруашылығы министрлігі Орман шаруашылығы және жануарлар дүниесі комитетінің аумақтық бөлімшелердің (бұдан әрі – инспекция) және табиғат қорғау мекемелерінің қызметкерлерінен қалыптасады.</w:t>
      </w:r>
    </w:p>
    <w:p>
      <w:pPr>
        <w:spacing w:after="0"/>
        <w:ind w:left="0"/>
        <w:jc w:val="both"/>
      </w:pPr>
      <w:r>
        <w:rPr>
          <w:rFonts w:ascii="Times New Roman"/>
          <w:b w:val="false"/>
          <w:i w:val="false"/>
          <w:color w:val="000000"/>
          <w:sz w:val="28"/>
        </w:rPr>
        <w:t>
      Үйлестіру кеңесінің сандық құрамы тақ санды болады.</w:t>
      </w:r>
    </w:p>
    <w:p>
      <w:pPr>
        <w:spacing w:after="0"/>
        <w:ind w:left="0"/>
        <w:jc w:val="both"/>
      </w:pPr>
      <w:r>
        <w:rPr>
          <w:rFonts w:ascii="Times New Roman"/>
          <w:b w:val="false"/>
          <w:i w:val="false"/>
          <w:color w:val="000000"/>
          <w:sz w:val="28"/>
        </w:rPr>
        <w:t>
      Үйлестіру кеңесіндегі азаматтық қоғам өкілдерінің саны оның мүшелерінің жалпы санының кемінде үштен екісін құрауы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"Мемлекеттік орман қоры учаскелерінде ағаш кесілген жерлерді куәландыру қағидаларын бекіту туралы" Қазақстан Республикасы Ауыл шаруашылығы министрінің 2014 жылғы 25 желтоқсандағы № 18-02/691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10141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Мемлекеттік орман қоры учаскелерінде ағаш кесілген жерлерді куәландыру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48" w:id="11"/>
    <w:p>
      <w:pPr>
        <w:spacing w:after="0"/>
        <w:ind w:left="0"/>
        <w:jc w:val="both"/>
      </w:pPr>
      <w:r>
        <w:rPr>
          <w:rFonts w:ascii="Times New Roman"/>
          <w:b w:val="false"/>
          <w:i w:val="false"/>
          <w:color w:val="000000"/>
          <w:sz w:val="28"/>
        </w:rPr>
        <w:t>
      "9. Ағаш кесілген жерлерді куәландыру нәтижелері орман иеленушiнiң, орман пайдаланушының өкiлдерi және куәландыруға қатысушы барлық адамдар (орман шебері, орманшы) қол қоятын актiге енгiзiледi. Актiге куәландыру кезiнде алынған деректерден басқа орман пайдаланушы анықтамасының деректерi бойынша нақты дайындалған кәделік және отындық сүректiң мөлшерi туралы мәлiметтер де енгiзiледi.".</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"Орман тұқымдарын дайындау, қайта өңдеу, сақтау мен пайдалану және олардың сапасын бақылау қағидаларын бекіту туралы" Қазақстан Республикасы Ауыл шаруашылығы министрінің 2015 жылғы 27 қаңтардағы № 18-02/44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10346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Орман тұқымдарын дайындау, қайта өңдеу, сақтау мен пайдалану және олардың сапасын бақылау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"Ормандарды молықтыру мен орман өсіру және олардың сапасына бақылау жасау қағидаларын бекіту туралы" Қазақстан Республикасы Ауыл шаруашылығы министрінің 2014 жылғы 22 желтоқсандағы № 18-02/681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10119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Ормандарды молықтыру мен орман өсіру және олардың сапасына бақылау жасау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"Мемлекеттік орман қоры аумағында орман қорының мемлекеттік есебін, мемлекеттік орман кадастрын, ормандардың мемлекеттік мониторингін және орман орналастыруды жүргізу қағидаларын бекіту туралы" Қазақстан Республикасы Ауыл шаруашылығы министрі міндетін атқарушының 2015 жылғы 27 ақпандағы № 18-02/163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11387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Мемлекеттік орман кадастрын жүргізу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58" w:id="12"/>
    <w:p>
      <w:pPr>
        <w:spacing w:after="0"/>
        <w:ind w:left="0"/>
        <w:jc w:val="both"/>
      </w:pPr>
      <w:r>
        <w:rPr>
          <w:rFonts w:ascii="Times New Roman"/>
          <w:b w:val="false"/>
          <w:i w:val="false"/>
          <w:color w:val="000000"/>
          <w:sz w:val="28"/>
        </w:rPr>
        <w:t>
      "5. Мемлекеттік орман иеленушілер жыл сайын ақпарат жинаудың, өңдеудің және сақтаудың электрондық жүйелерін, сондай-ақ қағаз тасығыштарды пайдаланып:";</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Ормандардың мемлекеттік мониторингін жүргізу қағидаларының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Start w:name="z60" w:id="13"/>
    <w:p>
      <w:pPr>
        <w:spacing w:after="0"/>
        <w:ind w:left="0"/>
        <w:jc w:val="both"/>
      </w:pPr>
      <w:r>
        <w:rPr>
          <w:rFonts w:ascii="Times New Roman"/>
          <w:b w:val="false"/>
          <w:i w:val="false"/>
          <w:color w:val="000000"/>
          <w:sz w:val="28"/>
        </w:rPr>
        <w:t>
      "4. Мемлекеттік орман иеленушілер жыл сайын, есепті жылдан кейінгі жылдың 20 қаңтарына дейін ведомстволық тиесілігі бойынша орман қорында болған өзгерiстер туралы мәлiметтердi орман шаруашылығы саласындағы уәкiлеттi орган ведомствосының аумақтық бөлімшелеріне (бұдан әрі – Аумақтық бөлімше) және орман шаруашылығымен айналысатын облыстың, республикалық маңызы бар қаланың, астананың жергілікті атқарушы органдарының құрылымдық бөлімшелеріне (бұдан әрі – Құрылымдық бөлімше) бередi.".</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"Орман қорының аумағында өрттен келтірілген залалды есепке алу, айқындау және өтеу қағидаларын бекіту туралы" Қазақстан Республикасы Ауыл шаруашылығы министрінің 2015 жылғы 27 қаңтардағы № 18-02/42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10418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Орман қоры аумағында өрттер келтірілген залалды есепке алу, айқындау және өтеу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Орман қоры аумағында өрттер келтіретін залалды есепке алу, айқындау және өтеу қағидалары (бұдан әрі – Қағидалар) Қазақстан Республикасының 2003 жылғы 8 шілдедегі Орман кодексінің (бұдан әрі – Орман кодексі) </w:t>
      </w:r>
      <w:r>
        <w:rPr>
          <w:rFonts w:ascii="Times New Roman"/>
          <w:b w:val="false"/>
          <w:i w:val="false"/>
          <w:color w:val="000000"/>
          <w:sz w:val="28"/>
        </w:rPr>
        <w:t>13-бабының</w:t>
      </w:r>
      <w:r>
        <w:rPr>
          <w:rFonts w:ascii="Times New Roman"/>
          <w:b w:val="false"/>
          <w:i w:val="false"/>
          <w:color w:val="000000"/>
          <w:sz w:val="28"/>
        </w:rPr>
        <w:t xml:space="preserve"> 1-тармағының 18-31) тармақшасына сәйкес әзірленді және орман иеленушілердің орман қорының аумағында өрттерден келтірілген залалды есепке алу, анықтау және өтеу тәртібін белгілейді.".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"Мемлекеттік орман иеленушілердің орманды шолып, тексеру жүргізу қағидаларын бекіту туралы" Қазақстан Республикасы Ауыл шаруашылығы министрінің 2015 жылғы 14 қазандағы 18-02/924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12268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Мемлекеттік орман иеленушілердің орманды шолып, тексеру жүргізу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Орманды шолып, тексеруді мемлекеттік орман иеленушілер ұйымдастырады және жүргізеді. Оны жүргізу үшін мемлекеттік орман иеленуші ұйымның бірінші басшысының бұйрығымен құрамында үш және одан көп адам болатын комиссия құрылады және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орманды шолып, тексеру жүргізу кестесі бекітіледі.";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70" w:id="14"/>
    <w:p>
      <w:pPr>
        <w:spacing w:after="0"/>
        <w:ind w:left="0"/>
        <w:jc w:val="both"/>
      </w:pPr>
      <w:r>
        <w:rPr>
          <w:rFonts w:ascii="Times New Roman"/>
          <w:b w:val="false"/>
          <w:i w:val="false"/>
          <w:color w:val="000000"/>
          <w:sz w:val="28"/>
        </w:rPr>
        <w:t>
      "8. Жоспарлы тексерулерде орман тәртібін бұзушылық барынша көп анықталған орман айналымдарында бақылау тексерулерін уәкілетті орган ведомствосы аумақтық бөлімшесі орман иеленушінің қатысуымен жүргізіледі.";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алып тасталсын.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w:t>
            </w:r>
            <w:r>
              <w:br/>
            </w:r>
            <w:r>
              <w:rPr>
                <w:rFonts w:ascii="Times New Roman"/>
                <w:b w:val="false"/>
                <w:i w:val="false"/>
                <w:color w:val="000000"/>
                <w:sz w:val="20"/>
              </w:rPr>
              <w:t>2023 жылғы 18 сәуірдегі</w:t>
            </w:r>
            <w:r>
              <w:br/>
            </w:r>
            <w:r>
              <w:rPr>
                <w:rFonts w:ascii="Times New Roman"/>
                <w:b w:val="false"/>
                <w:i w:val="false"/>
                <w:color w:val="000000"/>
                <w:sz w:val="20"/>
              </w:rPr>
              <w:t>№ 127 Кейбір бұйрықтардың</w:t>
            </w:r>
            <w:r>
              <w:br/>
            </w:r>
            <w:r>
              <w:rPr>
                <w:rFonts w:ascii="Times New Roman"/>
                <w:b w:val="false"/>
                <w:i w:val="false"/>
                <w:color w:val="000000"/>
                <w:sz w:val="20"/>
              </w:rPr>
              <w:t xml:space="preserve">тізбесіне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Үкіметінің</w:t>
            </w:r>
            <w:r>
              <w:br/>
            </w:r>
            <w:r>
              <w:rPr>
                <w:rFonts w:ascii="Times New Roman"/>
                <w:b w:val="false"/>
                <w:i w:val="false"/>
                <w:color w:val="000000"/>
                <w:sz w:val="20"/>
              </w:rPr>
              <w:t xml:space="preserve">2006 жылғы 31 қазандағы </w:t>
            </w:r>
            <w:r>
              <w:br/>
            </w:r>
            <w:r>
              <w:rPr>
                <w:rFonts w:ascii="Times New Roman"/>
                <w:b w:val="false"/>
                <w:i w:val="false"/>
                <w:color w:val="000000"/>
                <w:sz w:val="20"/>
              </w:rPr>
              <w:t xml:space="preserve">№ 1034 қаулысына сәйкес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Қызыл кітабына енгізілген сирек </w:t>
            </w:r>
            <w:r>
              <w:br/>
            </w:r>
            <w:r>
              <w:rPr>
                <w:rFonts w:ascii="Times New Roman"/>
                <w:b w:val="false"/>
                <w:i w:val="false"/>
                <w:color w:val="000000"/>
                <w:sz w:val="20"/>
              </w:rPr>
              <w:t xml:space="preserve">кездесетін және құрып кету </w:t>
            </w:r>
            <w:r>
              <w:br/>
            </w:r>
            <w:r>
              <w:rPr>
                <w:rFonts w:ascii="Times New Roman"/>
                <w:b w:val="false"/>
                <w:i w:val="false"/>
                <w:color w:val="000000"/>
                <w:sz w:val="20"/>
              </w:rPr>
              <w:t>қаупі төнген жабайы тірі</w:t>
            </w:r>
            <w:r>
              <w:br/>
            </w:r>
            <w:r>
              <w:rPr>
                <w:rFonts w:ascii="Times New Roman"/>
                <w:b w:val="false"/>
                <w:i w:val="false"/>
                <w:color w:val="000000"/>
                <w:sz w:val="20"/>
              </w:rPr>
              <w:t>жануарлар мен жабайы өсетін</w:t>
            </w:r>
            <w:r>
              <w:br/>
            </w:r>
            <w:r>
              <w:rPr>
                <w:rFonts w:ascii="Times New Roman"/>
                <w:b w:val="false"/>
                <w:i w:val="false"/>
                <w:color w:val="000000"/>
                <w:sz w:val="20"/>
              </w:rPr>
              <w:t xml:space="preserve">өсімдіктер түрлерінің </w:t>
            </w:r>
            <w:r>
              <w:br/>
            </w:r>
            <w:r>
              <w:rPr>
                <w:rFonts w:ascii="Times New Roman"/>
                <w:b w:val="false"/>
                <w:i w:val="false"/>
                <w:color w:val="000000"/>
                <w:sz w:val="20"/>
              </w:rPr>
              <w:t xml:space="preserve">экспортына лицензия беру" </w:t>
            </w:r>
            <w:r>
              <w:br/>
            </w:r>
            <w:r>
              <w:rPr>
                <w:rFonts w:ascii="Times New Roman"/>
                <w:b w:val="false"/>
                <w:i w:val="false"/>
                <w:color w:val="000000"/>
                <w:sz w:val="20"/>
              </w:rPr>
              <w:t>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2006 жылғы 31 қазандағы № 1034 қаулысына сәйкес Қазақстан Республикасының Қызыл кітабына енгізілген сирек кездесетін және құрып кету қаупі төнген жабайы тірі жануарлар мен жабайы өсетін өсімдіктер түрлерінің экспортына лицензия беру" мемлекеттік қызмет көрсетуге қойылатын негізгі талаптардың тізбесі </w:t>
            </w:r>
          </w:p>
          <w:p>
            <w:pPr>
              <w:spacing w:after="20"/>
              <w:ind w:left="20"/>
              <w:jc w:val="both"/>
            </w:pPr>
            <w:r>
              <w:rPr>
                <w:rFonts w:ascii="Times New Roman"/>
                <w:b w:val="false"/>
                <w:i w:val="false"/>
                <w:color w:val="000000"/>
                <w:sz w:val="20"/>
              </w:rPr>
              <w:t>
1. Лицензия алу</w:t>
            </w:r>
          </w:p>
          <w:p>
            <w:pPr>
              <w:spacing w:after="20"/>
              <w:ind w:left="20"/>
              <w:jc w:val="both"/>
            </w:pPr>
            <w:r>
              <w:rPr>
                <w:rFonts w:ascii="Times New Roman"/>
                <w:b w:val="false"/>
                <w:i w:val="false"/>
                <w:color w:val="000000"/>
                <w:sz w:val="20"/>
              </w:rPr>
              <w:t>
2. Лицензияны қайта ресімдеу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министрлігінің Балық шаруашылығы комитеті және Орман шаруашылығы және жануарлар дүниесі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www.egov.kz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 беру кезінде - 2 (екі) жұмыс күні;</w:t>
            </w:r>
          </w:p>
          <w:p>
            <w:pPr>
              <w:spacing w:after="20"/>
              <w:ind w:left="20"/>
              <w:jc w:val="both"/>
            </w:pPr>
            <w:r>
              <w:rPr>
                <w:rFonts w:ascii="Times New Roman"/>
                <w:b w:val="false"/>
                <w:i w:val="false"/>
                <w:color w:val="000000"/>
                <w:sz w:val="20"/>
              </w:rPr>
              <w:t>
2) лицензияны қайта ресімдеу кезінде - 1 (бір)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2006 жылғы 31 қазандағы № 1034 қаулысына сәйкес Қазақстан Республикасының Қызыл кітабына енгізілген сирек кездесетін және құрып кету қаупі төнген тірі жабайы жануарлар мен жабайы өсетін өсімдіктер түрлерінің экспортына лицензия, тірі жабайы жануарлар, жекелеген жабайы өсетін өсімдіктер және жабайы өсетін дәрілік шикізат экспортына қайта ресімделген лицензия және (немесе) лицензияға қосымша не дәлелді бас тарту хаты.</w:t>
            </w:r>
          </w:p>
          <w:p>
            <w:pPr>
              <w:spacing w:after="20"/>
              <w:ind w:left="20"/>
              <w:jc w:val="both"/>
            </w:pPr>
            <w:r>
              <w:rPr>
                <w:rFonts w:ascii="Times New Roman"/>
                <w:b w:val="false"/>
                <w:i w:val="false"/>
                <w:color w:val="000000"/>
                <w:sz w:val="20"/>
              </w:rPr>
              <w:t>
Мемлекеттік қызмет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көзделген жағдайларда мемлекеттік қызмет көрсету кезінде көрсетілетін қызметті алушыдан алынатын төлем мөлшері және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және бюджетке төленетін басқа да міндетті төлемдер туралы (Салық кодексі)" Қазақстан Республикасы Кодексінің </w:t>
            </w:r>
            <w:r>
              <w:rPr>
                <w:rFonts w:ascii="Times New Roman"/>
                <w:b w:val="false"/>
                <w:i w:val="false"/>
                <w:color w:val="000000"/>
                <w:sz w:val="20"/>
              </w:rPr>
              <w:t>554-бабының</w:t>
            </w:r>
            <w:r>
              <w:rPr>
                <w:rFonts w:ascii="Times New Roman"/>
                <w:b w:val="false"/>
                <w:i w:val="false"/>
                <w:color w:val="000000"/>
                <w:sz w:val="20"/>
              </w:rPr>
              <w:t xml:space="preserve"> 4-тармағына сәйкес кестенің 1.8 және 3.1-жолдары:</w:t>
            </w:r>
          </w:p>
          <w:p>
            <w:pPr>
              <w:spacing w:after="20"/>
              <w:ind w:left="20"/>
              <w:jc w:val="both"/>
            </w:pPr>
            <w:r>
              <w:rPr>
                <w:rFonts w:ascii="Times New Roman"/>
                <w:b w:val="false"/>
                <w:i w:val="false"/>
                <w:color w:val="000000"/>
                <w:sz w:val="20"/>
              </w:rPr>
              <w:t>
1) осы қызмет түрімен айналысу құқығына лицензия беру кезінде - 10 айлық есептік көрсеткіш (бұдан әрі -АЕК);</w:t>
            </w:r>
          </w:p>
          <w:p>
            <w:pPr>
              <w:spacing w:after="20"/>
              <w:ind w:left="20"/>
              <w:jc w:val="both"/>
            </w:pPr>
            <w:r>
              <w:rPr>
                <w:rFonts w:ascii="Times New Roman"/>
                <w:b w:val="false"/>
                <w:i w:val="false"/>
                <w:color w:val="000000"/>
                <w:sz w:val="20"/>
              </w:rPr>
              <w:t>
2) лицензияны қайта ресімдеу үшін - 1 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p>
            <w:pPr>
              <w:spacing w:after="20"/>
              <w:ind w:left="20"/>
              <w:jc w:val="both"/>
            </w:pPr>
            <w:r>
              <w:rPr>
                <w:rFonts w:ascii="Times New Roman"/>
                <w:b w:val="false"/>
                <w:i w:val="false"/>
                <w:color w:val="000000"/>
                <w:sz w:val="20"/>
              </w:rPr>
              <w:t>
Құжаттарды қабылдау және мемлекеттік қызмет көрсету нәтижелерін беру: сағат 9.00-ден 17.00-ге дейін, түскі үзіліс сағат 13.00-ден 14.30-ға дейін.</w:t>
            </w:r>
          </w:p>
          <w:p>
            <w:pPr>
              <w:spacing w:after="20"/>
              <w:ind w:left="20"/>
              <w:jc w:val="both"/>
            </w:pPr>
            <w:r>
              <w:rPr>
                <w:rFonts w:ascii="Times New Roman"/>
                <w:b w:val="false"/>
                <w:i w:val="false"/>
                <w:color w:val="000000"/>
                <w:sz w:val="20"/>
              </w:rPr>
              <w:t xml:space="preserve">
 2)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жағдайда Қазақстан Республикасының еңбек заңнамасына және "Қазақстан Республикасындағы мерекелер туралы" Қазақстан Республикасының Заңының </w:t>
            </w:r>
            <w:r>
              <w:rPr>
                <w:rFonts w:ascii="Times New Roman"/>
                <w:b w:val="false"/>
                <w:i w:val="false"/>
                <w:color w:val="000000"/>
                <w:sz w:val="20"/>
              </w:rPr>
              <w:t>5-бабына</w:t>
            </w:r>
            <w:r>
              <w:rPr>
                <w:rFonts w:ascii="Times New Roman"/>
                <w:b w:val="false"/>
                <w:i w:val="false"/>
                <w:color w:val="000000"/>
                <w:sz w:val="20"/>
              </w:rPr>
              <w:t xml:space="preserve"> сәйкес өтінімді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 Порталда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 алу үшін: сыртқы сауда шартының (келісімшартының), оған қосымшаның және (немесе) толықтырудың (біржолғы лицензия үшін) электрондық көшірмесі, ал сыртқы сауда шарты (келісімшарт) болмаған жағдайда – тараптардың ниетін растайтын өзге құжаттың көшірмесі;</w:t>
            </w:r>
          </w:p>
          <w:p>
            <w:pPr>
              <w:spacing w:after="20"/>
              <w:ind w:left="20"/>
              <w:jc w:val="both"/>
            </w:pPr>
            <w:r>
              <w:rPr>
                <w:rFonts w:ascii="Times New Roman"/>
                <w:b w:val="false"/>
                <w:i w:val="false"/>
                <w:color w:val="000000"/>
                <w:sz w:val="20"/>
              </w:rPr>
              <w:t>
"электрондық үкіметтің" төлем шлюзі (бұдан әрі – ЭҮТШ) арқылы төленген жағдайларды қоспағанда, жекелеген қызмет түрлерімен айналысу құқығы үшін бюджетке лицензиялық алымның төленгенін растайтын құжаттың электрондық көшірмесі;</w:t>
            </w:r>
          </w:p>
          <w:p>
            <w:pPr>
              <w:spacing w:after="20"/>
              <w:ind w:left="20"/>
              <w:jc w:val="both"/>
            </w:pPr>
            <w:r>
              <w:rPr>
                <w:rFonts w:ascii="Times New Roman"/>
                <w:b w:val="false"/>
                <w:i w:val="false"/>
                <w:color w:val="000000"/>
                <w:sz w:val="20"/>
              </w:rPr>
              <w:t>
осы Қағидаларға 5-қосымшаға сәйкес біліктілік талаптарына сәйкестігі туралы құжаттардың электрондық көшірмесі;</w:t>
            </w:r>
          </w:p>
          <w:p>
            <w:pPr>
              <w:spacing w:after="20"/>
              <w:ind w:left="20"/>
              <w:jc w:val="both"/>
            </w:pPr>
            <w:r>
              <w:rPr>
                <w:rFonts w:ascii="Times New Roman"/>
                <w:b w:val="false"/>
                <w:i w:val="false"/>
                <w:color w:val="000000"/>
                <w:sz w:val="20"/>
              </w:rPr>
              <w:t>
2) лицензияны және (немесе) лицензияға қосымшаны қайта ресімдеу үшін:</w:t>
            </w:r>
          </w:p>
          <w:p>
            <w:pPr>
              <w:spacing w:after="20"/>
              <w:ind w:left="20"/>
              <w:jc w:val="both"/>
            </w:pPr>
            <w:r>
              <w:rPr>
                <w:rFonts w:ascii="Times New Roman"/>
                <w:b w:val="false"/>
                <w:i w:val="false"/>
                <w:color w:val="000000"/>
                <w:sz w:val="20"/>
              </w:rPr>
              <w:t>
ЭҮТШ арқылы төлеуді қоспағанда, лицензиялық алымның төленгенін растайтын құжаттың электрондық көшірмесі;</w:t>
            </w:r>
          </w:p>
          <w:p>
            <w:pPr>
              <w:spacing w:after="20"/>
              <w:ind w:left="20"/>
              <w:jc w:val="both"/>
            </w:pPr>
            <w:r>
              <w:rPr>
                <w:rFonts w:ascii="Times New Roman"/>
                <w:b w:val="false"/>
                <w:i w:val="false"/>
                <w:color w:val="000000"/>
                <w:sz w:val="20"/>
              </w:rPr>
              <w:t>
мемлекеттік ақпараттық жүйелерде ақпараты бар құжаттарды қоспағанда, лицензияны және (немесе) лицензияға қосымшаны қайта ресімдеу үшін негіз болған өзгерістер туралы ақпаратты қамтитын құжаттардың электрондық көшірмелері.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 (мәліметтер) дәйексіздігінің анықталуы;</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 ұсынылған материалдардың, объектілердің, деректер мен мәліметтердің осы Қағидалар белгілеген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мемлекеттік көрсетілетін қызметті электрондық цифрлық қолтаңбасы болған жағдайда Портал арқылы электрондық нысанда алады.</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w:t>
            </w:r>
            <w:r>
              <w:br/>
            </w:r>
            <w:r>
              <w:rPr>
                <w:rFonts w:ascii="Times New Roman"/>
                <w:b w:val="false"/>
                <w:i w:val="false"/>
                <w:color w:val="000000"/>
                <w:sz w:val="20"/>
              </w:rPr>
              <w:t>2023 жылғы 18 сәуірдегі</w:t>
            </w:r>
            <w:r>
              <w:br/>
            </w:r>
            <w:r>
              <w:rPr>
                <w:rFonts w:ascii="Times New Roman"/>
                <w:b w:val="false"/>
                <w:i w:val="false"/>
                <w:color w:val="000000"/>
                <w:sz w:val="20"/>
              </w:rPr>
              <w:t>№ 127 Кейбір бұйрықтардың</w:t>
            </w:r>
            <w:r>
              <w:br/>
            </w:r>
            <w:r>
              <w:rPr>
                <w:rFonts w:ascii="Times New Roman"/>
                <w:b w:val="false"/>
                <w:i w:val="false"/>
                <w:color w:val="000000"/>
                <w:sz w:val="20"/>
              </w:rPr>
              <w:t xml:space="preserve">тізбесіне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министрдің міндетін атқарушы</w:t>
            </w:r>
            <w:r>
              <w:br/>
            </w:r>
            <w:r>
              <w:rPr>
                <w:rFonts w:ascii="Times New Roman"/>
                <w:b w:val="false"/>
                <w:i w:val="false"/>
                <w:color w:val="000000"/>
                <w:sz w:val="20"/>
              </w:rPr>
              <w:t>2015 жылғы 27 ақпандағы</w:t>
            </w:r>
            <w:r>
              <w:br/>
            </w:r>
            <w:r>
              <w:rPr>
                <w:rFonts w:ascii="Times New Roman"/>
                <w:b w:val="false"/>
                <w:i w:val="false"/>
                <w:color w:val="000000"/>
                <w:sz w:val="20"/>
              </w:rPr>
              <w:t>№ 18-03/145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нысан</w:t>
            </w:r>
            <w:r>
              <w:br/>
            </w:r>
            <w:r>
              <w:rPr>
                <w:rFonts w:ascii="Times New Roman"/>
                <w:b w:val="false"/>
                <w:i w:val="false"/>
                <w:color w:val="000000"/>
                <w:sz w:val="20"/>
              </w:rPr>
              <w:t>(типовая форма)</w:t>
            </w:r>
          </w:p>
        </w:tc>
      </w:tr>
    </w:tbl>
    <w:p>
      <w:pPr>
        <w:spacing w:after="0"/>
        <w:ind w:left="0"/>
        <w:jc w:val="left"/>
      </w:pPr>
      <w:r>
        <w:rPr>
          <w:rFonts w:ascii="Times New Roman"/>
          <w:b/>
          <w:i w:val="false"/>
          <w:color w:val="000000"/>
        </w:rPr>
        <w:t xml:space="preserve"> Жолдаманың үлгiлік нысаны Типовая форма путевки</w:t>
      </w:r>
    </w:p>
    <w:p>
      <w:pPr>
        <w:spacing w:after="0"/>
        <w:ind w:left="0"/>
        <w:jc w:val="both"/>
      </w:pPr>
      <w:r>
        <w:rPr>
          <w:rFonts w:ascii="Times New Roman"/>
          <w:b w:val="false"/>
          <w:i w:val="false"/>
          <w:color w:val="000000"/>
          <w:sz w:val="28"/>
        </w:rPr>
        <w:t>
      Жолдаманың алдыңғы беті</w:t>
      </w:r>
    </w:p>
    <w:p>
      <w:pPr>
        <w:spacing w:after="0"/>
        <w:ind w:left="0"/>
        <w:jc w:val="both"/>
      </w:pPr>
      <w:r>
        <w:rPr>
          <w:rFonts w:ascii="Times New Roman"/>
          <w:b w:val="false"/>
          <w:i w:val="false"/>
          <w:color w:val="000000"/>
          <w:sz w:val="28"/>
        </w:rPr>
        <w:t>
      (лицевая сторона путевки)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шаруашылығы субъектісіне бекітілген аумақта ғана жарамды</w:t>
            </w:r>
          </w:p>
          <w:p>
            <w:pPr>
              <w:spacing w:after="20"/>
              <w:ind w:left="20"/>
              <w:jc w:val="both"/>
            </w:pPr>
            <w:r>
              <w:rPr>
                <w:rFonts w:ascii="Times New Roman"/>
                <w:b w:val="false"/>
                <w:i w:val="false"/>
                <w:color w:val="000000"/>
                <w:sz w:val="20"/>
              </w:rPr>
              <w:t>
(действительно только на территории, закрепленной за субъектом охотничьего хозяйства)</w:t>
            </w:r>
          </w:p>
          <w:p>
            <w:pPr>
              <w:spacing w:after="20"/>
              <w:ind w:left="20"/>
              <w:jc w:val="both"/>
            </w:pPr>
            <w:r>
              <w:rPr>
                <w:rFonts w:ascii="Times New Roman"/>
                <w:b w:val="false"/>
                <w:i w:val="false"/>
                <w:color w:val="000000"/>
                <w:sz w:val="20"/>
              </w:rPr>
              <w:t>
_____________________________________________________________________________</w:t>
            </w:r>
          </w:p>
          <w:p>
            <w:pPr>
              <w:spacing w:after="20"/>
              <w:ind w:left="20"/>
              <w:jc w:val="both"/>
            </w:pPr>
            <w:r>
              <w:rPr>
                <w:rFonts w:ascii="Times New Roman"/>
                <w:b w:val="false"/>
                <w:i w:val="false"/>
                <w:color w:val="000000"/>
                <w:sz w:val="20"/>
              </w:rPr>
              <w:t>
(аңшылық шаруашылығы субъектісінің атауы,</w:t>
            </w:r>
          </w:p>
          <w:p>
            <w:pPr>
              <w:spacing w:after="20"/>
              <w:ind w:left="20"/>
              <w:jc w:val="both"/>
            </w:pPr>
            <w:r>
              <w:rPr>
                <w:rFonts w:ascii="Times New Roman"/>
                <w:b w:val="false"/>
                <w:i w:val="false"/>
                <w:color w:val="000000"/>
                <w:sz w:val="20"/>
              </w:rPr>
              <w:t>
наименование субъекта охотничьего хозяйства)</w:t>
            </w:r>
          </w:p>
          <w:p>
            <w:pPr>
              <w:spacing w:after="20"/>
              <w:ind w:left="20"/>
              <w:jc w:val="both"/>
            </w:pPr>
            <w:r>
              <w:rPr>
                <w:rFonts w:ascii="Times New Roman"/>
                <w:b w:val="false"/>
                <w:i w:val="false"/>
                <w:color w:val="000000"/>
                <w:sz w:val="20"/>
              </w:rPr>
              <w:t>
Балық шаруашылығы субъектісіне бекітілген балық шаруашылығы су айдынында және (немесе) учаскесінде ғана жарамды</w:t>
            </w:r>
          </w:p>
          <w:p>
            <w:pPr>
              <w:spacing w:after="20"/>
              <w:ind w:left="20"/>
              <w:jc w:val="both"/>
            </w:pPr>
            <w:r>
              <w:rPr>
                <w:rFonts w:ascii="Times New Roman"/>
                <w:b w:val="false"/>
                <w:i w:val="false"/>
                <w:color w:val="000000"/>
                <w:sz w:val="20"/>
              </w:rPr>
              <w:t>
(действительно только на рыбохозяйственном водоеме и (или) участке, закрепленном за субъектом рыбного хозяйства) __________________________</w:t>
            </w:r>
          </w:p>
          <w:p>
            <w:pPr>
              <w:spacing w:after="20"/>
              <w:ind w:left="20"/>
              <w:jc w:val="both"/>
            </w:pPr>
            <w:r>
              <w:rPr>
                <w:rFonts w:ascii="Times New Roman"/>
                <w:b w:val="false"/>
                <w:i w:val="false"/>
                <w:color w:val="000000"/>
                <w:sz w:val="20"/>
              </w:rPr>
              <w:t>
___________________________________________________________________________</w:t>
            </w:r>
          </w:p>
          <w:p>
            <w:pPr>
              <w:spacing w:after="20"/>
              <w:ind w:left="20"/>
              <w:jc w:val="both"/>
            </w:pPr>
            <w:r>
              <w:rPr>
                <w:rFonts w:ascii="Times New Roman"/>
                <w:b w:val="false"/>
                <w:i w:val="false"/>
                <w:color w:val="000000"/>
                <w:sz w:val="20"/>
              </w:rPr>
              <w:t>
(балық шаруашылығы субъектісінің атауы, наименование субъекта рыбного хозяйства)</w:t>
            </w:r>
          </w:p>
          <w:p>
            <w:pPr>
              <w:spacing w:after="20"/>
              <w:ind w:left="20"/>
              <w:jc w:val="both"/>
            </w:pPr>
            <w:r>
              <w:rPr>
                <w:rFonts w:ascii="Times New Roman"/>
                <w:b w:val="false"/>
                <w:i w:val="false"/>
                <w:color w:val="000000"/>
                <w:sz w:val="20"/>
              </w:rPr>
              <w:t>
 ЖОЛДАМА № ____________________________________</w:t>
            </w:r>
          </w:p>
          <w:p>
            <w:pPr>
              <w:spacing w:after="20"/>
              <w:ind w:left="20"/>
              <w:jc w:val="both"/>
            </w:pPr>
            <w:r>
              <w:rPr>
                <w:rFonts w:ascii="Times New Roman"/>
                <w:b w:val="false"/>
                <w:i w:val="false"/>
                <w:color w:val="000000"/>
                <w:sz w:val="20"/>
              </w:rPr>
              <w:t>
 ПУТЕВКА (тіркеу нөмірі,регистрационный номер)</w:t>
            </w:r>
          </w:p>
          <w:p>
            <w:pPr>
              <w:spacing w:after="20"/>
              <w:ind w:left="20"/>
              <w:jc w:val="both"/>
            </w:pPr>
            <w:r>
              <w:rPr>
                <w:rFonts w:ascii="Times New Roman"/>
                <w:b w:val="false"/>
                <w:i w:val="false"/>
                <w:color w:val="000000"/>
                <w:sz w:val="20"/>
              </w:rPr>
              <w:t>
Бір жолғы, маусымдық (разовая, сезонная) _________________________</w:t>
            </w:r>
          </w:p>
          <w:p>
            <w:pPr>
              <w:spacing w:after="20"/>
              <w:ind w:left="20"/>
              <w:jc w:val="both"/>
            </w:pPr>
            <w:r>
              <w:rPr>
                <w:rFonts w:ascii="Times New Roman"/>
                <w:b w:val="false"/>
                <w:i w:val="false"/>
                <w:color w:val="000000"/>
                <w:sz w:val="20"/>
              </w:rPr>
              <w:t>
Жолдама құны (стоимость путевки) __________________________ теңге</w:t>
            </w:r>
          </w:p>
          <w:p>
            <w:pPr>
              <w:spacing w:after="20"/>
              <w:ind w:left="20"/>
              <w:jc w:val="both"/>
            </w:pPr>
            <w:r>
              <w:rPr>
                <w:rFonts w:ascii="Times New Roman"/>
                <w:b w:val="false"/>
                <w:i w:val="false"/>
                <w:color w:val="000000"/>
                <w:sz w:val="20"/>
              </w:rPr>
              <w:t>
Аңшының Т.А.Ә. (Ф.И.О. охотника) _________________________________</w:t>
            </w:r>
          </w:p>
          <w:p>
            <w:pPr>
              <w:spacing w:after="20"/>
              <w:ind w:left="20"/>
              <w:jc w:val="both"/>
            </w:pPr>
            <w:r>
              <w:rPr>
                <w:rFonts w:ascii="Times New Roman"/>
                <w:b w:val="false"/>
                <w:i w:val="false"/>
                <w:color w:val="000000"/>
                <w:sz w:val="20"/>
              </w:rPr>
              <w:t>
Балықшының Т.А.Ә. (Ф.И.О. рыболова) ______________________________</w:t>
            </w:r>
          </w:p>
          <w:p>
            <w:pPr>
              <w:spacing w:after="20"/>
              <w:ind w:left="20"/>
              <w:jc w:val="both"/>
            </w:pPr>
            <w:r>
              <w:rPr>
                <w:rFonts w:ascii="Times New Roman"/>
                <w:b w:val="false"/>
                <w:i w:val="false"/>
                <w:color w:val="000000"/>
                <w:sz w:val="20"/>
              </w:rPr>
              <w:t>
Аңшының куәлігі № (№ удостоверения охотника) _____________________</w:t>
            </w:r>
          </w:p>
          <w:p>
            <w:pPr>
              <w:spacing w:after="20"/>
              <w:ind w:left="20"/>
              <w:jc w:val="both"/>
            </w:pPr>
            <w:r>
              <w:rPr>
                <w:rFonts w:ascii="Times New Roman"/>
                <w:b w:val="false"/>
                <w:i w:val="false"/>
                <w:color w:val="000000"/>
                <w:sz w:val="20"/>
              </w:rPr>
              <w:t>
Берілген күні (дата выдачи) ______________________________________</w:t>
            </w:r>
          </w:p>
          <w:p>
            <w:pPr>
              <w:spacing w:after="20"/>
              <w:ind w:left="20"/>
              <w:jc w:val="both"/>
            </w:pPr>
            <w:r>
              <w:rPr>
                <w:rFonts w:ascii="Times New Roman"/>
                <w:b w:val="false"/>
                <w:i w:val="false"/>
                <w:color w:val="000000"/>
                <w:sz w:val="20"/>
              </w:rPr>
              <w:t>
Аңшылық шаруашылығының атауы</w:t>
            </w:r>
          </w:p>
          <w:p>
            <w:pPr>
              <w:spacing w:after="20"/>
              <w:ind w:left="20"/>
              <w:jc w:val="both"/>
            </w:pPr>
            <w:r>
              <w:rPr>
                <w:rFonts w:ascii="Times New Roman"/>
                <w:b w:val="false"/>
                <w:i w:val="false"/>
                <w:color w:val="000000"/>
                <w:sz w:val="20"/>
              </w:rPr>
              <w:t>
(наименование охотничьего хозяйства)</w:t>
            </w:r>
          </w:p>
          <w:p>
            <w:pPr>
              <w:spacing w:after="20"/>
              <w:ind w:left="20"/>
              <w:jc w:val="both"/>
            </w:pPr>
            <w:r>
              <w:rPr>
                <w:rFonts w:ascii="Times New Roman"/>
                <w:b w:val="false"/>
                <w:i w:val="false"/>
                <w:color w:val="000000"/>
                <w:sz w:val="20"/>
              </w:rPr>
              <w:t>
____________________________________________________________________</w:t>
            </w:r>
          </w:p>
          <w:p>
            <w:pPr>
              <w:spacing w:after="20"/>
              <w:ind w:left="20"/>
              <w:jc w:val="both"/>
            </w:pPr>
            <w:r>
              <w:rPr>
                <w:rFonts w:ascii="Times New Roman"/>
                <w:b w:val="false"/>
                <w:i w:val="false"/>
                <w:color w:val="000000"/>
                <w:sz w:val="20"/>
              </w:rPr>
              <w:t>
Балық шаруашылығы субъектісінің атауы</w:t>
            </w:r>
          </w:p>
          <w:p>
            <w:pPr>
              <w:spacing w:after="20"/>
              <w:ind w:left="20"/>
              <w:jc w:val="both"/>
            </w:pPr>
            <w:r>
              <w:rPr>
                <w:rFonts w:ascii="Times New Roman"/>
                <w:b w:val="false"/>
                <w:i w:val="false"/>
                <w:color w:val="000000"/>
                <w:sz w:val="20"/>
              </w:rPr>
              <w:t>
(наименование субъекта рыбного хозяйства, с указанием водоема и (или) участка для рыболовства)</w:t>
            </w:r>
          </w:p>
          <w:p>
            <w:pPr>
              <w:spacing w:after="20"/>
              <w:ind w:left="20"/>
              <w:jc w:val="both"/>
            </w:pPr>
            <w:r>
              <w:rPr>
                <w:rFonts w:ascii="Times New Roman"/>
                <w:b w:val="false"/>
                <w:i w:val="false"/>
                <w:color w:val="000000"/>
                <w:sz w:val="20"/>
              </w:rPr>
              <w:t>
____________________________________________________________________</w:t>
            </w:r>
          </w:p>
          <w:p>
            <w:pPr>
              <w:spacing w:after="20"/>
              <w:ind w:left="20"/>
              <w:jc w:val="both"/>
            </w:pPr>
            <w:r>
              <w:rPr>
                <w:rFonts w:ascii="Times New Roman"/>
                <w:b w:val="false"/>
                <w:i w:val="false"/>
                <w:color w:val="000000"/>
                <w:sz w:val="20"/>
              </w:rPr>
              <w:t>
Қорықшыға жіберіледі (направляется к егерю) _____________________</w:t>
            </w:r>
          </w:p>
          <w:p>
            <w:pPr>
              <w:spacing w:after="20"/>
              <w:ind w:left="20"/>
              <w:jc w:val="both"/>
            </w:pPr>
            <w:r>
              <w:rPr>
                <w:rFonts w:ascii="Times New Roman"/>
                <w:b w:val="false"/>
                <w:i w:val="false"/>
                <w:color w:val="000000"/>
                <w:sz w:val="20"/>
              </w:rPr>
              <w:t>
Т.А.Ә. (Ф.И.О.)</w:t>
            </w:r>
          </w:p>
          <w:p>
            <w:pPr>
              <w:spacing w:after="20"/>
              <w:ind w:left="20"/>
              <w:jc w:val="both"/>
            </w:pPr>
            <w:r>
              <w:rPr>
                <w:rFonts w:ascii="Times New Roman"/>
                <w:b w:val="false"/>
                <w:i w:val="false"/>
                <w:color w:val="000000"/>
                <w:sz w:val="20"/>
              </w:rPr>
              <w:t>
Балықтың және басқа да су жануарларының түрі, кг (вид рыб и других водных</w:t>
            </w:r>
          </w:p>
          <w:p>
            <w:pPr>
              <w:spacing w:after="20"/>
              <w:ind w:left="20"/>
              <w:jc w:val="both"/>
            </w:pPr>
            <w:r>
              <w:rPr>
                <w:rFonts w:ascii="Times New Roman"/>
                <w:b w:val="false"/>
                <w:i w:val="false"/>
                <w:color w:val="000000"/>
                <w:sz w:val="20"/>
              </w:rPr>
              <w:t>
животных разрешенных к изъятию, кг) __________________________________</w:t>
            </w:r>
          </w:p>
          <w:p>
            <w:pPr>
              <w:spacing w:after="20"/>
              <w:ind w:left="20"/>
              <w:jc w:val="both"/>
            </w:pPr>
            <w:r>
              <w:rPr>
                <w:rFonts w:ascii="Times New Roman"/>
                <w:b w:val="false"/>
                <w:i w:val="false"/>
                <w:color w:val="000000"/>
                <w:sz w:val="20"/>
              </w:rPr>
              <w:t>
Қолданылу мерзімі (срок действия) 20_ жылғы "__" ______ ден 20__ жылғы "__" дейін</w:t>
            </w:r>
          </w:p>
          <w:p>
            <w:pPr>
              <w:spacing w:after="20"/>
              <w:ind w:left="20"/>
              <w:jc w:val="both"/>
            </w:pPr>
            <w:r>
              <w:rPr>
                <w:rFonts w:ascii="Times New Roman"/>
                <w:b w:val="false"/>
                <w:i w:val="false"/>
                <w:color w:val="000000"/>
                <w:sz w:val="20"/>
              </w:rPr>
              <w:t>
Аңшылық шаруашылығының жолдама берген жауапты адамы (ответственное лицо</w:t>
            </w:r>
          </w:p>
          <w:p>
            <w:pPr>
              <w:spacing w:after="20"/>
              <w:ind w:left="20"/>
              <w:jc w:val="both"/>
            </w:pPr>
            <w:r>
              <w:rPr>
                <w:rFonts w:ascii="Times New Roman"/>
                <w:b w:val="false"/>
                <w:i w:val="false"/>
                <w:color w:val="000000"/>
                <w:sz w:val="20"/>
              </w:rPr>
              <w:t>
охотничьего хозяйства выдавшее путевку) _____________________________</w:t>
            </w:r>
          </w:p>
          <w:p>
            <w:pPr>
              <w:spacing w:after="20"/>
              <w:ind w:left="20"/>
              <w:jc w:val="both"/>
            </w:pPr>
            <w:r>
              <w:rPr>
                <w:rFonts w:ascii="Times New Roman"/>
                <w:b w:val="false"/>
                <w:i w:val="false"/>
                <w:color w:val="000000"/>
                <w:sz w:val="20"/>
              </w:rPr>
              <w:t>
Т.А.Ә., қолы (Ф.И.О., подпись)</w:t>
            </w:r>
          </w:p>
          <w:p>
            <w:pPr>
              <w:spacing w:after="20"/>
              <w:ind w:left="20"/>
              <w:jc w:val="both"/>
            </w:pPr>
            <w:r>
              <w:rPr>
                <w:rFonts w:ascii="Times New Roman"/>
                <w:b w:val="false"/>
                <w:i w:val="false"/>
                <w:color w:val="000000"/>
                <w:sz w:val="20"/>
              </w:rPr>
              <w:t>
Жолдама берген балық шаруашылығы субъектісінің жауапты адамы</w:t>
            </w:r>
          </w:p>
          <w:p>
            <w:pPr>
              <w:spacing w:after="20"/>
              <w:ind w:left="20"/>
              <w:jc w:val="both"/>
            </w:pPr>
            <w:r>
              <w:rPr>
                <w:rFonts w:ascii="Times New Roman"/>
                <w:b w:val="false"/>
                <w:i w:val="false"/>
                <w:color w:val="000000"/>
                <w:sz w:val="20"/>
              </w:rPr>
              <w:t>
(ответственное лицо субъекта рыбного хозяйства, выдавшее путевку)</w:t>
            </w:r>
          </w:p>
          <w:p>
            <w:pPr>
              <w:spacing w:after="20"/>
              <w:ind w:left="20"/>
              <w:jc w:val="both"/>
            </w:pPr>
            <w:r>
              <w:rPr>
                <w:rFonts w:ascii="Times New Roman"/>
                <w:b w:val="false"/>
                <w:i w:val="false"/>
                <w:color w:val="000000"/>
                <w:sz w:val="20"/>
              </w:rPr>
              <w:t>
____________________________________________________________________</w:t>
            </w:r>
          </w:p>
          <w:p>
            <w:pPr>
              <w:spacing w:after="20"/>
              <w:ind w:left="20"/>
              <w:jc w:val="both"/>
            </w:pPr>
            <w:r>
              <w:rPr>
                <w:rFonts w:ascii="Times New Roman"/>
                <w:b w:val="false"/>
                <w:i w:val="false"/>
                <w:color w:val="000000"/>
                <w:sz w:val="20"/>
              </w:rPr>
              <w:t>
Т.А.Ә. қолы (Ф.И.О., подпись)</w:t>
            </w:r>
          </w:p>
          <w:p>
            <w:pPr>
              <w:spacing w:after="20"/>
              <w:ind w:left="20"/>
              <w:jc w:val="both"/>
            </w:pPr>
            <w:r>
              <w:rPr>
                <w:rFonts w:ascii="Times New Roman"/>
                <w:b w:val="false"/>
                <w:i w:val="false"/>
                <w:color w:val="000000"/>
                <w:sz w:val="20"/>
              </w:rPr>
              <w:t>
Аңшылық шаруашылығының ішкі күн тәртібінің қағидаларімен таныстым (с правилами</w:t>
            </w:r>
          </w:p>
          <w:p>
            <w:pPr>
              <w:spacing w:after="20"/>
              <w:ind w:left="20"/>
              <w:jc w:val="both"/>
            </w:pPr>
            <w:r>
              <w:rPr>
                <w:rFonts w:ascii="Times New Roman"/>
                <w:b w:val="false"/>
                <w:i w:val="false"/>
                <w:color w:val="000000"/>
                <w:sz w:val="20"/>
              </w:rPr>
              <w:t>
внутреннего распорядка охотничьего хозяйства ознакомлен)</w:t>
            </w:r>
          </w:p>
          <w:p>
            <w:pPr>
              <w:spacing w:after="20"/>
              <w:ind w:left="20"/>
              <w:jc w:val="both"/>
            </w:pPr>
            <w:r>
              <w:rPr>
                <w:rFonts w:ascii="Times New Roman"/>
                <w:b w:val="false"/>
                <w:i w:val="false"/>
                <w:color w:val="000000"/>
                <w:sz w:val="20"/>
              </w:rPr>
              <w:t>
____________________________________________________________________</w:t>
            </w:r>
          </w:p>
          <w:p>
            <w:pPr>
              <w:spacing w:after="20"/>
              <w:ind w:left="20"/>
              <w:jc w:val="both"/>
            </w:pPr>
            <w:r>
              <w:rPr>
                <w:rFonts w:ascii="Times New Roman"/>
                <w:b w:val="false"/>
                <w:i w:val="false"/>
                <w:color w:val="000000"/>
                <w:sz w:val="20"/>
              </w:rPr>
              <w:t>
(аңшының қолы, подпись охотника)</w:t>
            </w:r>
          </w:p>
          <w:p>
            <w:pPr>
              <w:spacing w:after="20"/>
              <w:ind w:left="20"/>
              <w:jc w:val="both"/>
            </w:pPr>
            <w:r>
              <w:rPr>
                <w:rFonts w:ascii="Times New Roman"/>
                <w:b w:val="false"/>
                <w:i w:val="false"/>
                <w:color w:val="000000"/>
                <w:sz w:val="20"/>
              </w:rPr>
              <w:t>
М.О. Жолдама берілген күн 20___ жылғы "__" __________</w:t>
            </w:r>
          </w:p>
          <w:p>
            <w:pPr>
              <w:spacing w:after="20"/>
              <w:ind w:left="20"/>
              <w:jc w:val="both"/>
            </w:pPr>
            <w:r>
              <w:rPr>
                <w:rFonts w:ascii="Times New Roman"/>
                <w:b w:val="false"/>
                <w:i w:val="false"/>
                <w:color w:val="000000"/>
                <w:sz w:val="20"/>
              </w:rPr>
              <w:t>
М.П. (Дата выдачи путевки)</w:t>
            </w:r>
          </w:p>
        </w:tc>
      </w:tr>
    </w:tbl>
    <w:p>
      <w:pPr>
        <w:spacing w:after="0"/>
        <w:ind w:left="0"/>
        <w:jc w:val="both"/>
      </w:pPr>
      <w:r>
        <w:rPr>
          <w:rFonts w:ascii="Times New Roman"/>
          <w:b w:val="false"/>
          <w:i w:val="false"/>
          <w:color w:val="000000"/>
          <w:sz w:val="28"/>
        </w:rPr>
        <w:t>
      Жолдаманың артқы беті</w:t>
      </w:r>
    </w:p>
    <w:p>
      <w:pPr>
        <w:spacing w:after="0"/>
        <w:ind w:left="0"/>
        <w:jc w:val="both"/>
      </w:pPr>
      <w:r>
        <w:rPr>
          <w:rFonts w:ascii="Times New Roman"/>
          <w:b w:val="false"/>
          <w:i w:val="false"/>
          <w:color w:val="000000"/>
          <w:sz w:val="28"/>
        </w:rPr>
        <w:t>
      (обратная сторона путевки)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Тұяқты жануарлардың түрі мен саны туралы белгі соғу (отметка о виде и количестве копытных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ауланғаны (фактически добыто)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(дата)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Қорықшының немесе аңшының қолы (подпись егеря или охотника)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Құстың түрі (вид дичи)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(количество)</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ауланғаны</w:t>
            </w:r>
          </w:p>
          <w:p>
            <w:pPr>
              <w:spacing w:after="20"/>
              <w:ind w:left="20"/>
              <w:jc w:val="both"/>
            </w:pPr>
            <w:r>
              <w:rPr>
                <w:rFonts w:ascii="Times New Roman"/>
                <w:b w:val="false"/>
                <w:i w:val="false"/>
                <w:color w:val="000000"/>
                <w:sz w:val="20"/>
              </w:rPr>
              <w:t>
(фактически выловлено)</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w:t>
            </w:r>
          </w:p>
          <w:p>
            <w:pPr>
              <w:spacing w:after="20"/>
              <w:ind w:left="20"/>
              <w:jc w:val="both"/>
            </w:pPr>
            <w:r>
              <w:rPr>
                <w:rFonts w:ascii="Times New Roman"/>
                <w:b w:val="false"/>
                <w:i w:val="false"/>
                <w:color w:val="000000"/>
                <w:sz w:val="20"/>
              </w:rPr>
              <w:t>
(дата)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Қорықшының немесе жолдама рәсімдеген тұлғаның қолы (подпись егеря или лица, на которого оформлена путевка)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Аулаған балықтың, басқа су жануарларының түрлерi (выловленные виды рыб, других водных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кг (количество, кг)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6" w:id="15"/>
    <w:p>
      <w:pPr>
        <w:spacing w:after="0"/>
        <w:ind w:left="0"/>
        <w:jc w:val="both"/>
      </w:pPr>
      <w:r>
        <w:rPr>
          <w:rFonts w:ascii="Times New Roman"/>
          <w:b w:val="false"/>
          <w:i w:val="false"/>
          <w:color w:val="000000"/>
          <w:sz w:val="28"/>
        </w:rPr>
        <w:t>
      Ескерту (примечание):</w:t>
      </w:r>
    </w:p>
    <w:bookmarkEnd w:id="15"/>
    <w:bookmarkStart w:name="z77" w:id="16"/>
    <w:p>
      <w:pPr>
        <w:spacing w:after="0"/>
        <w:ind w:left="0"/>
        <w:jc w:val="both"/>
      </w:pPr>
      <w:r>
        <w:rPr>
          <w:rFonts w:ascii="Times New Roman"/>
          <w:b w:val="false"/>
          <w:i w:val="false"/>
          <w:color w:val="000000"/>
          <w:sz w:val="28"/>
        </w:rPr>
        <w:t>
      1. Жануарларды нақты аулау туралы белгі соғуды қорықшы немесе ол жоқ кезде – аңшының немесе тұлғаның өзі жүргізеді</w:t>
      </w:r>
    </w:p>
    <w:bookmarkEnd w:id="16"/>
    <w:p>
      <w:pPr>
        <w:spacing w:after="0"/>
        <w:ind w:left="0"/>
        <w:jc w:val="both"/>
      </w:pPr>
      <w:r>
        <w:rPr>
          <w:rFonts w:ascii="Times New Roman"/>
          <w:b w:val="false"/>
          <w:i w:val="false"/>
          <w:color w:val="000000"/>
          <w:sz w:val="28"/>
        </w:rPr>
        <w:t>
      (отметка о фактической добыче животных производится егерем или при его отсутствии – самим охотником или физическим лицом).</w:t>
      </w:r>
    </w:p>
    <w:bookmarkStart w:name="z78" w:id="17"/>
    <w:p>
      <w:pPr>
        <w:spacing w:after="0"/>
        <w:ind w:left="0"/>
        <w:jc w:val="both"/>
      </w:pPr>
      <w:r>
        <w:rPr>
          <w:rFonts w:ascii="Times New Roman"/>
          <w:b w:val="false"/>
          <w:i w:val="false"/>
          <w:color w:val="000000"/>
          <w:sz w:val="28"/>
        </w:rPr>
        <w:t>
      2. Жолдаманы басқа адамға беруге шығарылмайды</w:t>
      </w:r>
    </w:p>
    <w:bookmarkEnd w:id="17"/>
    <w:p>
      <w:pPr>
        <w:spacing w:after="0"/>
        <w:ind w:left="0"/>
        <w:jc w:val="both"/>
      </w:pPr>
      <w:r>
        <w:rPr>
          <w:rFonts w:ascii="Times New Roman"/>
          <w:b w:val="false"/>
          <w:i w:val="false"/>
          <w:color w:val="000000"/>
          <w:sz w:val="28"/>
        </w:rPr>
        <w:t>
      (передача путевки другому лицу не производится).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w:t>
            </w:r>
            <w:r>
              <w:br/>
            </w:r>
            <w:r>
              <w:rPr>
                <w:rFonts w:ascii="Times New Roman"/>
                <w:b w:val="false"/>
                <w:i w:val="false"/>
                <w:color w:val="000000"/>
                <w:sz w:val="20"/>
              </w:rPr>
              <w:t>2023 жылғы 18 сәуірдегі</w:t>
            </w:r>
            <w:r>
              <w:br/>
            </w:r>
            <w:r>
              <w:rPr>
                <w:rFonts w:ascii="Times New Roman"/>
                <w:b w:val="false"/>
                <w:i w:val="false"/>
                <w:color w:val="000000"/>
                <w:sz w:val="20"/>
              </w:rPr>
              <w:t>№ 127 Кейбір бұйрықтардың</w:t>
            </w:r>
            <w:r>
              <w:br/>
            </w:r>
            <w:r>
              <w:rPr>
                <w:rFonts w:ascii="Times New Roman"/>
                <w:b w:val="false"/>
                <w:i w:val="false"/>
                <w:color w:val="000000"/>
                <w:sz w:val="20"/>
              </w:rPr>
              <w:t xml:space="preserve">тізбесіне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2015 жылғы 31 наурыздағы</w:t>
            </w:r>
            <w:r>
              <w:br/>
            </w:r>
            <w:r>
              <w:rPr>
                <w:rFonts w:ascii="Times New Roman"/>
                <w:b w:val="false"/>
                <w:i w:val="false"/>
                <w:color w:val="000000"/>
                <w:sz w:val="20"/>
              </w:rPr>
              <w:t>№ 18-04/287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нысан</w:t>
            </w:r>
          </w:p>
        </w:tc>
      </w:tr>
    </w:tbl>
    <w:p>
      <w:pPr>
        <w:spacing w:after="0"/>
        <w:ind w:left="0"/>
        <w:jc w:val="left"/>
      </w:pPr>
      <w:r>
        <w:rPr>
          <w:rFonts w:ascii="Times New Roman"/>
          <w:b/>
          <w:i w:val="false"/>
          <w:color w:val="000000"/>
        </w:rPr>
        <w:t xml:space="preserve"> _________________________________________  (аңшылық шаруашылығы субъектісінің атауы)  20 ___ - 20 ___ жылдарға арналған  аңшылық шаруашылығы субъектілерін дамыту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Аңшылық алқаптарды қорғау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 объектілерін қорғау жөніндегі рейдтік іс-шараларды жүргізу *(рейдтер саны / километр)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және жануарлар дүниесі комитетінің аумақтық бөлімшелеріне мәлімет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Аншлагтар: *</w:t>
            </w:r>
          </w:p>
          <w:p>
            <w:pPr>
              <w:spacing w:after="20"/>
              <w:ind w:left="20"/>
              <w:jc w:val="both"/>
            </w:pPr>
            <w:r>
              <w:rPr>
                <w:rFonts w:ascii="Times New Roman"/>
                <w:b w:val="false"/>
                <w:i w:val="false"/>
                <w:color w:val="000000"/>
                <w:sz w:val="20"/>
              </w:rPr>
              <w:t>
орнату (дана);</w:t>
            </w:r>
          </w:p>
          <w:p>
            <w:pPr>
              <w:spacing w:after="20"/>
              <w:ind w:left="20"/>
              <w:jc w:val="both"/>
            </w:pPr>
            <w:r>
              <w:rPr>
                <w:rFonts w:ascii="Times New Roman"/>
                <w:b w:val="false"/>
                <w:i w:val="false"/>
                <w:color w:val="000000"/>
                <w:sz w:val="20"/>
              </w:rPr>
              <w:t>
жаңарту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құралдарында жануарлар дүниесіне ұқыпты қарау идеяларын насихаттау*:</w:t>
            </w:r>
          </w:p>
          <w:p>
            <w:pPr>
              <w:spacing w:after="20"/>
              <w:ind w:left="20"/>
              <w:jc w:val="both"/>
            </w:pPr>
            <w:r>
              <w:rPr>
                <w:rFonts w:ascii="Times New Roman"/>
                <w:b w:val="false"/>
                <w:i w:val="false"/>
                <w:color w:val="000000"/>
                <w:sz w:val="20"/>
              </w:rPr>
              <w:t>
мақалалар (дана);</w:t>
            </w:r>
          </w:p>
          <w:p>
            <w:pPr>
              <w:spacing w:after="20"/>
              <w:ind w:left="20"/>
              <w:jc w:val="both"/>
            </w:pPr>
            <w:r>
              <w:rPr>
                <w:rFonts w:ascii="Times New Roman"/>
                <w:b w:val="false"/>
                <w:i w:val="false"/>
                <w:color w:val="000000"/>
                <w:sz w:val="20"/>
              </w:rPr>
              <w:t>
буклеттер (дана);</w:t>
            </w:r>
          </w:p>
          <w:p>
            <w:pPr>
              <w:spacing w:after="20"/>
              <w:ind w:left="20"/>
              <w:jc w:val="both"/>
            </w:pPr>
            <w:r>
              <w:rPr>
                <w:rFonts w:ascii="Times New Roman"/>
                <w:b w:val="false"/>
                <w:i w:val="false"/>
                <w:color w:val="000000"/>
                <w:sz w:val="20"/>
              </w:rPr>
              <w:t>
сұхбат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Мақалалар, эфирлік анықтама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Қорықшылық қызметті қамтамасыз ету*:</w:t>
            </w:r>
          </w:p>
          <w:p>
            <w:pPr>
              <w:spacing w:after="20"/>
              <w:ind w:left="20"/>
              <w:jc w:val="both"/>
            </w:pPr>
            <w:r>
              <w:rPr>
                <w:rFonts w:ascii="Times New Roman"/>
                <w:b w:val="false"/>
                <w:i w:val="false"/>
                <w:color w:val="000000"/>
                <w:sz w:val="20"/>
              </w:rPr>
              <w:t>
арнайы киіммен (комплект);</w:t>
            </w:r>
          </w:p>
          <w:p>
            <w:pPr>
              <w:spacing w:after="20"/>
              <w:ind w:left="20"/>
              <w:jc w:val="both"/>
            </w:pPr>
            <w:r>
              <w:rPr>
                <w:rFonts w:ascii="Times New Roman"/>
                <w:b w:val="false"/>
                <w:i w:val="false"/>
                <w:color w:val="000000"/>
                <w:sz w:val="20"/>
              </w:rPr>
              <w:t>
жанар-жағармай (литр);</w:t>
            </w:r>
          </w:p>
          <w:p>
            <w:pPr>
              <w:spacing w:after="20"/>
              <w:ind w:left="20"/>
              <w:jc w:val="both"/>
            </w:pPr>
            <w:r>
              <w:rPr>
                <w:rFonts w:ascii="Times New Roman"/>
                <w:b w:val="false"/>
                <w:i w:val="false"/>
                <w:color w:val="000000"/>
                <w:sz w:val="20"/>
              </w:rPr>
              <w:t>
қызметтік қарумен (бірлік);</w:t>
            </w:r>
          </w:p>
          <w:p>
            <w:pPr>
              <w:spacing w:after="20"/>
              <w:ind w:left="20"/>
              <w:jc w:val="both"/>
            </w:pPr>
            <w:r>
              <w:rPr>
                <w:rFonts w:ascii="Times New Roman"/>
                <w:b w:val="false"/>
                <w:i w:val="false"/>
                <w:color w:val="000000"/>
                <w:sz w:val="20"/>
              </w:rPr>
              <w:t>
байланыс құралдарымен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және жануарлар дүниесі комитетінің аумақтық бөлімшелеріне растайтын құжаттармен бірге мәлімет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Ұшқышсыз ұшатын аппараттарын сатып алу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 тұзақтарды орнату (бірлік)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Бейнебақылауды орнату (бірлік)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Жабайы жануарларды есепке алу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 объектілерінің санын есепке алуды жүргізу (километр/ гектар)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жануарлар түрлерін есепке алуды жүргізу жөніндегі нұсқаулыққа сәйкес Орман шаруашылығы және жануарлар дүниесі комитетінің аумақтық бөлімшелеріне мәлімет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Өсімін молайту іс-шаралары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 жалау орындарын*:</w:t>
            </w:r>
          </w:p>
          <w:p>
            <w:pPr>
              <w:spacing w:after="20"/>
              <w:ind w:left="20"/>
              <w:jc w:val="both"/>
            </w:pPr>
            <w:r>
              <w:rPr>
                <w:rFonts w:ascii="Times New Roman"/>
                <w:b w:val="false"/>
                <w:i w:val="false"/>
                <w:color w:val="000000"/>
                <w:sz w:val="20"/>
              </w:rPr>
              <w:t>
Салу (дана)</w:t>
            </w:r>
          </w:p>
          <w:p>
            <w:pPr>
              <w:spacing w:after="20"/>
              <w:ind w:left="20"/>
              <w:jc w:val="both"/>
            </w:pPr>
            <w:r>
              <w:rPr>
                <w:rFonts w:ascii="Times New Roman"/>
                <w:b w:val="false"/>
                <w:i w:val="false"/>
                <w:color w:val="000000"/>
                <w:sz w:val="20"/>
              </w:rPr>
              <w:t>
Жаңарту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және жануарлар дүниесі комитетінің аумақтық бөлімшелеріне растайтын құжаттармен бірге мәлімет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w:t>
            </w:r>
          </w:p>
          <w:p>
            <w:pPr>
              <w:spacing w:after="20"/>
              <w:ind w:left="20"/>
              <w:jc w:val="both"/>
            </w:pPr>
            <w:r>
              <w:rPr>
                <w:rFonts w:ascii="Times New Roman"/>
                <w:b w:val="false"/>
                <w:i w:val="false"/>
                <w:color w:val="000000"/>
                <w:sz w:val="20"/>
              </w:rPr>
              <w:t>
сатып алу (килограмм)</w:t>
            </w:r>
          </w:p>
          <w:p>
            <w:pPr>
              <w:spacing w:after="20"/>
              <w:ind w:left="20"/>
              <w:jc w:val="both"/>
            </w:pPr>
            <w:r>
              <w:rPr>
                <w:rFonts w:ascii="Times New Roman"/>
                <w:b w:val="false"/>
                <w:i w:val="false"/>
                <w:color w:val="000000"/>
                <w:sz w:val="20"/>
              </w:rPr>
              <w:t>
Орналастыру (килограмм)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қоректендіру алаңқайларын жабдықтау (дана)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 астауларын жасау және орнату (дана)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бұрын орнатылған жем астауларын жөндеу (дана)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Пішен*: дайындау (тонна);</w:t>
            </w:r>
          </w:p>
          <w:p>
            <w:pPr>
              <w:spacing w:after="20"/>
              <w:ind w:left="20"/>
              <w:jc w:val="both"/>
            </w:pPr>
            <w:r>
              <w:rPr>
                <w:rFonts w:ascii="Times New Roman"/>
                <w:b w:val="false"/>
                <w:i w:val="false"/>
                <w:color w:val="000000"/>
                <w:sz w:val="20"/>
              </w:rPr>
              <w:t>
орналасу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қалдықтары*:</w:t>
            </w:r>
          </w:p>
          <w:p>
            <w:pPr>
              <w:spacing w:after="20"/>
              <w:ind w:left="20"/>
              <w:jc w:val="both"/>
            </w:pPr>
            <w:r>
              <w:rPr>
                <w:rFonts w:ascii="Times New Roman"/>
                <w:b w:val="false"/>
                <w:i w:val="false"/>
                <w:color w:val="000000"/>
                <w:sz w:val="20"/>
              </w:rPr>
              <w:t>
 дайындау (килограмм);</w:t>
            </w:r>
          </w:p>
          <w:p>
            <w:pPr>
              <w:spacing w:after="20"/>
              <w:ind w:left="20"/>
              <w:jc w:val="both"/>
            </w:pPr>
            <w:r>
              <w:rPr>
                <w:rFonts w:ascii="Times New Roman"/>
                <w:b w:val="false"/>
                <w:i w:val="false"/>
                <w:color w:val="000000"/>
                <w:sz w:val="20"/>
              </w:rPr>
              <w:t>
 орналасу (килограмм).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Жемшөп алқаптарын егу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су айдындарын құру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Ремиздерді отырғызу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 объектілерін реинтродукциялау, Жануарлар түрі (дарақ)***.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реинтродукциялауға рұқсат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еріксіз және жартылай ерікті жағдайларда өсіру, жануардың түрі (дарақ)***.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және жануарлар дүниесі комитетінің аумақтық бөлімшелеріне растайтын құжаттармен бірге мәлімет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 * (жалға алу): қоршаулар (гектар/жануар түрі), питомниктер (дана/жануар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Аңшылық шаруашылығы іс-шаралары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Қорықшы кордондарын салу** (жалға алу) (дана), </w:t>
            </w:r>
          </w:p>
          <w:p>
            <w:pPr>
              <w:spacing w:after="20"/>
              <w:ind w:left="20"/>
              <w:jc w:val="both"/>
            </w:pPr>
            <w:r>
              <w:rPr>
                <w:rFonts w:ascii="Times New Roman"/>
                <w:b w:val="false"/>
                <w:i w:val="false"/>
                <w:color w:val="000000"/>
                <w:sz w:val="20"/>
              </w:rPr>
              <w:t>
техниканы (бірліктерді) сатып алу (жалға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және жануарлар дүниесі комитетінің аумақтық бөлімшелеріне растайтын құжаттармен бірге мәлімет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қызметтер жүгінген жағдайда, тиісті аймақтың ветеринариялық қызметтерімен жабайы етқоректі жануарлардың құтыру ауруына қарсы алдын-ала иммунитеттеу жөніндегі бірлескен іс-шараларды жүргізу (қорек арқылы иммунитеттеу үшін брикет-қармақжемдерін тарату дана/гектар)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r>
    </w:tbl>
    <w:bookmarkStart w:name="z81" w:id="18"/>
    <w:p>
      <w:pPr>
        <w:spacing w:after="0"/>
        <w:ind w:left="0"/>
        <w:jc w:val="both"/>
      </w:pPr>
      <w:r>
        <w:rPr>
          <w:rFonts w:ascii="Times New Roman"/>
          <w:b w:val="false"/>
          <w:i w:val="false"/>
          <w:color w:val="000000"/>
          <w:sz w:val="28"/>
        </w:rPr>
        <w:t>
      Ескерту:</w:t>
      </w:r>
    </w:p>
    <w:bookmarkEnd w:id="18"/>
    <w:p>
      <w:pPr>
        <w:spacing w:after="0"/>
        <w:ind w:left="0"/>
        <w:jc w:val="both"/>
      </w:pPr>
      <w:r>
        <w:rPr>
          <w:rFonts w:ascii="Times New Roman"/>
          <w:b w:val="false"/>
          <w:i w:val="false"/>
          <w:color w:val="000000"/>
          <w:sz w:val="28"/>
        </w:rPr>
        <w:t>
      * - іс-шаралар орындау үшін міндетті болып табылады.</w:t>
      </w:r>
    </w:p>
    <w:p>
      <w:pPr>
        <w:spacing w:after="0"/>
        <w:ind w:left="0"/>
        <w:jc w:val="both"/>
      </w:pPr>
      <w:r>
        <w:rPr>
          <w:rFonts w:ascii="Times New Roman"/>
          <w:b w:val="false"/>
          <w:i w:val="false"/>
          <w:color w:val="000000"/>
          <w:sz w:val="28"/>
        </w:rPr>
        <w:t>
      ** - егер аңшы пайдаланушы бекітілген аңшылық алқаптың жер иесі болып табылса, іс-шараларды орындау.</w:t>
      </w:r>
    </w:p>
    <w:p>
      <w:pPr>
        <w:spacing w:after="0"/>
        <w:ind w:left="0"/>
        <w:jc w:val="both"/>
      </w:pPr>
      <w:r>
        <w:rPr>
          <w:rFonts w:ascii="Times New Roman"/>
          <w:b w:val="false"/>
          <w:i w:val="false"/>
          <w:color w:val="000000"/>
          <w:sz w:val="28"/>
        </w:rPr>
        <w:t>
      *** - іс-шаралар ұсынымдық сипатқа ие, олардың қаржылық мүмкіндіктеріне байланысты аңшы пайдаланушының қалауы бойынша орындалуы.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