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207e" w14:textId="b192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27 наурыздағы № 17 және Қазақстан Республикасы Премьер-Министрі орынбасарының м.а. - Қаржы министрінің м.а. 2023 жылғы 3 сәуірдегі № 326 бірлескен қаулысы мен бұйрығы. Қазақстан Республикасының Әділет министрлігінде 2023 жылғы 5 сәуірде № 32307 болып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ff0000"/>
          <w:sz w:val="28"/>
        </w:rPr>
        <w:t xml:space="preserve">
      Ескерту. Бірлескен қаулысы мен бұйрықтың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ff0000"/>
          <w:sz w:val="28"/>
        </w:rPr>
        <w:t>бірлескен 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 Ұлттық Банкінің Басқармасы ҚАУЛЫ ЕТЕДІ және Қазақстан Республикасы Премьер-Министрінің орынбасары - Қаржы министрі БҰЙЫРАДЫ:</w:t>
      </w:r>
    </w:p>
    <w:bookmarkEnd w:id="0"/>
    <w:bookmarkStart w:name="z2" w:id="1"/>
    <w:p>
      <w:pPr>
        <w:spacing w:after="0"/>
        <w:ind w:left="0"/>
        <w:jc w:val="both"/>
      </w:pPr>
      <w:r>
        <w:rPr>
          <w:rFonts w:ascii="Times New Roman"/>
          <w:b w:val="false"/>
          <w:i w:val="false"/>
          <w:color w:val="000000"/>
          <w:sz w:val="28"/>
        </w:rPr>
        <w:t xml:space="preserve">
      1.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2"/>
    <w:p>
      <w:pPr>
        <w:spacing w:after="0"/>
        <w:ind w:left="0"/>
        <w:jc w:val="both"/>
      </w:pPr>
      <w:r>
        <w:rPr>
          <w:rFonts w:ascii="Times New Roman"/>
          <w:b w:val="false"/>
          <w:i w:val="false"/>
          <w:color w:val="000000"/>
          <w:sz w:val="28"/>
        </w:rPr>
        <w:t>
      1) Америка Құрама Штаттары (бұдан әрі – АҚШ) доллары бойынша валюта айырбастаудың нарықтық бағамы теңгенің АҚШ долларына қатысты Астана уақытымен сағат 15-30-дағы жағдай бойынша қалыптасқан орташа алынған биржалық бағамы ретінде айқындалады;</w:t>
      </w:r>
    </w:p>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Астана уақытымен сағат 16-00-дегі жағдай бойынша қалыптасқан АҚШ долларына бағамдарын пайдалана отырып есептелген кросс-бағам ретінде айқындалады.</w:t>
      </w:r>
    </w:p>
    <w:p>
      <w:pPr>
        <w:spacing w:after="0"/>
        <w:ind w:left="0"/>
        <w:jc w:val="both"/>
      </w:pPr>
      <w:r>
        <w:rPr>
          <w:rFonts w:ascii="Times New Roman"/>
          <w:b w:val="false"/>
          <w:i w:val="false"/>
          <w:color w:val="000000"/>
          <w:sz w:val="28"/>
        </w:rPr>
        <w:t xml:space="preserve">
      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(бұдан әрі – Ресми бағамдар жөніндегі қаулы) қосымшада көрсетілген шетел валюталарының теңгеге қатысты бағамдарын белгілейді.</w:t>
      </w:r>
    </w:p>
    <w:p>
      <w:pPr>
        <w:spacing w:after="0"/>
        <w:ind w:left="0"/>
        <w:jc w:val="both"/>
      </w:pPr>
      <w:r>
        <w:rPr>
          <w:rFonts w:ascii="Times New Roman"/>
          <w:b w:val="false"/>
          <w:i w:val="false"/>
          <w:color w:val="000000"/>
          <w:sz w:val="28"/>
        </w:rPr>
        <w:t>
      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bookmarkStart w:name="z5" w:id="3"/>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(Д.А. Тайшыбаева)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Қазақстан Республикасы Ұлттық Банкінің Заң департаментімен (А.С. Касенов) бірлесіп осы қаулыны және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xml:space="preserve">
      2) осы қаулыны және бұйрықты ресми жарияланғаннан кейін Қазақстан Республикасы Ұлттық Банкінің ресми интернет-ресурсына орналастыруды; </w:t>
      </w:r>
    </w:p>
    <w:bookmarkEnd w:id="5"/>
    <w:bookmarkStart w:name="z8" w:id="6"/>
    <w:p>
      <w:pPr>
        <w:spacing w:after="0"/>
        <w:ind w:left="0"/>
        <w:jc w:val="both"/>
      </w:pPr>
      <w:r>
        <w:rPr>
          <w:rFonts w:ascii="Times New Roman"/>
          <w:b w:val="false"/>
          <w:i w:val="false"/>
          <w:color w:val="000000"/>
          <w:sz w:val="28"/>
        </w:rPr>
        <w:t xml:space="preserve">
      3) осы қаулыны және бұйрықты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қаулының және бұйрықтың орындалуын бақылау Қазақстан Республикасының Ұлттық Банкі Төрағасының орынбасары Б.Ш. Шолпанқұловқа жүктелсін.</w:t>
      </w:r>
    </w:p>
    <w:bookmarkEnd w:id="7"/>
    <w:bookmarkStart w:name="z10" w:id="8"/>
    <w:p>
      <w:pPr>
        <w:spacing w:after="0"/>
        <w:ind w:left="0"/>
        <w:jc w:val="both"/>
      </w:pPr>
      <w:r>
        <w:rPr>
          <w:rFonts w:ascii="Times New Roman"/>
          <w:b w:val="false"/>
          <w:i w:val="false"/>
          <w:color w:val="000000"/>
          <w:sz w:val="28"/>
        </w:rPr>
        <w:t>
      4. Осы қаулы мен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w:t>
            </w:r>
          </w:p>
          <w:p>
            <w:pPr>
              <w:spacing w:after="20"/>
              <w:ind w:left="20"/>
              <w:jc w:val="both"/>
            </w:pPr>
            <w:r>
              <w:rPr>
                <w:rFonts w:ascii="Times New Roman"/>
                <w:b w:val="false"/>
                <w:i/>
                <w:color w:val="000000"/>
                <w:sz w:val="20"/>
              </w:rPr>
              <w:t xml:space="preserve">міндетінатқарушы - </w:t>
            </w: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