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c363" w14:textId="9eac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4 сәуірдегі № 84 бұйрығы. Қазақстан Республикасының Әділет министрлігінде 2023 жылғы 5 сәуірде № 32241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17553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"9-1.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көрсетілетін қызмет) алу үшін құжаттарды қабылдау және мемлекеттік қызмет көрсету нәтижесін беру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тасығышта жүзеге асырылады.</w:t>
      </w:r>
    </w:p>
    <w:bookmarkEnd w:id="1"/>
    <w:p>
      <w:pPr>
        <w:spacing w:after="0"/>
        <w:ind w:left="0"/>
        <w:jc w:val="both"/>
      </w:pPr>
      <w:r>
        <w:rPr>
          <w:rFonts w:ascii="Times New Roman"/>
          <w:b w:val="false"/>
          <w:i w:val="false"/>
          <w:color w:val="000000"/>
          <w:sz w:val="28"/>
        </w:rPr>
        <w:t xml:space="preserve">
      Мемлекеттік қызметті алу үшін баланың ата-аналары немесе өзге заңды өкілдері (бұдан әрі - көрсетілетін қызметті алушы)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бекітілген мемлекеттік қызмет көрсетуге қойылатын негізгі талаптар тізбесіне (бұдан әрі – Тізбе) сәйкес құжаттар ұсынады.</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w:t>
      </w:r>
    </w:p>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"Бастауыш, негізгі орта, жалпы орта білім беру ұйымдары арасында балаларды ауыстыру үшін құжаттарды қабылдау" мемлекеттік көрсетілетін қызметін алу үшін көрсетілетін қызметті алушы Үлгілік қағидаларға </w:t>
      </w:r>
      <w:r>
        <w:rPr>
          <w:rFonts w:ascii="Times New Roman"/>
          <w:b w:val="false"/>
          <w:i w:val="false"/>
          <w:color w:val="000000"/>
          <w:sz w:val="28"/>
        </w:rPr>
        <w:t>2-қосымшада</w:t>
      </w:r>
      <w:r>
        <w:rPr>
          <w:rFonts w:ascii="Times New Roman"/>
          <w:b w:val="false"/>
          <w:i w:val="false"/>
          <w:color w:val="000000"/>
          <w:sz w:val="28"/>
        </w:rPr>
        <w:t xml:space="preserve"> бекітілген мемлекеттік қызметін көрсетуге қойылатын негізгі талаптар тізбесіне сәйкес портал немесе қағаз тасығыш арқылы тапсырады.</w:t>
      </w:r>
    </w:p>
    <w:p>
      <w:pPr>
        <w:spacing w:after="0"/>
        <w:ind w:left="0"/>
        <w:jc w:val="both"/>
      </w:pPr>
      <w:r>
        <w:rPr>
          <w:rFonts w:ascii="Times New Roman"/>
          <w:b w:val="false"/>
          <w:i w:val="false"/>
          <w:color w:val="000000"/>
          <w:sz w:val="28"/>
        </w:rPr>
        <w:t>
      Қағидаларға өзгерістер мен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мен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сондай-ақ Бірыңғай байланыс орталығына жолдайды.";</w:t>
      </w:r>
    </w:p>
    <w:bookmarkStart w:name="z9" w:id="2"/>
    <w:p>
      <w:pPr>
        <w:spacing w:after="0"/>
        <w:ind w:left="0"/>
        <w:jc w:val="both"/>
      </w:pPr>
      <w:r>
        <w:rPr>
          <w:rFonts w:ascii="Times New Roman"/>
          <w:b w:val="false"/>
          <w:i w:val="false"/>
          <w:color w:val="000000"/>
          <w:sz w:val="28"/>
        </w:rPr>
        <w:t xml:space="preserve">
      мынадай мазмұндағы 11-1-тармақпен толықтырылсын: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"11-1. Шетелдіктерді және азаматтығы жоқ тұлғаларды білім беру ұйымына қабылдау тәртібі және үміткердің білім деңдейін айқындау Қазақстан Республикасы Білім және ғылым министрінің 2010 жылғы 28 қыркүйектегі № 468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ережесімен (Нормативтік құқықтық актілерді мемлекеттік тіркеу тізілімінде № 6573 болып тіркелді) реттеледі.".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"47.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берушіге,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5" w:id="4"/>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тәртiппен:</w:t>
      </w:r>
    </w:p>
    <w:bookmarkEnd w:id="4"/>
    <w:bookmarkStart w:name="z16" w:id="5"/>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5"/>
    <w:bookmarkStart w:name="z17"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7"/>
    <w:bookmarkStart w:name="z2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Цифрлық даму, </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4 сәуірдегі</w:t>
            </w:r>
            <w:r>
              <w:br/>
            </w:r>
            <w:r>
              <w:rPr>
                <w:rFonts w:ascii="Times New Roman"/>
                <w:b w:val="false"/>
                <w:i w:val="false"/>
                <w:color w:val="000000"/>
                <w:sz w:val="20"/>
              </w:rPr>
              <w:t xml:space="preserve">№ 84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w:t>
            </w:r>
            <w:r>
              <w:br/>
            </w:r>
            <w:r>
              <w:rPr>
                <w:rFonts w:ascii="Times New Roman"/>
                <w:b w:val="false"/>
                <w:i w:val="false"/>
                <w:color w:val="000000"/>
                <w:sz w:val="20"/>
              </w:rPr>
              <w:t xml:space="preserve">және жалпы орта білімнің </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қағидасына</w:t>
            </w:r>
            <w:r>
              <w:br/>
            </w:r>
            <w:r>
              <w:rPr>
                <w:rFonts w:ascii="Times New Roman"/>
                <w:b w:val="false"/>
                <w:i w:val="false"/>
                <w:color w:val="000000"/>
                <w:sz w:val="20"/>
              </w:rPr>
              <w:t>1-қосымша</w:t>
            </w:r>
          </w:p>
        </w:tc>
      </w:tr>
    </w:tbl>
    <w:bookmarkStart w:name="z23" w:id="9"/>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www.egov.kz "электрондық үкімет" веб-порталы (бұдан әрі – портал)арқылы;</w:t>
            </w:r>
          </w:p>
          <w:p>
            <w:pPr>
              <w:spacing w:after="20"/>
              <w:ind w:left="20"/>
              <w:jc w:val="both"/>
            </w:pPr>
            <w:r>
              <w:rPr>
                <w:rFonts w:ascii="Times New Roman"/>
                <w:b w:val="false"/>
                <w:i w:val="false"/>
                <w:color w:val="000000"/>
                <w:sz w:val="20"/>
              </w:rPr>
              <w:t>
2) көрсетілетін қызметті беруші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сондай-ақ портал арқылы жүгінген кезде - бір жұмыс күні.</w:t>
            </w:r>
          </w:p>
          <w:p>
            <w:pPr>
              <w:spacing w:after="20"/>
              <w:ind w:left="20"/>
              <w:jc w:val="both"/>
            </w:pPr>
            <w:r>
              <w:rPr>
                <w:rFonts w:ascii="Times New Roman"/>
                <w:b w:val="false"/>
                <w:i w:val="false"/>
                <w:color w:val="000000"/>
                <w:sz w:val="20"/>
              </w:rPr>
              <w:t>
Бастауыш, негізгі орта, жалпы орта білім беру ұйымдарына оқудың күндізгі және кешкі нысанына қабылдау үшін – күнтізбелік жылдың 20 тамыздан кешіктірмей. .</w:t>
            </w:r>
          </w:p>
          <w:p>
            <w:pPr>
              <w:spacing w:after="20"/>
              <w:ind w:left="20"/>
              <w:jc w:val="both"/>
            </w:pPr>
            <w:r>
              <w:rPr>
                <w:rFonts w:ascii="Times New Roman"/>
                <w:b w:val="false"/>
                <w:i w:val="false"/>
                <w:color w:val="000000"/>
                <w:sz w:val="20"/>
              </w:rPr>
              <w:t>
1 сынып үшін күнтізбелік жылдың 1 тамызына дейін, 10 сынып үшін күнтізбелік жылдың 15 тамызына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 - көрсетілетін қызметті берушіге: 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 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порталға:</w:t>
            </w:r>
          </w:p>
          <w:p>
            <w:pPr>
              <w:spacing w:after="20"/>
              <w:ind w:left="20"/>
              <w:jc w:val="both"/>
            </w:pPr>
            <w:r>
              <w:rPr>
                <w:rFonts w:ascii="Times New Roman"/>
                <w:b w:val="false"/>
                <w:i w:val="false"/>
                <w:color w:val="000000"/>
                <w:sz w:val="20"/>
              </w:rPr>
              <w:t>
1) ата-аналардың немесе басқа заңды өкілдердің 1-қосымшасының нысанына сәйкес өтініш;</w:t>
            </w:r>
          </w:p>
          <w:p>
            <w:pPr>
              <w:spacing w:after="20"/>
              <w:ind w:left="20"/>
              <w:jc w:val="both"/>
            </w:pPr>
            <w:r>
              <w:rPr>
                <w:rFonts w:ascii="Times New Roman"/>
                <w:b w:val="false"/>
                <w:i w:val="false"/>
                <w:color w:val="000000"/>
                <w:sz w:val="20"/>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065/у нысанды денсаулық жағдайы туралы анықтама және Қазақстан Республикасының Денсаулық сақтау министрінің міндетін атқарушының 2003 жылғы 24 маусымдағы № 469 </w:t>
            </w:r>
            <w:r>
              <w:rPr>
                <w:rFonts w:ascii="Times New Roman"/>
                <w:b w:val="false"/>
                <w:i w:val="false"/>
                <w:color w:val="000000"/>
                <w:sz w:val="20"/>
              </w:rPr>
              <w:t>бұйрығымен</w:t>
            </w:r>
            <w:r>
              <w:rPr>
                <w:rFonts w:ascii="Times New Roman"/>
                <w:b w:val="false"/>
                <w:i w:val="false"/>
                <w:color w:val="000000"/>
                <w:sz w:val="20"/>
              </w:rPr>
              <w:t xml:space="preserve"> бекітілген № 026/у-3 нысан (Нормативтік құқықтық актілерді мемлекеттік тіркеу тізілімінде № 2423 болып тіркелген);</w:t>
            </w:r>
          </w:p>
          <w:p>
            <w:pPr>
              <w:spacing w:after="20"/>
              <w:ind w:left="20"/>
              <w:jc w:val="both"/>
            </w:pPr>
            <w:r>
              <w:rPr>
                <w:rFonts w:ascii="Times New Roman"/>
                <w:b w:val="false"/>
                <w:i w:val="false"/>
                <w:color w:val="000000"/>
                <w:sz w:val="20"/>
              </w:rPr>
              <w:t>
3) баланың 3х4 см өлшеміндегі цифрлық фотосуретi.</w:t>
            </w:r>
          </w:p>
          <w:p>
            <w:pPr>
              <w:spacing w:after="20"/>
              <w:ind w:left="20"/>
              <w:jc w:val="both"/>
            </w:pPr>
            <w:r>
              <w:rPr>
                <w:rFonts w:ascii="Times New Roman"/>
                <w:b w:val="false"/>
                <w:i w:val="false"/>
                <w:color w:val="000000"/>
                <w:sz w:val="20"/>
              </w:rPr>
              <w:t>
- көрсетілетін қызметті берушіге:</w:t>
            </w:r>
          </w:p>
          <w:p>
            <w:pPr>
              <w:spacing w:after="20"/>
              <w:ind w:left="20"/>
              <w:jc w:val="both"/>
            </w:pPr>
            <w:r>
              <w:rPr>
                <w:rFonts w:ascii="Times New Roman"/>
                <w:b w:val="false"/>
                <w:i w:val="false"/>
                <w:color w:val="000000"/>
                <w:sz w:val="20"/>
              </w:rPr>
              <w:t>
1) ата-аналардың немесе басқа заңды өкілдердің 1-қосымшасының нысанына сәйкес өтініш;</w:t>
            </w:r>
          </w:p>
          <w:p>
            <w:pPr>
              <w:spacing w:after="20"/>
              <w:ind w:left="20"/>
              <w:jc w:val="both"/>
            </w:pPr>
            <w:r>
              <w:rPr>
                <w:rFonts w:ascii="Times New Roman"/>
                <w:b w:val="false"/>
                <w:i w:val="false"/>
                <w:color w:val="000000"/>
                <w:sz w:val="20"/>
              </w:rPr>
              <w:t>
2) жеке басын растайтын құжаттың түпнұсқасы (түпнұсқасы сәйкестендіру үшін қажет, ол көрсетілетін қызметті алушыға қайтарылады);</w:t>
            </w:r>
          </w:p>
          <w:p>
            <w:pPr>
              <w:spacing w:after="20"/>
              <w:ind w:left="20"/>
              <w:jc w:val="both"/>
            </w:pPr>
            <w:r>
              <w:rPr>
                <w:rFonts w:ascii="Times New Roman"/>
                <w:b w:val="false"/>
                <w:i w:val="false"/>
                <w:color w:val="000000"/>
                <w:sz w:val="20"/>
              </w:rPr>
              <w:t xml:space="preserve">
3) денсаулық жағдайы туралы анықтама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065/у нысан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2423 болып тіркелген) бекітілген № 026/у-3 нысан;</w:t>
            </w:r>
          </w:p>
          <w:p>
            <w:pPr>
              <w:spacing w:after="20"/>
              <w:ind w:left="20"/>
              <w:jc w:val="both"/>
            </w:pPr>
            <w:r>
              <w:rPr>
                <w:rFonts w:ascii="Times New Roman"/>
                <w:b w:val="false"/>
                <w:i w:val="false"/>
                <w:color w:val="000000"/>
                <w:sz w:val="20"/>
              </w:rPr>
              <w:t>
4) баланың 2 данада 3х4 см өлшеміндегі фотосуретi. 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тиісті мемлекеттік ақпараттық жүйелерден "электрондық үкімет" шлюзі арқылы алады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 065/у и 026/у-3 нысандағы медициналық анықтамаларды көрсетілетін қызметті алушылар осы аумақта шектеу іс-шараларын алып тастауға, төтенше жағдайдың қолданысын тоқтатуға қарай тікелей білім беру ұйымдарына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қызметтер көрсетуден бас тартуы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p>
          <w:p>
            <w:pPr>
              <w:spacing w:after="20"/>
              <w:ind w:left="20"/>
              <w:jc w:val="both"/>
            </w:pPr>
            <w:r>
              <w:rPr>
                <w:rFonts w:ascii="Times New Roman"/>
                <w:b w:val="false"/>
                <w:i w:val="false"/>
                <w:color w:val="000000"/>
                <w:sz w:val="20"/>
              </w:rPr>
              <w:t>
3) сынып-жинақталымының шамадан тыс толуы.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1)Құжаттар топтамасын тапсыру үшін күтудің рұқсат етілген ең ұзақ уақыты 15 (жиырма) минут.</w:t>
            </w:r>
          </w:p>
          <w:p>
            <w:pPr>
              <w:spacing w:after="20"/>
              <w:ind w:left="20"/>
              <w:jc w:val="both"/>
            </w:pPr>
            <w:r>
              <w:rPr>
                <w:rFonts w:ascii="Times New Roman"/>
                <w:b w:val="false"/>
                <w:i w:val="false"/>
                <w:color w:val="000000"/>
                <w:sz w:val="20"/>
              </w:rPr>
              <w:t>
2)Қызмет көрсетудің ең ұзақ мерзімі 15 минуттан аспайды. 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 Үшінші тұлғалардың қызмет алу шарттары: Порталдағы "жеке кабинеттен" ақпарат сұралатын тұлғаның келісімімен, үшінші тұлғалардың электрондық сұранысы.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 үшін</w:t>
            </w:r>
            <w:r>
              <w:br/>
            </w:r>
            <w:r>
              <w:rPr>
                <w:rFonts w:ascii="Times New Roman"/>
                <w:b w:val="false"/>
                <w:i w:val="false"/>
                <w:color w:val="000000"/>
                <w:sz w:val="20"/>
              </w:rPr>
              <w:t xml:space="preserve">ведомстволық </w:t>
            </w:r>
            <w:r>
              <w:br/>
            </w:r>
            <w:r>
              <w:rPr>
                <w:rFonts w:ascii="Times New Roman"/>
                <w:b w:val="false"/>
                <w:i w:val="false"/>
                <w:color w:val="000000"/>
                <w:sz w:val="20"/>
              </w:rPr>
              <w:t>бағыныстылығына</w:t>
            </w:r>
            <w:r>
              <w:br/>
            </w:r>
            <w:r>
              <w:rPr>
                <w:rFonts w:ascii="Times New Roman"/>
                <w:b w:val="false"/>
                <w:i w:val="false"/>
                <w:color w:val="000000"/>
                <w:sz w:val="20"/>
              </w:rPr>
              <w:t>қарамастан білім беру</w:t>
            </w:r>
            <w:r>
              <w:br/>
            </w:r>
            <w:r>
              <w:rPr>
                <w:rFonts w:ascii="Times New Roman"/>
                <w:b w:val="false"/>
                <w:i w:val="false"/>
                <w:color w:val="000000"/>
                <w:sz w:val="20"/>
              </w:rPr>
              <w:t>ұйымдарына құжаттарды</w:t>
            </w:r>
            <w:r>
              <w:br/>
            </w:r>
            <w:r>
              <w:rPr>
                <w:rFonts w:ascii="Times New Roman"/>
                <w:b w:val="false"/>
                <w:i w:val="false"/>
                <w:color w:val="000000"/>
                <w:sz w:val="20"/>
              </w:rPr>
              <w:t>қабылдау және оқуға</w:t>
            </w:r>
            <w:r>
              <w:br/>
            </w:r>
            <w:r>
              <w:rPr>
                <w:rFonts w:ascii="Times New Roman"/>
                <w:b w:val="false"/>
                <w:i w:val="false"/>
                <w:color w:val="000000"/>
                <w:sz w:val="20"/>
              </w:rPr>
              <w:t>қабылдау"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директордың ТАӘ</w:t>
            </w:r>
            <w:r>
              <w:br/>
            </w:r>
            <w:r>
              <w:rPr>
                <w:rFonts w:ascii="Times New Roman"/>
                <w:b w:val="false"/>
                <w:i w:val="false"/>
                <w:color w:val="000000"/>
                <w:sz w:val="20"/>
              </w:rPr>
              <w:t>(болған жағдайда) кімнен</w:t>
            </w:r>
            <w:r>
              <w:br/>
            </w:r>
            <w:r>
              <w:rPr>
                <w:rFonts w:ascii="Times New Roman"/>
                <w:b w:val="false"/>
                <w:i w:val="false"/>
                <w:color w:val="000000"/>
                <w:sz w:val="20"/>
              </w:rPr>
              <w:t>__________________</w:t>
            </w:r>
            <w:r>
              <w:br/>
            </w:r>
            <w:r>
              <w:rPr>
                <w:rFonts w:ascii="Times New Roman"/>
                <w:b w:val="false"/>
                <w:i w:val="false"/>
                <w:color w:val="000000"/>
                <w:sz w:val="20"/>
              </w:rPr>
              <w:t>ата-ананың (заңды өкілдің)</w:t>
            </w:r>
            <w:r>
              <w:br/>
            </w:r>
            <w:r>
              <w:rPr>
                <w:rFonts w:ascii="Times New Roman"/>
                <w:b w:val="false"/>
                <w:i w:val="false"/>
                <w:color w:val="000000"/>
                <w:sz w:val="20"/>
              </w:rPr>
              <w:t>ТАӘ (болған жағдайда)</w:t>
            </w:r>
            <w:r>
              <w:br/>
            </w:r>
            <w:r>
              <w:rPr>
                <w:rFonts w:ascii="Times New Roman"/>
                <w:b w:val="false"/>
                <w:i w:val="false"/>
                <w:color w:val="000000"/>
                <w:sz w:val="20"/>
              </w:rPr>
              <w:t>Телефоны: _________________</w:t>
            </w:r>
          </w:p>
        </w:tc>
      </w:tr>
    </w:tbl>
    <w:bookmarkStart w:name="z25" w:id="10"/>
    <w:p>
      <w:pPr>
        <w:spacing w:after="0"/>
        <w:ind w:left="0"/>
        <w:jc w:val="left"/>
      </w:pPr>
      <w:r>
        <w:rPr>
          <w:rFonts w:ascii="Times New Roman"/>
          <w:b/>
          <w:i w:val="false"/>
          <w:color w:val="000000"/>
        </w:rPr>
        <w:t xml:space="preserve"> Өтініш</w:t>
      </w:r>
    </w:p>
    <w:bookmarkEnd w:id="10"/>
    <w:p>
      <w:pPr>
        <w:spacing w:after="0"/>
        <w:ind w:left="0"/>
        <w:jc w:val="both"/>
      </w:pPr>
      <w:r>
        <w:rPr>
          <w:rFonts w:ascii="Times New Roman"/>
          <w:b w:val="false"/>
          <w:i w:val="false"/>
          <w:color w:val="000000"/>
          <w:sz w:val="28"/>
        </w:rPr>
        <w:t xml:space="preserve">
      Менің балам 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(елді мекеннің, ауданның, қаланың және облыстың атауы)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тіркелген мекенжайы бойынша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(білім беру ұйымының толық атауы) қабылдауды сұраймын.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_______________ "___" 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4 сәуірдегі</w:t>
            </w:r>
            <w:r>
              <w:br/>
            </w:r>
            <w:r>
              <w:rPr>
                <w:rFonts w:ascii="Times New Roman"/>
                <w:b w:val="false"/>
                <w:i w:val="false"/>
                <w:color w:val="000000"/>
                <w:sz w:val="20"/>
              </w:rPr>
              <w:t>№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білімнің жалпы</w:t>
            </w:r>
            <w:r>
              <w:br/>
            </w:r>
            <w:r>
              <w:rPr>
                <w:rFonts w:ascii="Times New Roman"/>
                <w:b w:val="false"/>
                <w:i w:val="false"/>
                <w:color w:val="000000"/>
                <w:sz w:val="20"/>
              </w:rPr>
              <w:t>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28" w:id="11"/>
    <w:p>
      <w:pPr>
        <w:spacing w:after="0"/>
        <w:ind w:left="0"/>
        <w:jc w:val="left"/>
      </w:pPr>
      <w:r>
        <w:rPr>
          <w:rFonts w:ascii="Times New Roman"/>
          <w:b/>
          <w:i w:val="false"/>
          <w:color w:val="000000"/>
        </w:rPr>
        <w:t xml:space="preserve"> "Бастауыш, негізгі орта, жалпы орта білім беру ұйымдары арасында балаларды ауыстыру үшін құжаттарды қабылдау" мемлекеттік қызмет көрсетуге қойылатын негізгі талаптардың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www.egov.kz (бұдан әрі – портал);</w:t>
            </w:r>
          </w:p>
          <w:p>
            <w:pPr>
              <w:spacing w:after="20"/>
              <w:ind w:left="20"/>
              <w:jc w:val="both"/>
            </w:pPr>
            <w:r>
              <w:rPr>
                <w:rFonts w:ascii="Times New Roman"/>
                <w:b w:val="false"/>
                <w:i w:val="false"/>
                <w:color w:val="000000"/>
                <w:sz w:val="20"/>
              </w:rPr>
              <w:t>
2) көрсетілетін қызметті беруші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
          <w:p>
            <w:pPr>
              <w:spacing w:after="20"/>
              <w:ind w:left="20"/>
              <w:jc w:val="both"/>
            </w:pPr>
            <w:r>
              <w:rPr>
                <w:rFonts w:ascii="Times New Roman"/>
                <w:b w:val="false"/>
                <w:i w:val="false"/>
                <w:color w:val="000000"/>
                <w:sz w:val="20"/>
              </w:rPr>
              <w:t>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p>
            <w:pPr>
              <w:spacing w:after="20"/>
              <w:ind w:left="20"/>
              <w:jc w:val="both"/>
            </w:pPr>
            <w:r>
              <w:rPr>
                <w:rFonts w:ascii="Times New Roman"/>
                <w:b w:val="false"/>
                <w:i w:val="false"/>
                <w:color w:val="000000"/>
                <w:sz w:val="20"/>
              </w:rPr>
              <w:t>
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p>
            <w:pPr>
              <w:spacing w:after="20"/>
              <w:ind w:left="20"/>
              <w:jc w:val="both"/>
            </w:pPr>
            <w:r>
              <w:rPr>
                <w:rFonts w:ascii="Times New Roman"/>
                <w:b w:val="false"/>
                <w:i w:val="false"/>
                <w:color w:val="000000"/>
                <w:sz w:val="20"/>
              </w:rPr>
              <w:t>
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pPr>
              <w:spacing w:after="20"/>
              <w:ind w:left="20"/>
              <w:jc w:val="both"/>
            </w:pPr>
            <w:r>
              <w:rPr>
                <w:rFonts w:ascii="Times New Roman"/>
                <w:b w:val="false"/>
                <w:i w:val="false"/>
                <w:color w:val="000000"/>
                <w:sz w:val="20"/>
              </w:rPr>
              <w:t>
Білім беру ұйымдары білім алушыны орта білім беру ұйымына/ұйымынан қабылдау/ шығару туралы бұйрықтар шығарады және салыстыру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w:t>
            </w:r>
            <w:r>
              <w:rPr>
                <w:rFonts w:ascii="Times New Roman"/>
                <w:b w:val="false"/>
                <w:i w:val="false"/>
                <w:color w:val="000000"/>
                <w:sz w:val="20"/>
              </w:rPr>
              <w:t>Кодекске</w:t>
            </w:r>
            <w:r>
              <w:rPr>
                <w:rFonts w:ascii="Times New Roman"/>
                <w:b w:val="false"/>
                <w:i w:val="false"/>
                <w:color w:val="000000"/>
                <w:sz w:val="20"/>
              </w:rPr>
              <w:t xml:space="preserve"> сәйкес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 арқылы:</w:t>
            </w:r>
          </w:p>
          <w:p>
            <w:pPr>
              <w:spacing w:after="20"/>
              <w:ind w:left="20"/>
              <w:jc w:val="both"/>
            </w:pPr>
            <w:r>
              <w:rPr>
                <w:rFonts w:ascii="Times New Roman"/>
                <w:b w:val="false"/>
                <w:i w:val="false"/>
                <w:color w:val="000000"/>
                <w:sz w:val="20"/>
              </w:rPr>
              <w:t>
1) ата-аналардың немесе басқа заңды өкілдердің 2-қосымшасының нысанына сәйкес өтініші (келу мектебі мен кету мектебіне);</w:t>
            </w:r>
          </w:p>
          <w:p>
            <w:pPr>
              <w:spacing w:after="20"/>
              <w:ind w:left="20"/>
              <w:jc w:val="both"/>
            </w:pPr>
            <w:r>
              <w:rPr>
                <w:rFonts w:ascii="Times New Roman"/>
                <w:b w:val="false"/>
                <w:i w:val="false"/>
                <w:color w:val="000000"/>
                <w:sz w:val="20"/>
              </w:rPr>
              <w:t>
- көрсетілетін қызметті берушіге (қағаз түрінде)</w:t>
            </w:r>
          </w:p>
          <w:p>
            <w:pPr>
              <w:spacing w:after="20"/>
              <w:ind w:left="20"/>
              <w:jc w:val="both"/>
            </w:pPr>
            <w:r>
              <w:rPr>
                <w:rFonts w:ascii="Times New Roman"/>
                <w:b w:val="false"/>
                <w:i w:val="false"/>
                <w:color w:val="000000"/>
                <w:sz w:val="20"/>
              </w:rPr>
              <w:t>
1) ата-аналардың немесе басқа заңды өкілдердің 2-қосымшасының нысанына сәйкес өтініші (келу мектебі мен кету мектебіне);</w:t>
            </w:r>
          </w:p>
          <w:p>
            <w:pPr>
              <w:spacing w:after="20"/>
              <w:ind w:left="20"/>
              <w:jc w:val="both"/>
            </w:pPr>
            <w:r>
              <w:rPr>
                <w:rFonts w:ascii="Times New Roman"/>
                <w:b w:val="false"/>
                <w:i w:val="false"/>
                <w:color w:val="000000"/>
                <w:sz w:val="20"/>
              </w:rPr>
              <w:t>
2) құжаттарды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сынып-жинақталымының шамадан тыс толуы</w:t>
            </w:r>
          </w:p>
          <w:p>
            <w:pPr>
              <w:spacing w:after="20"/>
              <w:ind w:left="20"/>
              <w:jc w:val="both"/>
            </w:pPr>
            <w:r>
              <w:rPr>
                <w:rFonts w:ascii="Times New Roman"/>
                <w:b w:val="false"/>
                <w:i w:val="false"/>
                <w:color w:val="000000"/>
                <w:sz w:val="20"/>
              </w:rPr>
              <w:t>
2) Өтініш беру мерзімі осы ережелерде белгіленген мерзімге сәйкес келмейді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тапсыру үшін күтудің рұқсат етілген ең ұзақ уақыты 15 (он бес) минут.</w:t>
            </w:r>
          </w:p>
          <w:p>
            <w:pPr>
              <w:spacing w:after="20"/>
              <w:ind w:left="20"/>
              <w:jc w:val="both"/>
            </w:pPr>
            <w:r>
              <w:rPr>
                <w:rFonts w:ascii="Times New Roman"/>
                <w:b w:val="false"/>
                <w:i w:val="false"/>
                <w:color w:val="000000"/>
                <w:sz w:val="20"/>
              </w:rPr>
              <w:t>
2) қызмет көрсетудің ең ұзақ мерзімі 30 минуттан аспайды.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бағдарламалары</w:t>
            </w:r>
            <w:r>
              <w:br/>
            </w:r>
            <w:r>
              <w:rPr>
                <w:rFonts w:ascii="Times New Roman"/>
                <w:b w:val="false"/>
                <w:i w:val="false"/>
                <w:color w:val="000000"/>
                <w:sz w:val="20"/>
              </w:rPr>
              <w:t>бойынша 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білім беру ұйымына құжаттарды</w:t>
            </w:r>
            <w:r>
              <w:br/>
            </w:r>
            <w:r>
              <w:rPr>
                <w:rFonts w:ascii="Times New Roman"/>
                <w:b w:val="false"/>
                <w:i w:val="false"/>
                <w:color w:val="000000"/>
                <w:sz w:val="20"/>
              </w:rPr>
              <w:t>қабылдау"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директордың ТАӘ</w:t>
            </w:r>
            <w:r>
              <w:br/>
            </w:r>
            <w:r>
              <w:rPr>
                <w:rFonts w:ascii="Times New Roman"/>
                <w:b w:val="false"/>
                <w:i w:val="false"/>
                <w:color w:val="000000"/>
                <w:sz w:val="20"/>
              </w:rPr>
              <w:t>(болған жағдайда) кімнен</w:t>
            </w:r>
            <w:r>
              <w:br/>
            </w:r>
            <w:r>
              <w:rPr>
                <w:rFonts w:ascii="Times New Roman"/>
                <w:b w:val="false"/>
                <w:i w:val="false"/>
                <w:color w:val="000000"/>
                <w:sz w:val="20"/>
              </w:rPr>
              <w:t>___________________</w:t>
            </w:r>
            <w:r>
              <w:br/>
            </w:r>
            <w:r>
              <w:rPr>
                <w:rFonts w:ascii="Times New Roman"/>
                <w:b w:val="false"/>
                <w:i w:val="false"/>
                <w:color w:val="000000"/>
                <w:sz w:val="20"/>
              </w:rPr>
              <w:t>ата-ананың (заңды өкілдің)</w:t>
            </w:r>
            <w:r>
              <w:br/>
            </w:r>
            <w:r>
              <w:rPr>
                <w:rFonts w:ascii="Times New Roman"/>
                <w:b w:val="false"/>
                <w:i w:val="false"/>
                <w:color w:val="000000"/>
                <w:sz w:val="20"/>
              </w:rPr>
              <w:t>ТАӘ (болған жағдайда)</w:t>
            </w:r>
            <w:r>
              <w:br/>
            </w:r>
            <w:r>
              <w:rPr>
                <w:rFonts w:ascii="Times New Roman"/>
                <w:b w:val="false"/>
                <w:i w:val="false"/>
                <w:color w:val="000000"/>
                <w:sz w:val="20"/>
              </w:rPr>
              <w:t>Телефоны: _________________</w:t>
            </w:r>
          </w:p>
        </w:tc>
      </w:tr>
    </w:tbl>
    <w:bookmarkStart w:name="z30" w:id="12"/>
    <w:p>
      <w:pPr>
        <w:spacing w:after="0"/>
        <w:ind w:left="0"/>
        <w:jc w:val="left"/>
      </w:pPr>
      <w:r>
        <w:rPr>
          <w:rFonts w:ascii="Times New Roman"/>
          <w:b/>
          <w:i w:val="false"/>
          <w:color w:val="000000"/>
        </w:rPr>
        <w:t xml:space="preserve"> Өтініш</w:t>
      </w:r>
    </w:p>
    <w:bookmarkEnd w:id="12"/>
    <w:p>
      <w:pPr>
        <w:spacing w:after="0"/>
        <w:ind w:left="0"/>
        <w:jc w:val="both"/>
      </w:pPr>
      <w:r>
        <w:rPr>
          <w:rFonts w:ascii="Times New Roman"/>
          <w:b w:val="false"/>
          <w:i w:val="false"/>
          <w:color w:val="000000"/>
          <w:sz w:val="28"/>
        </w:rPr>
        <w:t xml:space="preserve">
      Менің _____________________________________________ </w:t>
      </w:r>
    </w:p>
    <w:p>
      <w:pPr>
        <w:spacing w:after="0"/>
        <w:ind w:left="0"/>
        <w:jc w:val="both"/>
      </w:pPr>
      <w:r>
        <w:rPr>
          <w:rFonts w:ascii="Times New Roman"/>
          <w:b w:val="false"/>
          <w:i w:val="false"/>
          <w:color w:val="000000"/>
          <w:sz w:val="28"/>
        </w:rPr>
        <w:t xml:space="preserve">
      (білім беру ұйымының толық атауы) </w:t>
      </w:r>
    </w:p>
    <w:p>
      <w:pPr>
        <w:spacing w:after="0"/>
        <w:ind w:left="0"/>
        <w:jc w:val="both"/>
      </w:pPr>
      <w:r>
        <w:rPr>
          <w:rFonts w:ascii="Times New Roman"/>
          <w:b w:val="false"/>
          <w:i w:val="false"/>
          <w:color w:val="000000"/>
          <w:sz w:val="28"/>
        </w:rPr>
        <w:t xml:space="preserve">
      __________________________ сыныпта білім алатын балам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(Т. А. Ә. (болған жағдайда) _</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(елді мекеннің, ауданның, қаланың және облыстың атауы)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тіркелген мекенжайы бойынша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(білім беру ұйымының толық атауы) ауыстыруды сұраймын.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______________ "___" ________ 20__ жыл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