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aab8" w14:textId="571a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 Сауда және интеграция министрінің м.а. 2023 жылғы 30 наурыздағы № 124-НҚ бұйрығы. Қазақстан Республикасының Әділет министрлігінде 2023 жылғы 30 наурызда № 32177 болып тіркелді</w:t>
      </w:r>
    </w:p>
    <w:p>
      <w:pPr>
        <w:spacing w:after="0"/>
        <w:ind w:left="0"/>
        <w:jc w:val="both"/>
      </w:pPr>
      <w:bookmarkStart w:name="z1" w:id="0"/>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 орынбасарының -</w:t>
            </w:r>
          </w:p>
          <w:p>
            <w:pPr>
              <w:spacing w:after="20"/>
              <w:ind w:left="20"/>
              <w:jc w:val="both"/>
            </w:pPr>
            <w:r>
              <w:rPr>
                <w:rFonts w:ascii="Times New Roman"/>
                <w:b w:val="false"/>
                <w:i/>
                <w:color w:val="000000"/>
                <w:sz w:val="20"/>
              </w:rPr>
              <w:t>Сауда және интеграция</w:t>
            </w:r>
          </w:p>
          <w:p>
            <w:pPr>
              <w:spacing w:after="20"/>
              <w:ind w:left="20"/>
              <w:jc w:val="both"/>
            </w:pPr>
            <w:r>
              <w:rPr>
                <w:rFonts w:ascii="Times New Roman"/>
                <w:b w:val="false"/>
                <w:i/>
                <w:color w:val="000000"/>
                <w:sz w:val="20"/>
              </w:rPr>
              <w:t>министрінің 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министрлігімен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министрлігімен</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 -</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124-НҚ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Өзгерістер енгізілетін кейбір бұйрықтардың тізімі</w:t>
      </w:r>
    </w:p>
    <w:bookmarkEnd w:id="7"/>
    <w:bookmarkStart w:name="z10" w:id="8"/>
    <w:p>
      <w:pPr>
        <w:spacing w:after="0"/>
        <w:ind w:left="0"/>
        <w:jc w:val="both"/>
      </w:pPr>
      <w:r>
        <w:rPr>
          <w:rFonts w:ascii="Times New Roman"/>
          <w:b w:val="false"/>
          <w:i w:val="false"/>
          <w:color w:val="000000"/>
          <w:sz w:val="28"/>
        </w:rPr>
        <w:t xml:space="preserve">
      1. "Сәйкестікті бағалау саласындағы аккредиттеу құжаттарының нысандарын және аккредиттеу алдындағы, аккредиттеуден кейінгі шарттардың үлгілік нысандарын бекіту туралы" Қазақстан Республикасы Индустрия және сауда министрінің 2008 жылғы 29 қазандағы № 430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кесімдерді мемлекеттік тіркеудің тізіліміне № 5356 болып енгізілді):</w:t>
      </w:r>
    </w:p>
    <w:bookmarkEnd w:id="8"/>
    <w:bookmarkStart w:name="z11" w:id="9"/>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4-қосымшасы</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 жазылсын:</w:t>
      </w:r>
    </w:p>
    <w:bookmarkStart w:name="z15" w:id="10"/>
    <w:p>
      <w:pPr>
        <w:spacing w:after="0"/>
        <w:ind w:left="0"/>
        <w:jc w:val="both"/>
      </w:pPr>
      <w:r>
        <w:rPr>
          <w:rFonts w:ascii="Times New Roman"/>
          <w:b w:val="false"/>
          <w:i w:val="false"/>
          <w:color w:val="000000"/>
          <w:sz w:val="28"/>
        </w:rPr>
        <w:t>
      "Аккредиттеу жөніндегі орган ___________________________________ (сәйкестілікті бағалау саласындағы қызметтің бағыты) ретінде аккредиттелуге үміткер Өтінім берушінің _____________________________________________ (стандарттау жөніндегі құжаттың (құжаттардың) атауы) өтінімді сараптау, орналасқан жері бойынша тексеру нысанында, сондай-ақ қайта сараптау және тексеру қажет болған жағдайда, ал өтініш беруші өз кезегінде заңның, осы Шарттың талаптарын орындауға, өтініш берушінің құзыреттілігін ресми тану рәсімін жүргізу жөніндегі жұмыстарға ақы төлеуге сәйкестікті бағалаудың белгілі бір саласында жұмыстарды орындауға міндеттенеді.";</w:t>
      </w:r>
    </w:p>
    <w:bookmarkEnd w:id="10"/>
    <w:bookmarkStart w:name="z13" w:id="11"/>
    <w:p>
      <w:pPr>
        <w:spacing w:after="0"/>
        <w:ind w:left="0"/>
        <w:jc w:val="both"/>
      </w:pPr>
      <w:r>
        <w:rPr>
          <w:rFonts w:ascii="Times New Roman"/>
          <w:b w:val="false"/>
          <w:i w:val="false"/>
          <w:color w:val="000000"/>
          <w:sz w:val="28"/>
        </w:rPr>
        <w:t>
      2.2-тармақ мынадай мазмұнда жазылсын:</w:t>
      </w:r>
    </w:p>
    <w:bookmarkEnd w:id="11"/>
    <w:bookmarkStart w:name="z14" w:id="12"/>
    <w:p>
      <w:pPr>
        <w:spacing w:after="0"/>
        <w:ind w:left="0"/>
        <w:jc w:val="both"/>
      </w:pPr>
      <w:r>
        <w:rPr>
          <w:rFonts w:ascii="Times New Roman"/>
          <w:b w:val="false"/>
          <w:i w:val="false"/>
          <w:color w:val="000000"/>
          <w:sz w:val="28"/>
        </w:rPr>
        <w:t>
      "Өтінім беруші:</w:t>
      </w:r>
    </w:p>
    <w:bookmarkEnd w:id="12"/>
    <w:bookmarkStart w:name="z16" w:id="13"/>
    <w:p>
      <w:pPr>
        <w:spacing w:after="0"/>
        <w:ind w:left="0"/>
        <w:jc w:val="both"/>
      </w:pPr>
      <w:r>
        <w:rPr>
          <w:rFonts w:ascii="Times New Roman"/>
          <w:b w:val="false"/>
          <w:i w:val="false"/>
          <w:color w:val="000000"/>
          <w:sz w:val="28"/>
        </w:rPr>
        <w:t>
      1) электрондық цифрлық қолтаңбаны пайдалана отырып, ақпараттық жүйеде тіркелуге;</w:t>
      </w:r>
    </w:p>
    <w:bookmarkEnd w:id="13"/>
    <w:bookmarkStart w:name="z17" w:id="14"/>
    <w:p>
      <w:pPr>
        <w:spacing w:after="0"/>
        <w:ind w:left="0"/>
        <w:jc w:val="both"/>
      </w:pPr>
      <w:r>
        <w:rPr>
          <w:rFonts w:ascii="Times New Roman"/>
          <w:b w:val="false"/>
          <w:i w:val="false"/>
          <w:color w:val="000000"/>
          <w:sz w:val="28"/>
        </w:rPr>
        <w:t>
      2) тұрақты негізде ақпараттық жүйеде жеке кабинетті бақылау және тексеруге;</w:t>
      </w:r>
    </w:p>
    <w:bookmarkEnd w:id="14"/>
    <w:bookmarkStart w:name="z18" w:id="15"/>
    <w:p>
      <w:pPr>
        <w:spacing w:after="0"/>
        <w:ind w:left="0"/>
        <w:jc w:val="both"/>
      </w:pPr>
      <w:r>
        <w:rPr>
          <w:rFonts w:ascii="Times New Roman"/>
          <w:b w:val="false"/>
          <w:i w:val="false"/>
          <w:color w:val="000000"/>
          <w:sz w:val="28"/>
        </w:rPr>
        <w:t>
      3) нормативтік құқықтық актілердің, стандарттау жөніндегі құжаттардың талаптарын мәлімделген аккредиттеу саласына сәйкес орындауға.";</w:t>
      </w:r>
    </w:p>
    <w:bookmarkEnd w:id="15"/>
    <w:bookmarkStart w:name="z19" w:id="16"/>
    <w:p>
      <w:pPr>
        <w:spacing w:after="0"/>
        <w:ind w:left="0"/>
        <w:jc w:val="both"/>
      </w:pPr>
      <w:r>
        <w:rPr>
          <w:rFonts w:ascii="Times New Roman"/>
          <w:b w:val="false"/>
          <w:i w:val="false"/>
          <w:color w:val="000000"/>
          <w:sz w:val="28"/>
        </w:rPr>
        <w:t>
      2.4-тармақ мынадай мазмұнда жазылсын:</w:t>
      </w:r>
    </w:p>
    <w:bookmarkEnd w:id="16"/>
    <w:bookmarkStart w:name="z20" w:id="17"/>
    <w:p>
      <w:pPr>
        <w:spacing w:after="0"/>
        <w:ind w:left="0"/>
        <w:jc w:val="both"/>
      </w:pPr>
      <w:r>
        <w:rPr>
          <w:rFonts w:ascii="Times New Roman"/>
          <w:b w:val="false"/>
          <w:i w:val="false"/>
          <w:color w:val="000000"/>
          <w:sz w:val="28"/>
        </w:rPr>
        <w:t>
      "Аккредиттеу жөніндегі орган:</w:t>
      </w:r>
    </w:p>
    <w:bookmarkEnd w:id="17"/>
    <w:bookmarkStart w:name="z21" w:id="18"/>
    <w:p>
      <w:pPr>
        <w:spacing w:after="0"/>
        <w:ind w:left="0"/>
        <w:jc w:val="both"/>
      </w:pPr>
      <w:r>
        <w:rPr>
          <w:rFonts w:ascii="Times New Roman"/>
          <w:b w:val="false"/>
          <w:i w:val="false"/>
          <w:color w:val="000000"/>
          <w:sz w:val="28"/>
        </w:rPr>
        <w:t>
      1) Қазақстан Республикасының заңнамасына сәйкес Шартты бұзуға;</w:t>
      </w:r>
    </w:p>
    <w:bookmarkEnd w:id="18"/>
    <w:bookmarkStart w:name="z22" w:id="19"/>
    <w:p>
      <w:pPr>
        <w:spacing w:after="0"/>
        <w:ind w:left="0"/>
        <w:jc w:val="both"/>
      </w:pPr>
      <w:r>
        <w:rPr>
          <w:rFonts w:ascii="Times New Roman"/>
          <w:b w:val="false"/>
          <w:i w:val="false"/>
          <w:color w:val="000000"/>
          <w:sz w:val="28"/>
        </w:rPr>
        <w:t>
      2) шарт бұзылған жағдайда өтінім беруші төлеген сомалардан нақты орындалған жұмыстардың құнын ұстап қалуға;</w:t>
      </w:r>
    </w:p>
    <w:bookmarkEnd w:id="19"/>
    <w:bookmarkStart w:name="z23" w:id="20"/>
    <w:p>
      <w:pPr>
        <w:spacing w:after="0"/>
        <w:ind w:left="0"/>
        <w:jc w:val="both"/>
      </w:pPr>
      <w:r>
        <w:rPr>
          <w:rFonts w:ascii="Times New Roman"/>
          <w:b w:val="false"/>
          <w:i w:val="false"/>
          <w:color w:val="000000"/>
          <w:sz w:val="28"/>
        </w:rPr>
        <w:t>
      3) өтінімдерді қарау кезінде өтінім беруші ұсынған мәліметтерді растау, нақтылау немесе түсіндіру үшін қажетті қосымша ақпаратты сұратуға.";</w:t>
      </w:r>
    </w:p>
    <w:bookmarkEnd w:id="20"/>
    <w:bookmarkStart w:name="z24" w:id="21"/>
    <w:p>
      <w:pPr>
        <w:spacing w:after="0"/>
        <w:ind w:left="0"/>
        <w:jc w:val="both"/>
      </w:pPr>
      <w:r>
        <w:rPr>
          <w:rFonts w:ascii="Times New Roman"/>
          <w:b w:val="false"/>
          <w:i w:val="false"/>
          <w:color w:val="000000"/>
          <w:sz w:val="28"/>
        </w:rPr>
        <w:t xml:space="preserve">
      2.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 Қазақстан Республикасы Инвестициялар және даму министрінің 2018 жылғы 27 желтоқсандағы № 932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кесімдерді мемлекеттік тіркеудің тізіліміне № 18108 болып тіркелді.):</w:t>
      </w:r>
    </w:p>
    <w:bookmarkEnd w:id="21"/>
    <w:bookmarkStart w:name="z25" w:id="22"/>
    <w:p>
      <w:pPr>
        <w:spacing w:after="0"/>
        <w:ind w:left="0"/>
        <w:jc w:val="both"/>
      </w:pPr>
      <w:r>
        <w:rPr>
          <w:rFonts w:ascii="Times New Roman"/>
          <w:b w:val="false"/>
          <w:i w:val="false"/>
          <w:color w:val="000000"/>
          <w:sz w:val="28"/>
        </w:rPr>
        <w:t xml:space="preserve">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мазмұнда жазылсын:</w:t>
      </w:r>
    </w:p>
    <w:bookmarkStart w:name="z27" w:id="23"/>
    <w:p>
      <w:pPr>
        <w:spacing w:after="0"/>
        <w:ind w:left="0"/>
        <w:jc w:val="both"/>
      </w:pPr>
      <w:r>
        <w:rPr>
          <w:rFonts w:ascii="Times New Roman"/>
          <w:b w:val="false"/>
          <w:i w:val="false"/>
          <w:color w:val="000000"/>
          <w:sz w:val="28"/>
        </w:rPr>
        <w:t>
      "23.Келісімге қатысушы мемлекетте әзірленген ҚР МӨЖ тізілімінде тіркеуді жүзеге асыру үшін, Еуразиялық экономикалық одақтың техникалық регламенттеріне стандарттар тізбесіне енгізілген ӨОӘ-ны қоспағанда, өтініш беруші уәкілетті органға мыналарды қамтитын құжаттар жиынтығын ұсынады:</w:t>
      </w:r>
    </w:p>
    <w:bookmarkEnd w:id="23"/>
    <w:bookmarkStart w:name="z28" w:id="24"/>
    <w:p>
      <w:pPr>
        <w:spacing w:after="0"/>
        <w:ind w:left="0"/>
        <w:jc w:val="both"/>
      </w:pPr>
      <w:r>
        <w:rPr>
          <w:rFonts w:ascii="Times New Roman"/>
          <w:b w:val="false"/>
          <w:i w:val="false"/>
          <w:color w:val="000000"/>
          <w:sz w:val="28"/>
        </w:rPr>
        <w:t>
      1) ӨОӘ к тіркеуді жүргізу қажеттілігінің негіздемесімен қолданылу саласын (өлшем объектісінің атауы, оның ішінде өнімнің және бақыланатын параметрлердің атауы, сондай-ақ ӨОӘ құжатының тарату саласы – бір кәсіпорын шегінде, республика, экономика салалары шегінде) қамтитын ӨОӘ тіркеуді жүргізуге өтінімді;</w:t>
      </w:r>
    </w:p>
    <w:bookmarkEnd w:id="24"/>
    <w:bookmarkStart w:name="z29" w:id="25"/>
    <w:p>
      <w:pPr>
        <w:spacing w:after="0"/>
        <w:ind w:left="0"/>
        <w:jc w:val="both"/>
      </w:pPr>
      <w:r>
        <w:rPr>
          <w:rFonts w:ascii="Times New Roman"/>
          <w:b w:val="false"/>
          <w:i w:val="false"/>
          <w:color w:val="000000"/>
          <w:sz w:val="28"/>
        </w:rPr>
        <w:t>
      2) ӨОӘ ескерілген данасын (екі данада);</w:t>
      </w:r>
    </w:p>
    <w:bookmarkEnd w:id="25"/>
    <w:bookmarkStart w:name="z30" w:id="26"/>
    <w:p>
      <w:pPr>
        <w:spacing w:after="0"/>
        <w:ind w:left="0"/>
        <w:jc w:val="both"/>
      </w:pPr>
      <w:r>
        <w:rPr>
          <w:rFonts w:ascii="Times New Roman"/>
          <w:b w:val="false"/>
          <w:i w:val="false"/>
          <w:color w:val="000000"/>
          <w:sz w:val="28"/>
        </w:rPr>
        <w:t>
      3) ӨОӘ аттестаттау туралы куәліктің көшірмесін;</w:t>
      </w:r>
    </w:p>
    <w:bookmarkEnd w:id="26"/>
    <w:bookmarkStart w:name="z31" w:id="27"/>
    <w:p>
      <w:pPr>
        <w:spacing w:after="0"/>
        <w:ind w:left="0"/>
        <w:jc w:val="both"/>
      </w:pPr>
      <w:r>
        <w:rPr>
          <w:rFonts w:ascii="Times New Roman"/>
          <w:b w:val="false"/>
          <w:i w:val="false"/>
          <w:color w:val="000000"/>
          <w:sz w:val="28"/>
        </w:rPr>
        <w:t>
      4) ӨОӘ әзірлеушісінің импорттаушы елдің ұлттық органына танылған ӨОӘ ескерілген данасынан көшірме жасау құқығын беруге келісімді;</w:t>
      </w:r>
    </w:p>
    <w:bookmarkEnd w:id="27"/>
    <w:bookmarkStart w:name="z32" w:id="28"/>
    <w:p>
      <w:pPr>
        <w:spacing w:after="0"/>
        <w:ind w:left="0"/>
        <w:jc w:val="both"/>
      </w:pPr>
      <w:r>
        <w:rPr>
          <w:rFonts w:ascii="Times New Roman"/>
          <w:b w:val="false"/>
          <w:i w:val="false"/>
          <w:color w:val="000000"/>
          <w:sz w:val="28"/>
        </w:rPr>
        <w:t>
      5) ӨОӘ әзірлеушіден алынған пайдаланушының ҚР МӨЖ тізілімінде осы ӨОӘ пайдалану және тіркеу құқығын алғанын растайтын құжатты (түпнұсқа немесе нотариалды куәландырылған көшірме);</w:t>
      </w:r>
    </w:p>
    <w:bookmarkEnd w:id="28"/>
    <w:bookmarkStart w:name="z33" w:id="29"/>
    <w:p>
      <w:pPr>
        <w:spacing w:after="0"/>
        <w:ind w:left="0"/>
        <w:jc w:val="both"/>
      </w:pPr>
      <w:r>
        <w:rPr>
          <w:rFonts w:ascii="Times New Roman"/>
          <w:b w:val="false"/>
          <w:i w:val="false"/>
          <w:color w:val="000000"/>
          <w:sz w:val="28"/>
        </w:rPr>
        <w:t>
      6) егер ӨОӘ қауіпсіздік көрсеткіштерін айқындауға арналған болса, қолданылу саласына байланысты, республиканың мемлекеттік бақылау және қадағалау органдарымен берілген ӨОӘ келісуді (қолдануға рұқсат ету);</w:t>
      </w:r>
    </w:p>
    <w:bookmarkEnd w:id="29"/>
    <w:bookmarkStart w:name="z34" w:id="30"/>
    <w:p>
      <w:pPr>
        <w:spacing w:after="0"/>
        <w:ind w:left="0"/>
        <w:jc w:val="both"/>
      </w:pPr>
      <w:r>
        <w:rPr>
          <w:rFonts w:ascii="Times New Roman"/>
          <w:b w:val="false"/>
          <w:i w:val="false"/>
          <w:color w:val="000000"/>
          <w:sz w:val="28"/>
        </w:rPr>
        <w:t>
      7) егер ӨОӘ коммерциялық есептер үшін пайдаланылатын болса, мүдделі жеке және заңды тұлғалармен келісуді;</w:t>
      </w:r>
    </w:p>
    <w:bookmarkEnd w:id="30"/>
    <w:bookmarkStart w:name="z35" w:id="31"/>
    <w:p>
      <w:pPr>
        <w:spacing w:after="0"/>
        <w:ind w:left="0"/>
        <w:jc w:val="both"/>
      </w:pPr>
      <w:r>
        <w:rPr>
          <w:rFonts w:ascii="Times New Roman"/>
          <w:b w:val="false"/>
          <w:i w:val="false"/>
          <w:color w:val="000000"/>
          <w:sz w:val="28"/>
        </w:rPr>
        <w:t>
      8) бағалы металдарды реттеу саласындағы уәкілетті органмен келісуді қамтитын құжаттар жиынтығын жібереді.</w:t>
      </w:r>
    </w:p>
    <w:bookmarkEnd w:id="31"/>
    <w:bookmarkStart w:name="z36" w:id="32"/>
    <w:p>
      <w:pPr>
        <w:spacing w:after="0"/>
        <w:ind w:left="0"/>
        <w:jc w:val="both"/>
      </w:pPr>
      <w:r>
        <w:rPr>
          <w:rFonts w:ascii="Times New Roman"/>
          <w:b w:val="false"/>
          <w:i w:val="false"/>
          <w:color w:val="000000"/>
          <w:sz w:val="28"/>
        </w:rPr>
        <w:t>
      Ұсынылған құжаттар жиынтығы МҒМО-ға сараптама үшін жіберіледі. Оң қорытынды кезінде ӨОӘ ҚР МӨЖ тізілімінде ӨОӘ метрологиялық аттестаттау туралы куәліктің қолданылу мерзіміне тіркеледі";</w:t>
      </w:r>
    </w:p>
    <w:bookmarkEnd w:id="32"/>
    <w:bookmarkStart w:name="z37" w:id="33"/>
    <w:p>
      <w:pPr>
        <w:spacing w:after="0"/>
        <w:ind w:left="0"/>
        <w:jc w:val="both"/>
      </w:pPr>
      <w:r>
        <w:rPr>
          <w:rFonts w:ascii="Times New Roman"/>
          <w:b w:val="false"/>
          <w:i w:val="false"/>
          <w:color w:val="000000"/>
          <w:sz w:val="28"/>
        </w:rPr>
        <w:t xml:space="preserve">
      3.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кесімдерді мемлекеттік тіркеудің тізіліміне № 20667 болып тіркелді):</w:t>
      </w:r>
    </w:p>
    <w:bookmarkEnd w:id="33"/>
    <w:bookmarkStart w:name="z38" w:id="34"/>
    <w:p>
      <w:pPr>
        <w:spacing w:after="0"/>
        <w:ind w:left="0"/>
        <w:jc w:val="both"/>
      </w:pPr>
      <w:r>
        <w:rPr>
          <w:rFonts w:ascii="Times New Roman"/>
          <w:b w:val="false"/>
          <w:i w:val="false"/>
          <w:color w:val="000000"/>
          <w:sz w:val="28"/>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w:t>
      </w:r>
    </w:p>
    <w:bookmarkStart w:name="z40" w:id="35"/>
    <w:p>
      <w:pPr>
        <w:spacing w:after="0"/>
        <w:ind w:left="0"/>
        <w:jc w:val="both"/>
      </w:pPr>
      <w:r>
        <w:rPr>
          <w:rFonts w:ascii="Times New Roman"/>
          <w:b w:val="false"/>
          <w:i w:val="false"/>
          <w:color w:val="000000"/>
          <w:sz w:val="28"/>
        </w:rPr>
        <w:t>
      8-тармақ алынып тасталсын.</w:t>
      </w:r>
    </w:p>
    <w:bookmarkEnd w:id="35"/>
    <w:bookmarkStart w:name="z41" w:id="36"/>
    <w:p>
      <w:pPr>
        <w:spacing w:after="0"/>
        <w:ind w:left="0"/>
        <w:jc w:val="both"/>
      </w:pPr>
      <w:r>
        <w:rPr>
          <w:rFonts w:ascii="Times New Roman"/>
          <w:b w:val="false"/>
          <w:i w:val="false"/>
          <w:color w:val="000000"/>
          <w:sz w:val="28"/>
        </w:rPr>
        <w:t xml:space="preserve">
      4. "Сәйкестікті бағалау қағидаларын бекіту туралы" Қазақстан Республикасы Сауда және интеграция министрінің м.а. 2021 жылғы 29 маусымдағы № 433-НҚ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кесімдерді мемлекеттік тіркеудің тізіліміне № 23364 болып тіркелді):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 жазылсын:</w:t>
      </w:r>
    </w:p>
    <w:bookmarkStart w:name="z43" w:id="37"/>
    <w:p>
      <w:pPr>
        <w:spacing w:after="0"/>
        <w:ind w:left="0"/>
        <w:jc w:val="both"/>
      </w:pPr>
      <w:r>
        <w:rPr>
          <w:rFonts w:ascii="Times New Roman"/>
          <w:b w:val="false"/>
          <w:i w:val="false"/>
          <w:color w:val="000000"/>
          <w:sz w:val="28"/>
        </w:rPr>
        <w:t>
      "4.Өнімнің техникалық регламенттерде белгіленген талаптарға сәйкестігін растау сәйкестік туралы декларацияны тіркеу нысанында және (немесе) сертификаттауды жүргізу және сәйкестік сертификатын беру нысанында жүргізіледі.</w:t>
      </w:r>
    </w:p>
    <w:bookmarkEnd w:id="37"/>
    <w:bookmarkStart w:name="z44" w:id="38"/>
    <w:p>
      <w:pPr>
        <w:spacing w:after="0"/>
        <w:ind w:left="0"/>
        <w:jc w:val="both"/>
      </w:pPr>
      <w:r>
        <w:rPr>
          <w:rFonts w:ascii="Times New Roman"/>
          <w:b w:val="false"/>
          <w:i w:val="false"/>
          <w:color w:val="000000"/>
          <w:sz w:val="28"/>
        </w:rPr>
        <w:t>
      Қазақстан Республикасының аумағында өнімдер мен процестердің сәйкестігін растау міндетті немесе ерікті сипатта болады.";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 жазылсын:</w:t>
      </w:r>
    </w:p>
    <w:bookmarkStart w:name="z46" w:id="39"/>
    <w:p>
      <w:pPr>
        <w:spacing w:after="0"/>
        <w:ind w:left="0"/>
        <w:jc w:val="both"/>
      </w:pPr>
      <w:r>
        <w:rPr>
          <w:rFonts w:ascii="Times New Roman"/>
          <w:b w:val="false"/>
          <w:i w:val="false"/>
          <w:color w:val="000000"/>
          <w:sz w:val="28"/>
        </w:rPr>
        <w:t>
      "6. Сәйкестікті ерікті растау кез келген сәйкестікті бағалау объектілеріне қатысты олардың стандарттау жөніндегі құжаттарға сәйкестігі мәніне, ал олар болмаған жағдайда мәлімделген талаптарға өтініш берушінің бастамасы және талаптары бойынша жүргізіледі.";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 жазылсын:</w:t>
      </w:r>
    </w:p>
    <w:bookmarkStart w:name="z48" w:id="40"/>
    <w:p>
      <w:pPr>
        <w:spacing w:after="0"/>
        <w:ind w:left="0"/>
        <w:jc w:val="both"/>
      </w:pPr>
      <w:r>
        <w:rPr>
          <w:rFonts w:ascii="Times New Roman"/>
          <w:b w:val="false"/>
          <w:i w:val="false"/>
          <w:color w:val="000000"/>
          <w:sz w:val="28"/>
        </w:rPr>
        <w:t>
      "14. Өнімді сертификаттауды жүргізу үшін өтініш беруші СРО-ға өтініш берушінің қолымен және мөрімен (болған жағдайда) куәландырылған мынадай ақпарат пен құжаттарды және (немесе) олардың көшірмелерін қамтитын өтінімді (өнімді сертификаттау схемасына байланысты) жібереді:</w:t>
      </w:r>
    </w:p>
    <w:bookmarkEnd w:id="40"/>
    <w:bookmarkStart w:name="z49" w:id="41"/>
    <w:p>
      <w:pPr>
        <w:spacing w:after="0"/>
        <w:ind w:left="0"/>
        <w:jc w:val="both"/>
      </w:pPr>
      <w:r>
        <w:rPr>
          <w:rFonts w:ascii="Times New Roman"/>
          <w:b w:val="false"/>
          <w:i w:val="false"/>
          <w:color w:val="000000"/>
          <w:sz w:val="28"/>
        </w:rPr>
        <w:t>
      1) сериялық өндіріс өнімдері үшін:</w:t>
      </w:r>
    </w:p>
    <w:bookmarkEnd w:id="41"/>
    <w:bookmarkStart w:name="z50" w:id="42"/>
    <w:p>
      <w:pPr>
        <w:spacing w:after="0"/>
        <w:ind w:left="0"/>
        <w:jc w:val="both"/>
      </w:pPr>
      <w:r>
        <w:rPr>
          <w:rFonts w:ascii="Times New Roman"/>
          <w:b w:val="false"/>
          <w:i w:val="false"/>
          <w:color w:val="000000"/>
          <w:sz w:val="28"/>
        </w:rPr>
        <w:t>
      техникалық құжаттаманы және (немесе) жобалық және (немесе) конструкторлық және (немесе) технологиялық және (немесе) пайдалану;</w:t>
      </w:r>
    </w:p>
    <w:bookmarkEnd w:id="42"/>
    <w:bookmarkStart w:name="z51" w:id="43"/>
    <w:p>
      <w:pPr>
        <w:spacing w:after="0"/>
        <w:ind w:left="0"/>
        <w:jc w:val="both"/>
      </w:pPr>
      <w:r>
        <w:rPr>
          <w:rFonts w:ascii="Times New Roman"/>
          <w:b w:val="false"/>
          <w:i w:val="false"/>
          <w:color w:val="000000"/>
          <w:sz w:val="28"/>
        </w:rPr>
        <w:t>
      оған сәйкес өнім дайындалған стандарттау жөніндегі құжат (құжаттар) (оның ішінде техникалық шарттар) (бар болса);</w:t>
      </w:r>
    </w:p>
    <w:bookmarkEnd w:id="43"/>
    <w:bookmarkStart w:name="z52" w:id="44"/>
    <w:p>
      <w:pPr>
        <w:spacing w:after="0"/>
        <w:ind w:left="0"/>
        <w:jc w:val="both"/>
      </w:pPr>
      <w:r>
        <w:rPr>
          <w:rFonts w:ascii="Times New Roman"/>
          <w:b w:val="false"/>
          <w:i w:val="false"/>
          <w:color w:val="000000"/>
          <w:sz w:val="28"/>
        </w:rPr>
        <w:t>
      сапа менеджменті жүйесінің сәйкестік сертификаты, егер оның күші өнімді дайындауға қатысты болса (бар болса немесе өнімді сертификаттау схемасымен талап етілсе);</w:t>
      </w:r>
    </w:p>
    <w:bookmarkEnd w:id="44"/>
    <w:bookmarkStart w:name="z53" w:id="45"/>
    <w:p>
      <w:pPr>
        <w:spacing w:after="0"/>
        <w:ind w:left="0"/>
        <w:jc w:val="both"/>
      </w:pPr>
      <w:r>
        <w:rPr>
          <w:rFonts w:ascii="Times New Roman"/>
          <w:b w:val="false"/>
          <w:i w:val="false"/>
          <w:color w:val="000000"/>
          <w:sz w:val="28"/>
        </w:rPr>
        <w:t>
      сапа менеджменті жүйесінің аудиті туралы есеп және енгізілген сапа менеджменті жүйесінің сертификаттау кезінде расталатын талаптарға сәйкес келетін өнімнің тұрақты шығарылуын қамтамасыз ету қабілетін растайтын ақпарат (егер өнімді сертификаттау схемасы талап етсе);</w:t>
      </w:r>
    </w:p>
    <w:bookmarkEnd w:id="45"/>
    <w:bookmarkStart w:name="z54" w:id="46"/>
    <w:p>
      <w:pPr>
        <w:spacing w:after="0"/>
        <w:ind w:left="0"/>
        <w:jc w:val="both"/>
      </w:pPr>
      <w:r>
        <w:rPr>
          <w:rFonts w:ascii="Times New Roman"/>
          <w:b w:val="false"/>
          <w:i w:val="false"/>
          <w:color w:val="000000"/>
          <w:sz w:val="28"/>
        </w:rPr>
        <w:t>
      сыни элементтердің, материалдардың, жинақтаушы бұйымдардың немесе бұйымның құрамдас бөліктерінің сәйкестік сертификаты (болған жағдайда);</w:t>
      </w:r>
    </w:p>
    <w:bookmarkEnd w:id="46"/>
    <w:bookmarkStart w:name="z55" w:id="47"/>
    <w:p>
      <w:pPr>
        <w:spacing w:after="0"/>
        <w:ind w:left="0"/>
        <w:jc w:val="both"/>
      </w:pPr>
      <w:r>
        <w:rPr>
          <w:rFonts w:ascii="Times New Roman"/>
          <w:b w:val="false"/>
          <w:i w:val="false"/>
          <w:color w:val="000000"/>
          <w:sz w:val="28"/>
        </w:rPr>
        <w:t>
      Қазақстан Республикасына жеткізілетін өнімнің техникалық регламенттердің немесе стандарттау жөніндегі құжаттардың талаптарына сәйкестігін қамтамасыз етуді және мұндай өнімнің көрсетілген талаптарға сәйкес келмегені үшін жауапкершілікті көздейтін дайындаушымен (оның ішінде шетелдік дайындаушымен) шарт (дайындаушы уәкілеттік берген тұлға үшін);</w:t>
      </w:r>
    </w:p>
    <w:bookmarkEnd w:id="47"/>
    <w:bookmarkStart w:name="z56" w:id="48"/>
    <w:p>
      <w:pPr>
        <w:spacing w:after="0"/>
        <w:ind w:left="0"/>
        <w:jc w:val="both"/>
      </w:pPr>
      <w:r>
        <w:rPr>
          <w:rFonts w:ascii="Times New Roman"/>
          <w:b w:val="false"/>
          <w:i w:val="false"/>
          <w:color w:val="000000"/>
          <w:sz w:val="28"/>
        </w:rPr>
        <w:t>
      өнімнің сәйкестігін жанама растайтын өтініш берушінің таңдауы бойынша құжаттар;</w:t>
      </w:r>
    </w:p>
    <w:bookmarkEnd w:id="48"/>
    <w:bookmarkStart w:name="z57" w:id="49"/>
    <w:p>
      <w:pPr>
        <w:spacing w:after="0"/>
        <w:ind w:left="0"/>
        <w:jc w:val="both"/>
      </w:pPr>
      <w:r>
        <w:rPr>
          <w:rFonts w:ascii="Times New Roman"/>
          <w:b w:val="false"/>
          <w:i w:val="false"/>
          <w:color w:val="000000"/>
          <w:sz w:val="28"/>
        </w:rPr>
        <w:t xml:space="preserve">
      2) өнімнің (жалғыз бұйымның) партиясы үшін: </w:t>
      </w:r>
    </w:p>
    <w:bookmarkEnd w:id="49"/>
    <w:bookmarkStart w:name="z58" w:id="50"/>
    <w:p>
      <w:pPr>
        <w:spacing w:after="0"/>
        <w:ind w:left="0"/>
        <w:jc w:val="both"/>
      </w:pPr>
      <w:r>
        <w:rPr>
          <w:rFonts w:ascii="Times New Roman"/>
          <w:b w:val="false"/>
          <w:i w:val="false"/>
          <w:color w:val="000000"/>
          <w:sz w:val="28"/>
        </w:rPr>
        <w:t>
      техникалық құжаттаманы және (немесе) жобалық және (немесе) конструкторлық және (немесе) технологиялық және (немесе) пайдалану;</w:t>
      </w:r>
    </w:p>
    <w:bookmarkEnd w:id="50"/>
    <w:bookmarkStart w:name="z59" w:id="51"/>
    <w:p>
      <w:pPr>
        <w:spacing w:after="0"/>
        <w:ind w:left="0"/>
        <w:jc w:val="both"/>
      </w:pPr>
      <w:r>
        <w:rPr>
          <w:rFonts w:ascii="Times New Roman"/>
          <w:b w:val="false"/>
          <w:i w:val="false"/>
          <w:color w:val="000000"/>
          <w:sz w:val="28"/>
        </w:rPr>
        <w:t>
      оған сәйкес өнім дайындалған стандарттау жөніндегі құжат (құжаттар) (оның ішінде техникалық шарттар) (бар болса);</w:t>
      </w:r>
    </w:p>
    <w:bookmarkEnd w:id="51"/>
    <w:bookmarkStart w:name="z60" w:id="52"/>
    <w:p>
      <w:pPr>
        <w:spacing w:after="0"/>
        <w:ind w:left="0"/>
        <w:jc w:val="both"/>
      </w:pPr>
      <w:r>
        <w:rPr>
          <w:rFonts w:ascii="Times New Roman"/>
          <w:b w:val="false"/>
          <w:i w:val="false"/>
          <w:color w:val="000000"/>
          <w:sz w:val="28"/>
        </w:rPr>
        <w:t>
      дара бұйымды немесе өнім партиясын, оның ішінде оның мөлшерін сәйкестендіретін келісімшарт (жеткізу шарты) және тауарға ілеспе құжаттар (бар болса);</w:t>
      </w:r>
    </w:p>
    <w:bookmarkEnd w:id="52"/>
    <w:bookmarkStart w:name="z61" w:id="53"/>
    <w:p>
      <w:pPr>
        <w:spacing w:after="0"/>
        <w:ind w:left="0"/>
        <w:jc w:val="both"/>
      </w:pPr>
      <w:r>
        <w:rPr>
          <w:rFonts w:ascii="Times New Roman"/>
          <w:b w:val="false"/>
          <w:i w:val="false"/>
          <w:color w:val="000000"/>
          <w:sz w:val="28"/>
        </w:rPr>
        <w:t>
      дайындаушы жүргізген сынақ хаттамалары (бар болса);</w:t>
      </w:r>
    </w:p>
    <w:bookmarkEnd w:id="53"/>
    <w:bookmarkStart w:name="z62" w:id="54"/>
    <w:p>
      <w:pPr>
        <w:spacing w:after="0"/>
        <w:ind w:left="0"/>
        <w:jc w:val="both"/>
      </w:pPr>
      <w:r>
        <w:rPr>
          <w:rFonts w:ascii="Times New Roman"/>
          <w:b w:val="false"/>
          <w:i w:val="false"/>
          <w:color w:val="000000"/>
          <w:sz w:val="28"/>
        </w:rPr>
        <w:t>
      шетелдік СРО берген сәйкестік сертификаттары (болған жағдайда);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мазмұнда жазылсын:</w:t>
      </w:r>
    </w:p>
    <w:bookmarkStart w:name="z64" w:id="55"/>
    <w:p>
      <w:pPr>
        <w:spacing w:after="0"/>
        <w:ind w:left="0"/>
        <w:jc w:val="both"/>
      </w:pPr>
      <w:r>
        <w:rPr>
          <w:rFonts w:ascii="Times New Roman"/>
          <w:b w:val="false"/>
          <w:i w:val="false"/>
          <w:color w:val="000000"/>
          <w:sz w:val="28"/>
        </w:rPr>
        <w:t>
      "52. Сәйкестік сертификатының қолданылу мерзімін өнімді сертификаттаудың таңдалған схемасын, өнімнің ерекшелігін, оны өндіруді, стандарттау жөніндегі құжаттардың қолданылу мерзімін және техникалық регламенттердің талаптарын, сондай-ақ менеджмент жүйесі сертификатталған мерзімді (егер бұл өнімді сертификаттау схемасында көзделген болса) немесе өнімнің жарамдылық мерзімін ескере отырып.";</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мазмұнда жазылсын:</w:t>
      </w:r>
    </w:p>
    <w:bookmarkStart w:name="z66" w:id="56"/>
    <w:p>
      <w:pPr>
        <w:spacing w:after="0"/>
        <w:ind w:left="0"/>
        <w:jc w:val="both"/>
      </w:pPr>
      <w:r>
        <w:rPr>
          <w:rFonts w:ascii="Times New Roman"/>
          <w:b w:val="false"/>
          <w:i w:val="false"/>
          <w:color w:val="000000"/>
          <w:sz w:val="28"/>
        </w:rPr>
        <w:t>
      "54. Өнімнің жарамдылық мерзімі шегінде сәйкестік сертификатының қолданылу мерзімін сәйкестік сертификатын берген СРО ұзартады. СРО өнімді сәйкестендіру актісін жасайды, ол үшін сәйкестік сертификаты ұзартылады және өнімнің номенклатурасы мен санын (қалдығын) міндетті түрде көрсете отырып, оның бұрын сертификатталған өнімге тиесілігін белгілейді.";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мазмұнда жазылсын:</w:t>
      </w:r>
    </w:p>
    <w:bookmarkStart w:name="z68" w:id="57"/>
    <w:p>
      <w:pPr>
        <w:spacing w:after="0"/>
        <w:ind w:left="0"/>
        <w:jc w:val="both"/>
      </w:pPr>
      <w:r>
        <w:rPr>
          <w:rFonts w:ascii="Times New Roman"/>
          <w:b w:val="false"/>
          <w:i w:val="false"/>
          <w:color w:val="000000"/>
          <w:sz w:val="28"/>
        </w:rPr>
        <w:t>
      "56. Егер сериялық өндіріс өніміне берілген сәйкестік сертификатының қолданылу мерзімі аяқталса, ал оның қолданылу кезеңінде шығарылған өнім өткізу сатысында болса, онда сәйкестік сертификатының қолданылуы өнімді сақтау шарттары сақталған жағдайда оның барлық жарамдылық немесе сақтау мерзіміне.";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мазмұнда жазылсын:</w:t>
      </w:r>
    </w:p>
    <w:bookmarkStart w:name="z70" w:id="58"/>
    <w:p>
      <w:pPr>
        <w:spacing w:after="0"/>
        <w:ind w:left="0"/>
        <w:jc w:val="both"/>
      </w:pPr>
      <w:r>
        <w:rPr>
          <w:rFonts w:ascii="Times New Roman"/>
          <w:b w:val="false"/>
          <w:i w:val="false"/>
          <w:color w:val="000000"/>
          <w:sz w:val="28"/>
        </w:rPr>
        <w:t>
      "75. Сәйкестік туралы декларация өнімді дайындаушы (орындаушы) кәсіпорын белгілеген мерзімге, осы өнімді шығарудың жоспарланған мерзімін негізге ала отырып.";</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мазмұнда жазылсын:</w:t>
      </w:r>
    </w:p>
    <w:bookmarkStart w:name="z72" w:id="59"/>
    <w:p>
      <w:pPr>
        <w:spacing w:after="0"/>
        <w:ind w:left="0"/>
        <w:jc w:val="both"/>
      </w:pPr>
      <w:r>
        <w:rPr>
          <w:rFonts w:ascii="Times New Roman"/>
          <w:b w:val="false"/>
          <w:i w:val="false"/>
          <w:color w:val="000000"/>
          <w:sz w:val="28"/>
        </w:rPr>
        <w:t>
      "104. Сәйкестік сертификатының қолданылу мерзімін қызметке көрсетілетін қызметтерді сертификаттау схемасын, сондай-ақ менеджмент жүйесіне сәйкестік сертификаты берілген мерзімді ескере отырып.";</w:t>
      </w:r>
    </w:p>
    <w:bookmarkEnd w:id="59"/>
    <w:bookmarkStart w:name="z73" w:id="60"/>
    <w:p>
      <w:pPr>
        <w:spacing w:after="0"/>
        <w:ind w:left="0"/>
        <w:jc w:val="both"/>
      </w:pPr>
      <w:r>
        <w:rPr>
          <w:rFonts w:ascii="Times New Roman"/>
          <w:b w:val="false"/>
          <w:i w:val="false"/>
          <w:color w:val="000000"/>
          <w:sz w:val="28"/>
        </w:rPr>
        <w:t xml:space="preserve">
      5. "Дайындаушы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 қағидаларын бекіту туралы" Қазақстан Республикасы Сауда және интеграция министрінің 2021 жылғы 30 маусымдағы № 436-НҚ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23411 болып тіркелді):</w:t>
      </w:r>
    </w:p>
    <w:bookmarkEnd w:id="60"/>
    <w:bookmarkStart w:name="z74" w:id="61"/>
    <w:p>
      <w:pPr>
        <w:spacing w:after="0"/>
        <w:ind w:left="0"/>
        <w:jc w:val="both"/>
      </w:pPr>
      <w:r>
        <w:rPr>
          <w:rFonts w:ascii="Times New Roman"/>
          <w:b w:val="false"/>
          <w:i w:val="false"/>
          <w:color w:val="000000"/>
          <w:sz w:val="28"/>
        </w:rPr>
        <w:t xml:space="preserve">
      Дайындаушы немесе сатушы өлшеп-ораған кез келген түрдегі қаптамадағы өнімнің, сондай-ақ өткізу кезіндегі импорттаушы әкелген өлшеніп-оралған өнімнің және сауда операцияларын жасау кезінде иеліктен шығарылатын өнім санының сәйкестігін мемлекеттік метрологиялық бақылау мақсатында анықтау жөніндегі тәртіпті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w:t>
      </w:r>
    </w:p>
    <w:bookmarkStart w:name="z76" w:id="62"/>
    <w:p>
      <w:pPr>
        <w:spacing w:after="0"/>
        <w:ind w:left="0"/>
        <w:jc w:val="both"/>
      </w:pPr>
      <w:r>
        <w:rPr>
          <w:rFonts w:ascii="Times New Roman"/>
          <w:b w:val="false"/>
          <w:i w:val="false"/>
          <w:color w:val="000000"/>
          <w:sz w:val="28"/>
        </w:rPr>
        <w:t>
      104-тармақ мынадай мазмұнда жазылсын:</w:t>
      </w:r>
    </w:p>
    <w:bookmarkEnd w:id="62"/>
    <w:bookmarkStart w:name="z77" w:id="63"/>
    <w:p>
      <w:pPr>
        <w:spacing w:after="0"/>
        <w:ind w:left="0"/>
        <w:jc w:val="both"/>
      </w:pPr>
      <w:r>
        <w:rPr>
          <w:rFonts w:ascii="Times New Roman"/>
          <w:b w:val="false"/>
          <w:i w:val="false"/>
          <w:color w:val="000000"/>
          <w:sz w:val="28"/>
        </w:rPr>
        <w:t>
      "4-кесте – Номиналды көлемі 10 килограмнан немесе 10 литрден асатын дайындаушы өлшеп-ораған өнімнің санын белгілеу кезінде (бұзатын тәсілмен)";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көлемі*,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ақау**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500</w:t>
            </w:r>
          </w:p>
          <w:p>
            <w:pPr>
              <w:spacing w:after="20"/>
              <w:ind w:left="20"/>
              <w:jc w:val="both"/>
            </w:pPr>
            <w:r>
              <w:rPr>
                <w:rFonts w:ascii="Times New Roman"/>
                <w:b w:val="false"/>
                <w:i w:val="false"/>
                <w:color w:val="000000"/>
                <w:sz w:val="20"/>
              </w:rPr>
              <w:t>
501 – 3200</w:t>
            </w:r>
          </w:p>
          <w:p>
            <w:pPr>
              <w:spacing w:after="20"/>
              <w:ind w:left="20"/>
              <w:jc w:val="both"/>
            </w:pPr>
            <w:r>
              <w:rPr>
                <w:rFonts w:ascii="Times New Roman"/>
                <w:b w:val="false"/>
                <w:i w:val="false"/>
                <w:color w:val="000000"/>
                <w:sz w:val="20"/>
              </w:rPr>
              <w:t>
3201 –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