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b8f9" w14:textId="0ceb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17 наурыздағы № 34 бұйрығы. Қазақстан Республикасының Әділет министрлігінде 2023 жылғы 20 наурызда № 32107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"289. Табиғи монополия субъектісі осы Қағидалардың </w:t>
      </w:r>
      <w:r>
        <w:rPr>
          <w:rFonts w:ascii="Times New Roman"/>
          <w:b w:val="false"/>
          <w:i w:val="false"/>
          <w:color w:val="000000"/>
          <w:sz w:val="28"/>
        </w:rPr>
        <w:t>287-тармағында</w:t>
      </w:r>
      <w:r>
        <w:rPr>
          <w:rFonts w:ascii="Times New Roman"/>
          <w:b w:val="false"/>
          <w:i w:val="false"/>
          <w:color w:val="000000"/>
          <w:sz w:val="28"/>
        </w:rPr>
        <w:t xml:space="preserve"> белгіленген мерзімде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p>
      <w:pPr>
        <w:spacing w:after="0"/>
        <w:ind w:left="0"/>
        <w:jc w:val="both"/>
      </w:pPr>
      <w:r>
        <w:rPr>
          <w:rFonts w:ascii="Times New Roman"/>
          <w:b w:val="false"/>
          <w:i w:val="false"/>
          <w:color w:val="000000"/>
          <w:sz w:val="28"/>
        </w:rPr>
        <w:t>
      Егер табиғи монополия субъектісінің қаржылық есептілігі Қазақстан Республикасының заңдарына сәйкес міндетті аудитке жататын болса, оны осы тармақтың бірінші бөлігінде көзделген бұқаралық ақпарат құралдарында орналастыру аудит аяқталғаннан кейін күнтізбелік 10 (он) күн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"294. Табиғи монополия субъектісі есепті өткізу орнына барлық тілек білдірушілердің қол жеткізуін қамтамасыз етеді. Есеп өткізу және өзге де мамандандырылған режимі бар ғимараттарда өткізілген жағдайда табиғи монополия субъектісі хабарландыруда тыңдаушылардың тізімі алдын ала қалыптастырылатыны туралы көрсетеді, оның мерзімі есепті өткізуге дейін 24 (жиырма төрт) сағат бұрын аяқталады. Егер есеп демалыс күнінен кейінгі келесі жұмыс күні өткізілсе, онда тыңдаушылардың тізімін қалыптастыру жұмыс күнінің бірінші жартысында сағат 12.00-ге дейін аяқталады және есеп жұмыс күнінің екінші жартысында өткізіледі.</w:t>
      </w:r>
    </w:p>
    <w:bookmarkEnd w:id="1"/>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қатысушылардың жария тыңдауларға кедергісіз қол жеткізуі қамтамасыз етіле отырып, онлайн-трансляция ұйымдастырумен де өткізіледі.</w:t>
      </w:r>
    </w:p>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күнтізбелік 10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