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2594" w14:textId="6d9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15 наурыздағы № 163 бұйрығы. Қазақстан Республикасының Әділет министрлігінде 2023 жылғы 16 наурызда № 32082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тіркелген) мынадай өзгеріс пен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әлеуметтік маңызы бар облысаралық жолаушылар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Өскемен-Жаланашкөл-Достық.";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51, 52 және 53 тармақтармен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Алматы-Қапшағай.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Балқаш-Жарық-Жезқазған.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Қызылордада-Достық.".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