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08c9" w14:textId="5960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2012 жылғы 26 наурыздағы № 25-03-02/120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7 наурыздағы № 76 бұйрығы. Қазақстан Республикасының Әділет министрлігінде 2023 жылғы 10 наурызда № 32036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"Жануарлар дүниесін қорғау, өсімін молайту және пайдалану саласында құрметті атақтар, төс белгілерін және құрмет грамоталарын беру қағидасы қағидасын бекіту туралы" 2012 жылғы 26 наурыздағы № 25-03-02/120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 құрметті атақтар, төсбелгілерін және құрмет грамоталарын беру қағидасын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 құрметті атақтар, төсбелгілерін және құрмет грамоталарын беру </w:t>
      </w:r>
      <w:r>
        <w:rPr>
          <w:rFonts w:ascii="Times New Roman"/>
          <w:b w:val="false"/>
          <w:i w:val="false"/>
          <w:color w:val="000000"/>
          <w:sz w:val="28"/>
        </w:rPr>
        <w:t>қағидаларына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7 наурыздағы</w:t>
            </w:r>
            <w:r>
              <w:br/>
            </w:r>
            <w:r>
              <w:rPr>
                <w:rFonts w:ascii="Times New Roman"/>
                <w:b w:val="false"/>
                <w:i w:val="false"/>
                <w:color w:val="000000"/>
                <w:sz w:val="20"/>
              </w:rPr>
              <w:t>№ 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2012 жылғы 26 наурыздағы</w:t>
            </w:r>
            <w:r>
              <w:br/>
            </w:r>
            <w:r>
              <w:rPr>
                <w:rFonts w:ascii="Times New Roman"/>
                <w:b w:val="false"/>
                <w:i w:val="false"/>
                <w:color w:val="000000"/>
                <w:sz w:val="20"/>
              </w:rPr>
              <w:t>№ 25-03-02/120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Жануарлар дүниесін қорғау, өсімін молайту және пайдалану саласында құрметті атақтар, төсбелгілерін және құрмет грамоталарын беру қағидасы</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Жануарлар дүниесін қорғау, өсімін молайту және пайдалану саласында құрметті атақтар, төсбелгілерін және құрмет грамоталарын 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"Жануралар дүниесін қорғау, өсімін молайту және пайдалану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жануарлар дүниесін қорғау, өсімін молайту және пайдалану саласында құрметті атақтар, төсбелгілер және құрмет грамоталарын беру тәртібін айқындайды.</w:t>
      </w:r>
    </w:p>
    <w:bookmarkStart w:name="z17" w:id="9"/>
    <w:p>
      <w:pPr>
        <w:spacing w:after="0"/>
        <w:ind w:left="0"/>
        <w:jc w:val="both"/>
      </w:pPr>
      <w:r>
        <w:rPr>
          <w:rFonts w:ascii="Times New Roman"/>
          <w:b w:val="false"/>
          <w:i w:val="false"/>
          <w:color w:val="000000"/>
          <w:sz w:val="28"/>
        </w:rPr>
        <w:t>
      2. "Аңшылық шаруашылығы саласында еңбек сіңірген қызметкер", "Балық шаруашылығы саласының еңбек сіңірген қызметкері" құрметті атақтары (бұдан әрі – құрметті атақтар), "Жануарлар дүниесін қорғаудағы мінсіз қызметі үшін", "Балық шаруашылығы саласындағы мінсіз қызметі үшін" төсбелгілері (бұдан әрі – төсбелгілер) және құрмет грамоталары:</w:t>
      </w:r>
    </w:p>
    <w:bookmarkEnd w:id="9"/>
    <w:bookmarkStart w:name="z18" w:id="10"/>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"Қазақстан Республикасы Экология және табиғи ресурстар министрлігінің Балық шаруашылығы комитеті" республикалық мемлекеттік мекемесі (бұдан әрі – Комитеттер) және олардың аумақтық бөлімшелерінің қызметкерлеріне;</w:t>
      </w:r>
    </w:p>
    <w:bookmarkEnd w:id="10"/>
    <w:bookmarkStart w:name="z19" w:id="11"/>
    <w:p>
      <w:pPr>
        <w:spacing w:after="0"/>
        <w:ind w:left="0"/>
        <w:jc w:val="both"/>
      </w:pPr>
      <w:r>
        <w:rPr>
          <w:rFonts w:ascii="Times New Roman"/>
          <w:b w:val="false"/>
          <w:i w:val="false"/>
          <w:color w:val="000000"/>
          <w:sz w:val="28"/>
        </w:rPr>
        <w:t>
      2) Комитеттердің қарамағындағы ведомстволық бағынысты ұйымдардың қызметкерлеріне;</w:t>
      </w:r>
    </w:p>
    <w:bookmarkEnd w:id="11"/>
    <w:bookmarkStart w:name="z20" w:id="12"/>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жергілікті мемлекеттік басқару органдарының қызметкерлеріне;</w:t>
      </w:r>
    </w:p>
    <w:bookmarkEnd w:id="12"/>
    <w:bookmarkStart w:name="z21" w:id="13"/>
    <w:p>
      <w:pPr>
        <w:spacing w:after="0"/>
        <w:ind w:left="0"/>
        <w:jc w:val="both"/>
      </w:pPr>
      <w:r>
        <w:rPr>
          <w:rFonts w:ascii="Times New Roman"/>
          <w:b w:val="false"/>
          <w:i w:val="false"/>
          <w:color w:val="000000"/>
          <w:sz w:val="28"/>
        </w:rPr>
        <w:t>
      4) жануарлар дүниесін қорғау, өсімін молайту және тұрақты пайдалануды қамтамасыз ету бойынша мемлекеттік мекемелері мен республикалық мемлекеттік кәсіпорындарының қызметкерлеріне;</w:t>
      </w:r>
    </w:p>
    <w:bookmarkEnd w:id="13"/>
    <w:bookmarkStart w:name="z22" w:id="14"/>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ғылыми қызметкерлеріне;</w:t>
      </w:r>
    </w:p>
    <w:bookmarkEnd w:id="14"/>
    <w:bookmarkStart w:name="z23" w:id="15"/>
    <w:p>
      <w:pPr>
        <w:spacing w:after="0"/>
        <w:ind w:left="0"/>
        <w:jc w:val="both"/>
      </w:pPr>
      <w:r>
        <w:rPr>
          <w:rFonts w:ascii="Times New Roman"/>
          <w:b w:val="false"/>
          <w:i w:val="false"/>
          <w:color w:val="000000"/>
          <w:sz w:val="28"/>
        </w:rPr>
        <w:t>
      6) аңшылық және балық шаруашылығы субъектілерінің қызметкерлеріне;</w:t>
      </w:r>
    </w:p>
    <w:bookmarkEnd w:id="15"/>
    <w:bookmarkStart w:name="z24" w:id="16"/>
    <w:p>
      <w:pPr>
        <w:spacing w:after="0"/>
        <w:ind w:left="0"/>
        <w:jc w:val="both"/>
      </w:pPr>
      <w:r>
        <w:rPr>
          <w:rFonts w:ascii="Times New Roman"/>
          <w:b w:val="false"/>
          <w:i w:val="false"/>
          <w:color w:val="000000"/>
          <w:sz w:val="28"/>
        </w:rPr>
        <w:t>
      7) аңшылар мен аңшылық шаруашылығы субъектілерінің республикалық қауымдастықтарының, сондай-ақ балықшылар мен балық шаруашылығы субъектілерінің қоғамдық бірлестіктерінің қызметкерлеріне;</w:t>
      </w:r>
    </w:p>
    <w:bookmarkEnd w:id="16"/>
    <w:bookmarkStart w:name="z25" w:id="17"/>
    <w:p>
      <w:pPr>
        <w:spacing w:after="0"/>
        <w:ind w:left="0"/>
        <w:jc w:val="both"/>
      </w:pPr>
      <w:r>
        <w:rPr>
          <w:rFonts w:ascii="Times New Roman"/>
          <w:b w:val="false"/>
          <w:i w:val="false"/>
          <w:color w:val="000000"/>
          <w:sz w:val="28"/>
        </w:rPr>
        <w:t>
      8) аңшылық және балық шаруашылығының дамуына үлес қосқан адамдарға, аңшылық және балық шаруашылықтары саласындағы белсенді ынтымақтастығы және ғылыми әзірлемелерді енгізгені үшін, осы салада мінсіз жұмыс істеген адамдарға, соның ішінде зейнеткерлік жасқа толуына байланысты құрметті демалысқа шыққан адамдарға, сондай-ақ осы саланың ардагерлеріне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Құрметті атақтар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үміткерлер аңшылық және балық шаруашылығы саласын дамытуға, жануарлар дүниесі объектілерін сақтауға және көбейтуге елеулі үлес қосқан, сондай-ақ лауазымдарда кемінде 15 жыл мінсіз жұмыс істеген жоғары білікті мамандарға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ұсынылады.</w:t>
      </w:r>
    </w:p>
    <w:p>
      <w:pPr>
        <w:spacing w:after="0"/>
        <w:ind w:left="0"/>
        <w:jc w:val="both"/>
      </w:pPr>
      <w:r>
        <w:rPr>
          <w:rFonts w:ascii="Times New Roman"/>
          <w:b w:val="false"/>
          <w:i w:val="false"/>
          <w:color w:val="000000"/>
          <w:sz w:val="28"/>
        </w:rPr>
        <w:t xml:space="preserve">
      "Аңшылық шаруашылығы саласында еңбек сіңірген қызметкер" және "Балық шаруашылығы саласының еңбек сіңірген қызметкері" құрметті атақтары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үлгілер бойынша төсбелгілерімен атап өтіледі.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Төсбелгілерімен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үміткерлер, жануарлар дүниесін қорғау, өсімін молайту және пайдалану саласында, биологиялық әртүрлілікті сақтау мен көбейтуді қамтамасыз етуде елеулі табыстарға қол жеткізген, сондай-ақ лауазымдарда кемінде 10 жыл мінсіз жұмыс істеген қызметкерлер жануарлар дүниесін қорғау, өсімін молайту және пайдалану саласында белсенді ынтымақтастық жасағаны және ғылыми талдамаларды өндіріске енгізгені үшін ұсынылады.</w:t>
      </w:r>
    </w:p>
    <w:bookmarkStart w:name="z28" w:id="18"/>
    <w:p>
      <w:pPr>
        <w:spacing w:after="0"/>
        <w:ind w:left="0"/>
        <w:jc w:val="both"/>
      </w:pPr>
      <w:r>
        <w:rPr>
          <w:rFonts w:ascii="Times New Roman"/>
          <w:b w:val="false"/>
          <w:i w:val="false"/>
          <w:color w:val="000000"/>
          <w:sz w:val="28"/>
        </w:rPr>
        <w:t>
      5. Құрмет грамотасы саналы жұмысы, кәсіби шеберлігі, сала алдына қойылған міндеттерді шешуге жеке үлес қосқан және осы ұжымда кемінде 5 жыл жұмыс өтілі бар қызметкерлер мен жұмыскерлерге, сондай-ақ жұмыстағы жоғары көрсеткіштері үшін еңбек ұжымдарына ұсынылады.</w:t>
      </w:r>
    </w:p>
    <w:bookmarkEnd w:id="18"/>
    <w:bookmarkStart w:name="z29" w:id="19"/>
    <w:p>
      <w:pPr>
        <w:spacing w:after="0"/>
        <w:ind w:left="0"/>
        <w:jc w:val="both"/>
      </w:pPr>
      <w:r>
        <w:rPr>
          <w:rFonts w:ascii="Times New Roman"/>
          <w:b w:val="false"/>
          <w:i w:val="false"/>
          <w:color w:val="000000"/>
          <w:sz w:val="28"/>
        </w:rPr>
        <w:t>
      6. Құрметті атақтарды, төсбелгілерді және құрмет грамоталарды беру Қазақстан Республикасы Экология және табиғи ресурстар министрінің бұйрығына сәйкес жүзеге асырылады.</w:t>
      </w:r>
    </w:p>
    <w:bookmarkEnd w:id="19"/>
    <w:bookmarkStart w:name="z30" w:id="20"/>
    <w:p>
      <w:pPr>
        <w:spacing w:after="0"/>
        <w:ind w:left="0"/>
        <w:jc w:val="both"/>
      </w:pPr>
      <w:r>
        <w:rPr>
          <w:rFonts w:ascii="Times New Roman"/>
          <w:b w:val="false"/>
          <w:i w:val="false"/>
          <w:color w:val="000000"/>
          <w:sz w:val="28"/>
        </w:rPr>
        <w:t>
      7. Құрметті атақтарды, төсбелгілерді және құрмет грамоталарды беру жөніндегі ұсыныстарды қарау және оларды дайындау үшін Қазақстан Республикасы Экология және табиғи ресурстар министрлігінде (бұдан әрі – Министрлік) комиссия (бұдан әрі – Комиссия) құрылады.</w:t>
      </w:r>
    </w:p>
    <w:bookmarkEnd w:id="20"/>
    <w:bookmarkStart w:name="z31" w:id="21"/>
    <w:p>
      <w:pPr>
        <w:spacing w:after="0"/>
        <w:ind w:left="0"/>
        <w:jc w:val="both"/>
      </w:pPr>
      <w:r>
        <w:rPr>
          <w:rFonts w:ascii="Times New Roman"/>
          <w:b w:val="false"/>
          <w:i w:val="false"/>
          <w:color w:val="000000"/>
          <w:sz w:val="28"/>
        </w:rPr>
        <w:t>
      8. Құрметті атақтарды, төсбелгілерді және құрмет грамоталарды ұсыну немесе ұсынбау туралы шешімді Комиссия көпшілік дауыспен, ашық дауыс беріп қабылдайды.</w:t>
      </w:r>
    </w:p>
    <w:bookmarkEnd w:id="21"/>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Start w:name="z32" w:id="22"/>
    <w:p>
      <w:pPr>
        <w:spacing w:after="0"/>
        <w:ind w:left="0"/>
        <w:jc w:val="both"/>
      </w:pPr>
      <w:r>
        <w:rPr>
          <w:rFonts w:ascii="Times New Roman"/>
          <w:b w:val="false"/>
          <w:i w:val="false"/>
          <w:color w:val="000000"/>
          <w:sz w:val="28"/>
        </w:rPr>
        <w:t>
      9. Марапаттаудың ресми мәтіні мемлекеттік және орыс тілдерінде дайындалады.</w:t>
      </w:r>
    </w:p>
    <w:bookmarkEnd w:id="22"/>
    <w:bookmarkStart w:name="z33" w:id="23"/>
    <w:p>
      <w:pPr>
        <w:spacing w:after="0"/>
        <w:ind w:left="0"/>
        <w:jc w:val="both"/>
      </w:pPr>
      <w:r>
        <w:rPr>
          <w:rFonts w:ascii="Times New Roman"/>
          <w:b w:val="false"/>
          <w:i w:val="false"/>
          <w:color w:val="000000"/>
          <w:sz w:val="28"/>
        </w:rPr>
        <w:t>
      10. Төсбелгілер кеуденің оң жағында Қазақстан Республикасының мемлекеттік наградаларынан төмен тағылады.</w:t>
      </w:r>
    </w:p>
    <w:bookmarkEnd w:id="23"/>
    <w:bookmarkStart w:name="z34" w:id="24"/>
    <w:p>
      <w:pPr>
        <w:spacing w:after="0"/>
        <w:ind w:left="0"/>
        <w:jc w:val="both"/>
      </w:pPr>
      <w:r>
        <w:rPr>
          <w:rFonts w:ascii="Times New Roman"/>
          <w:b w:val="false"/>
          <w:i w:val="false"/>
          <w:color w:val="000000"/>
          <w:sz w:val="28"/>
        </w:rPr>
        <w:t>
      11. Құрметті атақтары, төсбелгілері және құрмет грамоталары қызметкердің еңбек кітапшасы мен жеке ісіне, марапаттау туралы бұйрықтың күні мен нөмірі көрсетіліп, тиісті жазба жасалады.</w:t>
      </w:r>
    </w:p>
    <w:bookmarkEnd w:id="24"/>
    <w:bookmarkStart w:name="z35" w:id="25"/>
    <w:p>
      <w:pPr>
        <w:spacing w:after="0"/>
        <w:ind w:left="0"/>
        <w:jc w:val="left"/>
      </w:pPr>
      <w:r>
        <w:rPr>
          <w:rFonts w:ascii="Times New Roman"/>
          <w:b/>
          <w:i w:val="false"/>
          <w:color w:val="000000"/>
        </w:rPr>
        <w:t xml:space="preserve"> 2–тарау. Құрметті атақтар, төсбелгілер және құрмет грамоталарының беру тәртібі және оларды тапсыру</w:t>
      </w:r>
    </w:p>
    <w:bookmarkEnd w:id="25"/>
    <w:bookmarkStart w:name="z36" w:id="26"/>
    <w:p>
      <w:pPr>
        <w:spacing w:after="0"/>
        <w:ind w:left="0"/>
        <w:jc w:val="both"/>
      </w:pPr>
      <w:r>
        <w:rPr>
          <w:rFonts w:ascii="Times New Roman"/>
          <w:b w:val="false"/>
          <w:i w:val="false"/>
          <w:color w:val="000000"/>
          <w:sz w:val="28"/>
        </w:rPr>
        <w:t>
      12. Құрметті атақтар, төсбелгілер мен құрмет грамоталарын беруге ұсынымдарды:</w:t>
      </w:r>
    </w:p>
    <w:bookmarkEnd w:id="26"/>
    <w:bookmarkStart w:name="z37" w:id="27"/>
    <w:p>
      <w:pPr>
        <w:spacing w:after="0"/>
        <w:ind w:left="0"/>
        <w:jc w:val="both"/>
      </w:pPr>
      <w:r>
        <w:rPr>
          <w:rFonts w:ascii="Times New Roman"/>
          <w:b w:val="false"/>
          <w:i w:val="false"/>
          <w:color w:val="000000"/>
          <w:sz w:val="28"/>
        </w:rPr>
        <w:t>
      1) Комитеттердің қарамағындағы ведомстволық бағынысты ұйымдардың;</w:t>
      </w:r>
    </w:p>
    <w:bookmarkEnd w:id="27"/>
    <w:bookmarkStart w:name="z38" w:id="28"/>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жергілікті мемлекеттік басқару органдарының;</w:t>
      </w:r>
    </w:p>
    <w:bookmarkEnd w:id="28"/>
    <w:bookmarkStart w:name="z39" w:id="29"/>
    <w:p>
      <w:pPr>
        <w:spacing w:after="0"/>
        <w:ind w:left="0"/>
        <w:jc w:val="both"/>
      </w:pPr>
      <w:r>
        <w:rPr>
          <w:rFonts w:ascii="Times New Roman"/>
          <w:b w:val="false"/>
          <w:i w:val="false"/>
          <w:color w:val="000000"/>
          <w:sz w:val="28"/>
        </w:rPr>
        <w:t>
      3) жануарлар дүниесін қорғау, өсімін молайту және тұрақты пайдалануды қамтамасыз ету бойынша мемлекеттік мекемелері мен республикалық мемлекеттік кәсіпорындарының;</w:t>
      </w:r>
    </w:p>
    <w:bookmarkEnd w:id="29"/>
    <w:bookmarkStart w:name="z40" w:id="30"/>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ұйымдарының;</w:t>
      </w:r>
    </w:p>
    <w:bookmarkEnd w:id="30"/>
    <w:bookmarkStart w:name="z41" w:id="31"/>
    <w:p>
      <w:pPr>
        <w:spacing w:after="0"/>
        <w:ind w:left="0"/>
        <w:jc w:val="both"/>
      </w:pPr>
      <w:r>
        <w:rPr>
          <w:rFonts w:ascii="Times New Roman"/>
          <w:b w:val="false"/>
          <w:i w:val="false"/>
          <w:color w:val="000000"/>
          <w:sz w:val="28"/>
        </w:rPr>
        <w:t>
      5) аңшылық және балық шаруашылықтары субъектілерінің;</w:t>
      </w:r>
    </w:p>
    <w:bookmarkEnd w:id="31"/>
    <w:bookmarkStart w:name="z42" w:id="32"/>
    <w:p>
      <w:pPr>
        <w:spacing w:after="0"/>
        <w:ind w:left="0"/>
        <w:jc w:val="both"/>
      </w:pPr>
      <w:r>
        <w:rPr>
          <w:rFonts w:ascii="Times New Roman"/>
          <w:b w:val="false"/>
          <w:i w:val="false"/>
          <w:color w:val="000000"/>
          <w:sz w:val="28"/>
        </w:rPr>
        <w:t>
      6) аңшылар мен аңшылық шаруашылығы субъектілері қоғамдық бірлестіктері республикалық қауымдастықтарының, сондай-ақ балық аулаушылар мен балық шаруашылығы субъектілерінің қоғамдық бірлестіктерінің басшылары, Комитеттердің аумақтық бөлімшелеріне мерекелік, мерейтойлық күндерге дейін 30 күнтізбелік күннен кешіктірмей, ал Комитеттердің аумақтық бөлімшелері күнтізбелік 20 күннен кешіктірмей, Комитеттер Министрлікке мерекелік, мерейтойлық күндерге дейін 10 күнтізбелік күннен кешіктірмей жібереді.</w:t>
      </w:r>
    </w:p>
    <w:bookmarkEnd w:id="32"/>
    <w:bookmarkStart w:name="z43" w:id="33"/>
    <w:p>
      <w:pPr>
        <w:spacing w:after="0"/>
        <w:ind w:left="0"/>
        <w:jc w:val="both"/>
      </w:pPr>
      <w:r>
        <w:rPr>
          <w:rFonts w:ascii="Times New Roman"/>
          <w:b w:val="false"/>
          <w:i w:val="false"/>
          <w:color w:val="000000"/>
          <w:sz w:val="28"/>
        </w:rPr>
        <w:t>
      13. Құрметті атақтар, төсбелгілер және құрмет грамоталарын беруге ұсынымдарды аумақтық бөлімшелердің басшылары Комитеттерге, Комитеттер Министрлікке жібереді.</w:t>
      </w:r>
    </w:p>
    <w:bookmarkEnd w:id="33"/>
    <w:bookmarkStart w:name="z44" w:id="34"/>
    <w:p>
      <w:pPr>
        <w:spacing w:after="0"/>
        <w:ind w:left="0"/>
        <w:jc w:val="both"/>
      </w:pPr>
      <w:r>
        <w:rPr>
          <w:rFonts w:ascii="Times New Roman"/>
          <w:b w:val="false"/>
          <w:i w:val="false"/>
          <w:color w:val="000000"/>
          <w:sz w:val="28"/>
        </w:rPr>
        <w:t>
      14. Құрметті атақтарды, төсбелгілерді және құрмет грамоталарды наградалармен марапаттау туралы мәселені шешу үшін Комитеттің аумақтық бөлімшелеріне мынадай құжаттар ұсынылады:</w:t>
      </w:r>
    </w:p>
    <w:bookmarkEnd w:id="34"/>
    <w:bookmarkStart w:name="z45" w:id="35"/>
    <w:p>
      <w:pPr>
        <w:spacing w:after="0"/>
        <w:ind w:left="0"/>
        <w:jc w:val="both"/>
      </w:pPr>
      <w:r>
        <w:rPr>
          <w:rFonts w:ascii="Times New Roman"/>
          <w:b w:val="false"/>
          <w:i w:val="false"/>
          <w:color w:val="000000"/>
          <w:sz w:val="28"/>
        </w:rPr>
        <w:t>
      1) құрметті атақтарды, төсбелгілерді және құрмет грамоталарды наградалармен марапаттау туралы ұсыныс;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белгіленген үлгідегі наградтау қағазы.</w:t>
      </w:r>
    </w:p>
    <w:bookmarkStart w:name="z47" w:id="36"/>
    <w:p>
      <w:pPr>
        <w:spacing w:after="0"/>
        <w:ind w:left="0"/>
        <w:jc w:val="both"/>
      </w:pPr>
      <w:r>
        <w:rPr>
          <w:rFonts w:ascii="Times New Roman"/>
          <w:b w:val="false"/>
          <w:i w:val="false"/>
          <w:color w:val="000000"/>
          <w:sz w:val="28"/>
        </w:rPr>
        <w:t>
      15. Қызметкерлер мен еңбек ұжымдарын материалдық емес ынталандырудың барлық түрін есепке алуды Министрліктің кадр қызметі жүзеге асырады.</w:t>
      </w:r>
    </w:p>
    <w:bookmarkEnd w:id="36"/>
    <w:bookmarkStart w:name="z48" w:id="37"/>
    <w:p>
      <w:pPr>
        <w:spacing w:after="0"/>
        <w:ind w:left="0"/>
        <w:jc w:val="both"/>
      </w:pPr>
      <w:r>
        <w:rPr>
          <w:rFonts w:ascii="Times New Roman"/>
          <w:b w:val="false"/>
          <w:i w:val="false"/>
          <w:color w:val="000000"/>
          <w:sz w:val="28"/>
        </w:rPr>
        <w:t>
      16. Құрметті атақтарды, төсбелгілерін және олардың куәліктерін, сондай-ақ құрмет грамоталарын тапсыру Министр немесе басқа да лауазымды тұлғалар арқылы салтанатты жағдайда жүргізіледі.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"Жануарлар дүниесін қорғаудағы мінсіз қызметі үшін", "Балық шаруашылығы саласындағы мінсіз қызметі үшін" төсбелгілерімен олардың куәліктері осы Қағиданың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сипаттамаларға сәйкес рәсімделеді.</w:t>
      </w:r>
    </w:p>
    <w:bookmarkStart w:name="z50" w:id="38"/>
    <w:p>
      <w:pPr>
        <w:spacing w:after="0"/>
        <w:ind w:left="0"/>
        <w:jc w:val="both"/>
      </w:pPr>
      <w:r>
        <w:rPr>
          <w:rFonts w:ascii="Times New Roman"/>
          <w:b w:val="false"/>
          <w:i w:val="false"/>
          <w:color w:val="000000"/>
          <w:sz w:val="28"/>
        </w:rPr>
        <w:t>
      18. Құрметті атақтарды, сонымен қатар төсбелгілермен қайта марапаттау жіберілмейді.</w:t>
      </w:r>
    </w:p>
    <w:bookmarkEnd w:id="38"/>
    <w:bookmarkStart w:name="z51" w:id="39"/>
    <w:p>
      <w:pPr>
        <w:spacing w:after="0"/>
        <w:ind w:left="0"/>
        <w:jc w:val="both"/>
      </w:pPr>
      <w:r>
        <w:rPr>
          <w:rFonts w:ascii="Times New Roman"/>
          <w:b w:val="false"/>
          <w:i w:val="false"/>
          <w:color w:val="000000"/>
          <w:sz w:val="28"/>
        </w:rPr>
        <w:t>
      19. Төсбелгілер немесе құрмет грамоталарын жоғалтқан жағдайда көшірмелері берілмейді.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 құрметті атақтар, </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 xml:space="preserve">грамоталарын беру қағидасында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3" w:id="40"/>
    <w:p>
      <w:pPr>
        <w:spacing w:after="0"/>
        <w:ind w:left="0"/>
        <w:jc w:val="left"/>
      </w:pPr>
      <w:r>
        <w:rPr>
          <w:rFonts w:ascii="Times New Roman"/>
          <w:b/>
          <w:i w:val="false"/>
          <w:color w:val="000000"/>
        </w:rPr>
        <w:t xml:space="preserve"> "Аңшылық шаруашылығы саласында еңбек сіңірген қызметкер" құрметті атаққа төсбелгісінің сипаттамасы</w:t>
      </w:r>
    </w:p>
    <w:bookmarkEnd w:id="40"/>
    <w:p>
      <w:pPr>
        <w:spacing w:after="0"/>
        <w:ind w:left="0"/>
        <w:jc w:val="left"/>
      </w:pPr>
      <w:r>
        <w:br/>
      </w:r>
    </w:p>
    <w:p>
      <w:pPr>
        <w:spacing w:after="0"/>
        <w:ind w:left="0"/>
        <w:jc w:val="both"/>
      </w:pPr>
      <w:r>
        <w:drawing>
          <wp:inline distT="0" distB="0" distL="0" distR="0">
            <wp:extent cx="41402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шаруашылығы саласында еңбек сіңірген қызметкер" құрметті атаққа төсбелгісінің сипаттамасы емен жапырағының екі бұтақтан құралған сопақша гүл шоқтары түрінде болады. Бұтақтардың ұштарына төменгі жағынан лента оралған. Гүл шоқтарының ортасында құрметті атақтың атауы жазылған өрнекті жазба орналастырылған. Жазбаның төбесінде – Қазақстан Республикасының елтаңбасы. Жазбаның астында терек жапырағы мен қалықтаған бүркіт бейнеленген. Белгінің алдыңғы жағы дөңес. Барлық суреттер мен жазулар бедерлі. Белгінің артқы жағында киімге бекітетін бұранда. Белгінің өлшемі: биіктігі – 50 миллиметр, ені – 40 миллиметр, күмістен жасалады.</w:t>
      </w:r>
    </w:p>
    <w:p>
      <w:pPr>
        <w:spacing w:after="0"/>
        <w:ind w:left="0"/>
        <w:jc w:val="both"/>
      </w:pPr>
      <w:r>
        <w:rPr>
          <w:rFonts w:ascii="Times New Roman"/>
          <w:b w:val="false"/>
          <w:i w:val="false"/>
          <w:color w:val="000000"/>
          <w:sz w:val="28"/>
        </w:rPr>
        <w:t>
      Құрмет белгісіне куәлік</w:t>
      </w:r>
    </w:p>
    <w:p>
      <w:pPr>
        <w:spacing w:after="0"/>
        <w:ind w:left="0"/>
        <w:jc w:val="both"/>
      </w:pPr>
      <w:r>
        <w:rPr>
          <w:rFonts w:ascii="Times New Roman"/>
          <w:b w:val="false"/>
          <w:i w:val="false"/>
          <w:color w:val="000000"/>
          <w:sz w:val="28"/>
        </w:rPr>
        <w:t>
      Куәлік көлемі 100х70 миллиметр жасыл түсті жиналмалы кітапша түрінде дайындалады, мундиор материалынан жасалады.</w:t>
      </w:r>
    </w:p>
    <w:p>
      <w:pPr>
        <w:spacing w:after="0"/>
        <w:ind w:left="0"/>
        <w:jc w:val="both"/>
      </w:pPr>
      <w:r>
        <w:rPr>
          <w:rFonts w:ascii="Times New Roman"/>
          <w:b w:val="false"/>
          <w:i w:val="false"/>
          <w:color w:val="000000"/>
          <w:sz w:val="28"/>
        </w:rPr>
        <w:t>
      Алдыңғы жағында ортада Қазақстан Республикасының елтаңбасы, төменгі жағында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астарында жазбалар:</w:t>
      </w:r>
    </w:p>
    <w:p>
      <w:pPr>
        <w:spacing w:after="0"/>
        <w:ind w:left="0"/>
        <w:jc w:val="both"/>
      </w:pPr>
      <w:r>
        <w:rPr>
          <w:rFonts w:ascii="Times New Roman"/>
          <w:b w:val="false"/>
          <w:i w:val="false"/>
          <w:color w:val="000000"/>
          <w:sz w:val="28"/>
        </w:rPr>
        <w:t>
      жоғарыда – Қазақстан Республикасы Экология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Парақтың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астарында келесімазмұндағы жазбалар:</w:t>
      </w:r>
    </w:p>
    <w:p>
      <w:pPr>
        <w:spacing w:after="0"/>
        <w:ind w:left="0"/>
        <w:jc w:val="both"/>
      </w:pPr>
      <w:r>
        <w:rPr>
          <w:rFonts w:ascii="Times New Roman"/>
          <w:b w:val="false"/>
          <w:i w:val="false"/>
          <w:color w:val="000000"/>
          <w:sz w:val="28"/>
        </w:rPr>
        <w:t>
       Осы куәлік оған аңшылық шаруашылығы саласын дамытудағы жетістіктерге қол жеткізгені, жануарлар дүниесі объектілерін үнемдегені және ұлғайтқаны, жануарлар дүниесін сақтағаны, белсенді ынтымақтастығы және жануарлар дүниесін өсімін молайту мен пайдалануды қорғау саласындағы ғылыми әзірлемелерді өндіріске енгізгені үшін беріледі,</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_______ жылғы "___"________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bookmarkStart w:name="z55" w:id="41"/>
    <w:p>
      <w:pPr>
        <w:spacing w:after="0"/>
        <w:ind w:left="0"/>
        <w:jc w:val="left"/>
      </w:pPr>
      <w:r>
        <w:rPr>
          <w:rFonts w:ascii="Times New Roman"/>
          <w:b/>
          <w:i w:val="false"/>
          <w:color w:val="000000"/>
        </w:rPr>
        <w:t xml:space="preserve"> "Балық шаруашылығы саласының еңбек сіңірген қызметкері" құрметті атаққа төсбелгісінің сипаттамасы</w:t>
      </w:r>
    </w:p>
    <w:bookmarkEnd w:id="41"/>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 екі бөліктен тұрады: жоғарғы қалып бөлігі және төменгі төсбелгі.</w:t>
      </w:r>
    </w:p>
    <w:p>
      <w:pPr>
        <w:spacing w:after="0"/>
        <w:ind w:left="0"/>
        <w:jc w:val="both"/>
      </w:pPr>
      <w:r>
        <w:rPr>
          <w:rFonts w:ascii="Times New Roman"/>
          <w:b w:val="false"/>
          <w:i w:val="false"/>
          <w:color w:val="000000"/>
          <w:sz w:val="28"/>
        </w:rPr>
        <w:t>
      "Балық шаруашылығы саласының еңбек сіңірген қызметкері" құрметті атаққа арналған төсбелгі суық эмальмен және алтын жалатылған гальваникалық жабынмен құйылатын, өлшемі 45 миллиметр қырлы жұлдыз түріндегі металл қорытпасынан жасалады.</w:t>
      </w:r>
    </w:p>
    <w:p>
      <w:pPr>
        <w:spacing w:after="0"/>
        <w:ind w:left="0"/>
        <w:jc w:val="both"/>
      </w:pPr>
      <w:r>
        <w:rPr>
          <w:rFonts w:ascii="Times New Roman"/>
          <w:b w:val="false"/>
          <w:i w:val="false"/>
          <w:color w:val="000000"/>
          <w:sz w:val="28"/>
        </w:rPr>
        <w:t>
      Төсбелгінің алдыңғы жағында (аверсінде) ортасында кеменің шығыңқы элементтері, толқындар және төменде көгілдір фонда (эмаль) "бекіре" балығының силуэті бейнеленген.</w:t>
      </w:r>
    </w:p>
    <w:p>
      <w:pPr>
        <w:spacing w:after="0"/>
        <w:ind w:left="0"/>
        <w:jc w:val="both"/>
      </w:pPr>
      <w:r>
        <w:rPr>
          <w:rFonts w:ascii="Times New Roman"/>
          <w:b w:val="false"/>
          <w:i w:val="false"/>
          <w:color w:val="000000"/>
          <w:sz w:val="28"/>
        </w:rPr>
        <w:t>
      Төсбелгідегі барлық суреттері мен жазулары бедерлі.</w:t>
      </w:r>
    </w:p>
    <w:p>
      <w:pPr>
        <w:spacing w:after="0"/>
        <w:ind w:left="0"/>
        <w:jc w:val="both"/>
      </w:pPr>
      <w:r>
        <w:rPr>
          <w:rFonts w:ascii="Times New Roman"/>
          <w:b w:val="false"/>
          <w:i w:val="false"/>
          <w:color w:val="000000"/>
          <w:sz w:val="28"/>
        </w:rPr>
        <w:t>
      Сыртқы шеңбер бойынша ақ фонда қазақ тілінде "БАЛЫҚ ШАРУАШЫЛЫҒЫ САЛАСЫНЫҢ ЕҢБЕК СІҢІРГЕН ҚЫЗМЕТКЕРІ" деген алтын дөңес әріптермен жазулар.</w:t>
      </w:r>
    </w:p>
    <w:p>
      <w:pPr>
        <w:spacing w:after="0"/>
        <w:ind w:left="0"/>
        <w:jc w:val="both"/>
      </w:pPr>
      <w:r>
        <w:rPr>
          <w:rFonts w:ascii="Times New Roman"/>
          <w:b w:val="false"/>
          <w:i w:val="false"/>
          <w:color w:val="000000"/>
          <w:sz w:val="28"/>
        </w:rPr>
        <w:t>
      Төсбелгі көз бен сақина арқылы ені 28,77 миллиметр және биіктігі 22,53 миллиметр болатын тікбұрышты қалыпқа біріктіріледі.</w:t>
      </w:r>
    </w:p>
    <w:p>
      <w:pPr>
        <w:spacing w:after="0"/>
        <w:ind w:left="0"/>
        <w:jc w:val="both"/>
      </w:pPr>
      <w:r>
        <w:rPr>
          <w:rFonts w:ascii="Times New Roman"/>
          <w:b w:val="false"/>
          <w:i w:val="false"/>
          <w:color w:val="000000"/>
          <w:sz w:val="28"/>
        </w:rPr>
        <w:t>
      Төсбелгі құлыппен түйреуіштің көмегімен киімге бекітіледі.</w:t>
      </w:r>
    </w:p>
    <w:p>
      <w:pPr>
        <w:spacing w:after="0"/>
        <w:ind w:left="0"/>
        <w:jc w:val="both"/>
      </w:pPr>
      <w:r>
        <w:rPr>
          <w:rFonts w:ascii="Times New Roman"/>
          <w:b w:val="false"/>
          <w:i w:val="false"/>
          <w:color w:val="000000"/>
          <w:sz w:val="28"/>
        </w:rPr>
        <w:t>
      Белгінің артқы жағында ортасында "ҚАЗАҚСТАН РЕСПУБЛИКАСЫ ЭКОЛОГИЯ ЖӘНЕ ТАБИҒИ РЕСУРСТАР МИНИСТРЛІГІ" деген жазу жазылған шеңбер, одан әрі "№" белгісінен және алты таңбалы нөмірден тұратын төсбелгінің реттік нөмірі сызықпен бейнеленген.</w:t>
      </w:r>
    </w:p>
    <w:p>
      <w:pPr>
        <w:spacing w:after="0"/>
        <w:ind w:left="0"/>
        <w:jc w:val="both"/>
      </w:pPr>
      <w:r>
        <w:rPr>
          <w:rFonts w:ascii="Times New Roman"/>
          <w:b w:val="false"/>
          <w:i w:val="false"/>
          <w:color w:val="000000"/>
          <w:sz w:val="28"/>
        </w:rPr>
        <w:t>
      Төсбелгіге куәліктің сипаттамасы</w:t>
      </w:r>
    </w:p>
    <w:p>
      <w:pPr>
        <w:spacing w:after="0"/>
        <w:ind w:left="0"/>
        <w:jc w:val="both"/>
      </w:pPr>
      <w:r>
        <w:rPr>
          <w:rFonts w:ascii="Times New Roman"/>
          <w:b w:val="false"/>
          <w:i w:val="false"/>
          <w:color w:val="000000"/>
          <w:sz w:val="28"/>
        </w:rPr>
        <w:t>
      "Балық шаруашылығы саласының еңбек сіңірген қызметкері" құрмет белгісіне куәлік көлемі 110х80 миллиметр көк түсті жиналмалы кітапша түрінде дайындалады және мундиор материалынан орындалады.</w:t>
      </w:r>
    </w:p>
    <w:p>
      <w:pPr>
        <w:spacing w:after="0"/>
        <w:ind w:left="0"/>
        <w:jc w:val="both"/>
      </w:pPr>
      <w:r>
        <w:rPr>
          <w:rFonts w:ascii="Times New Roman"/>
          <w:b w:val="false"/>
          <w:i w:val="false"/>
          <w:color w:val="000000"/>
          <w:sz w:val="28"/>
        </w:rPr>
        <w:t>
      Алдыңғы жағында орталықта Қазақстан Республикасының Елтаңбасы бейнеленген, төменгі жағында жазба:</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Жазудың ішкі сол жақ астарында:</w:t>
      </w:r>
    </w:p>
    <w:p>
      <w:pPr>
        <w:spacing w:after="0"/>
        <w:ind w:left="0"/>
        <w:jc w:val="both"/>
      </w:pPr>
      <w:r>
        <w:rPr>
          <w:rFonts w:ascii="Times New Roman"/>
          <w:b w:val="false"/>
          <w:i w:val="false"/>
          <w:color w:val="000000"/>
          <w:sz w:val="28"/>
        </w:rPr>
        <w:t>
      жоғарыда "ҚАЗАҚСТАН РЕСПУБЛИКАСЫ ЭКОЛОГИЯ ЖӘНЕ ТАБИҒИ РЕСУРСТАР МИНИСТРЛІГІ"</w:t>
      </w:r>
    </w:p>
    <w:p>
      <w:pPr>
        <w:spacing w:after="0"/>
        <w:ind w:left="0"/>
        <w:jc w:val="both"/>
      </w:pPr>
      <w:r>
        <w:rPr>
          <w:rFonts w:ascii="Times New Roman"/>
          <w:b w:val="false"/>
          <w:i w:val="false"/>
          <w:color w:val="000000"/>
          <w:sz w:val="28"/>
        </w:rPr>
        <w:t>
      № _______Куәлік</w:t>
      </w:r>
    </w:p>
    <w:p>
      <w:pPr>
        <w:spacing w:after="0"/>
        <w:ind w:left="0"/>
        <w:jc w:val="both"/>
      </w:pPr>
      <w:r>
        <w:rPr>
          <w:rFonts w:ascii="Times New Roman"/>
          <w:b w:val="false"/>
          <w:i w:val="false"/>
          <w:color w:val="000000"/>
          <w:sz w:val="28"/>
        </w:rPr>
        <w:t>
      Төсбелгінің суреті</w:t>
      </w:r>
    </w:p>
    <w:p>
      <w:pPr>
        <w:spacing w:after="0"/>
        <w:ind w:left="0"/>
        <w:jc w:val="both"/>
      </w:pPr>
      <w:r>
        <w:rPr>
          <w:rFonts w:ascii="Times New Roman"/>
          <w:b w:val="false"/>
          <w:i w:val="false"/>
          <w:color w:val="000000"/>
          <w:sz w:val="28"/>
        </w:rPr>
        <w:t>
      Оң жақ астарында келесі мазмұндағы жазулар:</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келесі мәтін:</w:t>
      </w:r>
    </w:p>
    <w:p>
      <w:pPr>
        <w:spacing w:after="0"/>
        <w:ind w:left="0"/>
        <w:jc w:val="both"/>
      </w:pPr>
      <w:r>
        <w:rPr>
          <w:rFonts w:ascii="Times New Roman"/>
          <w:b w:val="false"/>
          <w:i w:val="false"/>
          <w:color w:val="000000"/>
          <w:sz w:val="28"/>
        </w:rPr>
        <w:t>
      "Балық шаруашылығы саласының еңбек сіңірген қызметкері" құрметті атағы беріледі,</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_______ жылғы "___"________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7" w:id="42"/>
    <w:p>
      <w:pPr>
        <w:spacing w:after="0"/>
        <w:ind w:left="0"/>
        <w:jc w:val="left"/>
      </w:pPr>
      <w:r>
        <w:rPr>
          <w:rFonts w:ascii="Times New Roman"/>
          <w:b/>
          <w:i w:val="false"/>
          <w:color w:val="000000"/>
        </w:rPr>
        <w:t xml:space="preserve"> НАГРАДА ҚАҒАЗЫ</w:t>
      </w:r>
    </w:p>
    <w:bookmarkEnd w:id="42"/>
    <w:p>
      <w:pPr>
        <w:spacing w:after="0"/>
        <w:ind w:left="0"/>
        <w:jc w:val="both"/>
      </w:pPr>
      <w:r>
        <w:rPr>
          <w:rFonts w:ascii="Times New Roman"/>
          <w:b w:val="false"/>
          <w:i w:val="false"/>
          <w:color w:val="000000"/>
          <w:sz w:val="28"/>
        </w:rPr>
        <w:t>
      1. Тегі, аты, әкесінің аты_______________________________________________</w:t>
      </w:r>
    </w:p>
    <w:p>
      <w:pPr>
        <w:spacing w:after="0"/>
        <w:ind w:left="0"/>
        <w:jc w:val="both"/>
      </w:pPr>
      <w:r>
        <w:rPr>
          <w:rFonts w:ascii="Times New Roman"/>
          <w:b w:val="false"/>
          <w:i w:val="false"/>
          <w:color w:val="000000"/>
          <w:sz w:val="28"/>
        </w:rPr>
        <w:t>
      2. Лауазымы, жұмыс, қызмет орны_______________________________________</w:t>
      </w:r>
    </w:p>
    <w:p>
      <w:pPr>
        <w:spacing w:after="0"/>
        <w:ind w:left="0"/>
        <w:jc w:val="both"/>
      </w:pPr>
      <w:r>
        <w:rPr>
          <w:rFonts w:ascii="Times New Roman"/>
          <w:b w:val="false"/>
          <w:i w:val="false"/>
          <w:color w:val="000000"/>
          <w:sz w:val="28"/>
        </w:rPr>
        <w:t>
      (кәсіпорын, мекеме, ұйым бөлімшесінің дәл атауы көрсетіледі)</w:t>
      </w:r>
    </w:p>
    <w:p>
      <w:pPr>
        <w:spacing w:after="0"/>
        <w:ind w:left="0"/>
        <w:jc w:val="both"/>
      </w:pPr>
      <w:r>
        <w:rPr>
          <w:rFonts w:ascii="Times New Roman"/>
          <w:b w:val="false"/>
          <w:i w:val="false"/>
          <w:color w:val="000000"/>
          <w:sz w:val="28"/>
        </w:rPr>
        <w:t>
      3. ЖСН ______________________________________________________________</w:t>
      </w:r>
    </w:p>
    <w:p>
      <w:pPr>
        <w:spacing w:after="0"/>
        <w:ind w:left="0"/>
        <w:jc w:val="both"/>
      </w:pPr>
      <w:r>
        <w:rPr>
          <w:rFonts w:ascii="Times New Roman"/>
          <w:b w:val="false"/>
          <w:i w:val="false"/>
          <w:color w:val="000000"/>
          <w:sz w:val="28"/>
        </w:rPr>
        <w:t>
      4. Жынысы___________________________________________________________</w:t>
      </w:r>
    </w:p>
    <w:p>
      <w:pPr>
        <w:spacing w:after="0"/>
        <w:ind w:left="0"/>
        <w:jc w:val="both"/>
      </w:pPr>
      <w:r>
        <w:rPr>
          <w:rFonts w:ascii="Times New Roman"/>
          <w:b w:val="false"/>
          <w:i w:val="false"/>
          <w:color w:val="000000"/>
          <w:sz w:val="28"/>
        </w:rPr>
        <w:t>
      5. Туған жылы мен туған жері___________________________________________</w:t>
      </w:r>
    </w:p>
    <w:p>
      <w:pPr>
        <w:spacing w:after="0"/>
        <w:ind w:left="0"/>
        <w:jc w:val="both"/>
      </w:pPr>
      <w:r>
        <w:rPr>
          <w:rFonts w:ascii="Times New Roman"/>
          <w:b w:val="false"/>
          <w:i w:val="false"/>
          <w:color w:val="000000"/>
          <w:sz w:val="28"/>
        </w:rPr>
        <w:t>
      6. Ұлты______________________________________________________________</w:t>
      </w:r>
    </w:p>
    <w:p>
      <w:pPr>
        <w:spacing w:after="0"/>
        <w:ind w:left="0"/>
        <w:jc w:val="both"/>
      </w:pPr>
      <w:r>
        <w:rPr>
          <w:rFonts w:ascii="Times New Roman"/>
          <w:b w:val="false"/>
          <w:i w:val="false"/>
          <w:color w:val="000000"/>
          <w:sz w:val="28"/>
        </w:rPr>
        <w:t>
      7. Білімі_____________________________________________________________</w:t>
      </w:r>
    </w:p>
    <w:p>
      <w:pPr>
        <w:spacing w:after="0"/>
        <w:ind w:left="0"/>
        <w:jc w:val="both"/>
      </w:pPr>
      <w:r>
        <w:rPr>
          <w:rFonts w:ascii="Times New Roman"/>
          <w:b w:val="false"/>
          <w:i w:val="false"/>
          <w:color w:val="000000"/>
          <w:sz w:val="28"/>
        </w:rPr>
        <w:t>
      8. Ғылыми дәрежесі, ғылыми атағы______________________________________</w:t>
      </w:r>
    </w:p>
    <w:p>
      <w:pPr>
        <w:spacing w:after="0"/>
        <w:ind w:left="0"/>
        <w:jc w:val="both"/>
      </w:pPr>
      <w:r>
        <w:rPr>
          <w:rFonts w:ascii="Times New Roman"/>
          <w:b w:val="false"/>
          <w:i w:val="false"/>
          <w:color w:val="000000"/>
          <w:sz w:val="28"/>
        </w:rPr>
        <w:t xml:space="preserve">
      9. Қазақстан Республикасының қандай мемлекеттік наградаларымен марапатталған </w:t>
      </w:r>
    </w:p>
    <w:p>
      <w:pPr>
        <w:spacing w:after="0"/>
        <w:ind w:left="0"/>
        <w:jc w:val="both"/>
      </w:pPr>
      <w:r>
        <w:rPr>
          <w:rFonts w:ascii="Times New Roman"/>
          <w:b w:val="false"/>
          <w:i w:val="false"/>
          <w:color w:val="000000"/>
          <w:sz w:val="28"/>
        </w:rPr>
        <w:t>
      және марапатталған уақыты:_______________________________</w:t>
      </w:r>
    </w:p>
    <w:p>
      <w:pPr>
        <w:spacing w:after="0"/>
        <w:ind w:left="0"/>
        <w:jc w:val="both"/>
      </w:pPr>
      <w:r>
        <w:rPr>
          <w:rFonts w:ascii="Times New Roman"/>
          <w:b w:val="false"/>
          <w:i w:val="false"/>
          <w:color w:val="000000"/>
          <w:sz w:val="28"/>
        </w:rPr>
        <w:t>
      10. Үйінің мекенжайы:________________________________________________</w:t>
      </w:r>
    </w:p>
    <w:p>
      <w:pPr>
        <w:spacing w:after="0"/>
        <w:ind w:left="0"/>
        <w:jc w:val="both"/>
      </w:pPr>
      <w:r>
        <w:rPr>
          <w:rFonts w:ascii="Times New Roman"/>
          <w:b w:val="false"/>
          <w:i w:val="false"/>
          <w:color w:val="000000"/>
          <w:sz w:val="28"/>
        </w:rPr>
        <w:t>
      11. Жалпы жұмыс өтілі________________________________________________</w:t>
      </w:r>
    </w:p>
    <w:p>
      <w:pPr>
        <w:spacing w:after="0"/>
        <w:ind w:left="0"/>
        <w:jc w:val="both"/>
      </w:pPr>
      <w:r>
        <w:rPr>
          <w:rFonts w:ascii="Times New Roman"/>
          <w:b w:val="false"/>
          <w:i w:val="false"/>
          <w:color w:val="000000"/>
          <w:sz w:val="28"/>
        </w:rPr>
        <w:t>
      12. Саладағы жұмыс өтілі______________________________________________</w:t>
      </w:r>
    </w:p>
    <w:p>
      <w:pPr>
        <w:spacing w:after="0"/>
        <w:ind w:left="0"/>
        <w:jc w:val="both"/>
      </w:pPr>
      <w:r>
        <w:rPr>
          <w:rFonts w:ascii="Times New Roman"/>
          <w:b w:val="false"/>
          <w:i w:val="false"/>
          <w:color w:val="000000"/>
          <w:sz w:val="28"/>
        </w:rPr>
        <w:t>
      13. Осы еңбек ұжымындағы жұмыс өтілі _________________________________</w:t>
      </w:r>
    </w:p>
    <w:p>
      <w:pPr>
        <w:spacing w:after="0"/>
        <w:ind w:left="0"/>
        <w:jc w:val="both"/>
      </w:pPr>
      <w:r>
        <w:rPr>
          <w:rFonts w:ascii="Times New Roman"/>
          <w:b w:val="false"/>
          <w:i w:val="false"/>
          <w:color w:val="000000"/>
          <w:sz w:val="28"/>
        </w:rPr>
        <w:t xml:space="preserve">
      14. Марапатталушының нақты айрықша сіңірген еңбегі көрсетілген </w:t>
      </w:r>
    </w:p>
    <w:p>
      <w:pPr>
        <w:spacing w:after="0"/>
        <w:ind w:left="0"/>
        <w:jc w:val="both"/>
      </w:pPr>
      <w:r>
        <w:rPr>
          <w:rFonts w:ascii="Times New Roman"/>
          <w:b w:val="false"/>
          <w:i w:val="false"/>
          <w:color w:val="000000"/>
          <w:sz w:val="28"/>
        </w:rPr>
        <w:t>
      мінездеме:___________________________________________________________</w:t>
      </w:r>
    </w:p>
    <w:p>
      <w:pPr>
        <w:spacing w:after="0"/>
        <w:ind w:left="0"/>
        <w:jc w:val="both"/>
      </w:pPr>
      <w:r>
        <w:rPr>
          <w:rFonts w:ascii="Times New Roman"/>
          <w:b w:val="false"/>
          <w:i w:val="false"/>
          <w:color w:val="000000"/>
          <w:sz w:val="28"/>
        </w:rPr>
        <w:t>
      Кандидатура_________________________________________________________</w:t>
      </w:r>
    </w:p>
    <w:p>
      <w:pPr>
        <w:spacing w:after="0"/>
        <w:ind w:left="0"/>
        <w:jc w:val="both"/>
      </w:pPr>
      <w:r>
        <w:rPr>
          <w:rFonts w:ascii="Times New Roman"/>
          <w:b w:val="false"/>
          <w:i w:val="false"/>
          <w:color w:val="000000"/>
          <w:sz w:val="28"/>
        </w:rPr>
        <w:t>
      _______________________________________________талқыланып, ұсынылды.</w:t>
      </w:r>
    </w:p>
    <w:p>
      <w:pPr>
        <w:spacing w:after="0"/>
        <w:ind w:left="0"/>
        <w:jc w:val="both"/>
      </w:pPr>
      <w:r>
        <w:rPr>
          <w:rFonts w:ascii="Times New Roman"/>
          <w:b w:val="false"/>
          <w:i w:val="false"/>
          <w:color w:val="000000"/>
          <w:sz w:val="28"/>
        </w:rPr>
        <w:t>
      (кәсіпорынның, мекеменің, ұйымның атауы, талқылау күні, хаттаманың №)</w:t>
      </w:r>
    </w:p>
    <w:p>
      <w:pPr>
        <w:spacing w:after="0"/>
        <w:ind w:left="0"/>
        <w:jc w:val="both"/>
      </w:pPr>
      <w:r>
        <w:rPr>
          <w:rFonts w:ascii="Times New Roman"/>
          <w:b w:val="false"/>
          <w:i w:val="false"/>
          <w:color w:val="000000"/>
          <w:sz w:val="28"/>
        </w:rPr>
        <w:t xml:space="preserve">
      Мына наградаға ұсынылады ___________________________________________ </w:t>
      </w:r>
    </w:p>
    <w:p>
      <w:pPr>
        <w:spacing w:after="0"/>
        <w:ind w:left="0"/>
        <w:jc w:val="both"/>
      </w:pPr>
      <w:r>
        <w:rPr>
          <w:rFonts w:ascii="Times New Roman"/>
          <w:b w:val="false"/>
          <w:i w:val="false"/>
          <w:color w:val="000000"/>
          <w:sz w:val="28"/>
        </w:rPr>
        <w:t xml:space="preserve">
      (награданың түрі) </w:t>
      </w:r>
    </w:p>
    <w:p>
      <w:pPr>
        <w:spacing w:after="0"/>
        <w:ind w:left="0"/>
        <w:jc w:val="both"/>
      </w:pPr>
      <w:r>
        <w:rPr>
          <w:rFonts w:ascii="Times New Roman"/>
          <w:b w:val="false"/>
          <w:i w:val="false"/>
          <w:color w:val="000000"/>
          <w:sz w:val="28"/>
        </w:rPr>
        <w:t xml:space="preserve">
      Кәсіпорынның, мекеменің, ұйымның басшысы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М.О. _____жылғы "__ "_______</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Ескертпе: марапатталушының тегі, аты, әкесінің аты жеке куәлігі бойынша толтырылады және міндетті түрде қазақ және орыс тілдеріндегі транскрипциясы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Үлгі</w:t>
      </w:r>
    </w:p>
    <w:bookmarkStart w:name="z59" w:id="43"/>
    <w:p>
      <w:pPr>
        <w:spacing w:after="0"/>
        <w:ind w:left="0"/>
        <w:jc w:val="left"/>
      </w:pPr>
      <w:r>
        <w:rPr>
          <w:rFonts w:ascii="Times New Roman"/>
          <w:b/>
          <w:i w:val="false"/>
          <w:color w:val="000000"/>
        </w:rPr>
        <w:t xml:space="preserve"> "Балық шаруашылығы саласындағы мінсіз қызметі үшін" төсбелгісінің сипаттамасы</w:t>
      </w:r>
    </w:p>
    <w:bookmarkEnd w:id="43"/>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 екі бөліктен тұрады: жоғарғы қалып бөлігі және төменгі төсбелгі.</w:t>
      </w:r>
    </w:p>
    <w:p>
      <w:pPr>
        <w:spacing w:after="0"/>
        <w:ind w:left="0"/>
        <w:jc w:val="both"/>
      </w:pPr>
      <w:r>
        <w:rPr>
          <w:rFonts w:ascii="Times New Roman"/>
          <w:b w:val="false"/>
          <w:i w:val="false"/>
          <w:color w:val="000000"/>
          <w:sz w:val="28"/>
        </w:rPr>
        <w:t>
      "Балық шаруашылығы саласындағы мінсіз қызметі үшін" арналған төсбелгі металл қорытпасынан диаметрі 35 миллиметр болатын шеңбер түрінде дайындалады, ол суық эмальмен және алтын жалатылған гальваникалық жабынмен құйылады.</w:t>
      </w:r>
    </w:p>
    <w:p>
      <w:pPr>
        <w:spacing w:after="0"/>
        <w:ind w:left="0"/>
        <w:jc w:val="both"/>
      </w:pPr>
      <w:r>
        <w:rPr>
          <w:rFonts w:ascii="Times New Roman"/>
          <w:b w:val="false"/>
          <w:i w:val="false"/>
          <w:color w:val="000000"/>
          <w:sz w:val="28"/>
        </w:rPr>
        <w:t>
      Төсбелгінің (аверсінің) алдыңғы жағында ортасында күннің шығыңқы элементтері, толқындар және оның астында сыртқы шеңбер бойымен көгілдір фонда "бекіре" балық силуэтінің бедерлі бейнесі бейнеленген. Жазудың ақ фонында қазақ тілінде алтын дөңес әріптермен – БАЛЫҚ ШАРУАШЫЛЫҒЫ САЛАСЫНДАҒЫ МІНСІЗ ҚЫЗМЕТІ ҮШІН деп жазылған.</w:t>
      </w:r>
    </w:p>
    <w:p>
      <w:pPr>
        <w:spacing w:after="0"/>
        <w:ind w:left="0"/>
        <w:jc w:val="both"/>
      </w:pPr>
      <w:r>
        <w:rPr>
          <w:rFonts w:ascii="Times New Roman"/>
          <w:b w:val="false"/>
          <w:i w:val="false"/>
          <w:color w:val="000000"/>
          <w:sz w:val="28"/>
        </w:rPr>
        <w:t>
      Төсбелгідегі барлық суреттері мен жазулары бедерлі.</w:t>
      </w:r>
    </w:p>
    <w:p>
      <w:pPr>
        <w:spacing w:after="0"/>
        <w:ind w:left="0"/>
        <w:jc w:val="both"/>
      </w:pPr>
      <w:r>
        <w:rPr>
          <w:rFonts w:ascii="Times New Roman"/>
          <w:b w:val="false"/>
          <w:i w:val="false"/>
          <w:color w:val="000000"/>
          <w:sz w:val="28"/>
        </w:rPr>
        <w:t>
      Төсбелгі көз бен сақинаның көмегімен ені 32 миллиметр, ұзындығы 50 миллиметр бес бұрышты тағанға қосылады, ол жезден жасалған, Қазақстан Республикасының Туы түсіндегі жібек муар лентасымен 3 сары түсті жолақпен қапталған.</w:t>
      </w:r>
    </w:p>
    <w:p>
      <w:pPr>
        <w:spacing w:after="0"/>
        <w:ind w:left="0"/>
        <w:jc w:val="both"/>
      </w:pPr>
      <w:r>
        <w:rPr>
          <w:rFonts w:ascii="Times New Roman"/>
          <w:b w:val="false"/>
          <w:i w:val="false"/>
          <w:color w:val="000000"/>
          <w:sz w:val="28"/>
        </w:rPr>
        <w:t>
      Төсбелгі құлыппен түйреуіштің көмегімен киімге бекітіледі.</w:t>
      </w:r>
    </w:p>
    <w:p>
      <w:pPr>
        <w:spacing w:after="0"/>
        <w:ind w:left="0"/>
        <w:jc w:val="both"/>
      </w:pPr>
      <w:r>
        <w:rPr>
          <w:rFonts w:ascii="Times New Roman"/>
          <w:b w:val="false"/>
          <w:i w:val="false"/>
          <w:color w:val="000000"/>
          <w:sz w:val="28"/>
        </w:rPr>
        <w:t>
      Белгінің артқы жағында ортасында ортасында "ҚАЗАҚСТАН РЕСПУБЛИКАСЫ ЭКОЛОГИЯ ЖӘНЕ ТАБИҒИ РЕСУРСТАР МИНИСТРЛІГІ" деген жазу жазылған шеңбер, одан әрі "№" белгісінен және алты таңбалы нөмірден тұратын төсбелгінің реттік нөмірі сызықпен бейнеленген.</w:t>
      </w:r>
    </w:p>
    <w:p>
      <w:pPr>
        <w:spacing w:after="0"/>
        <w:ind w:left="0"/>
        <w:jc w:val="both"/>
      </w:pPr>
      <w:r>
        <w:rPr>
          <w:rFonts w:ascii="Times New Roman"/>
          <w:b w:val="false"/>
          <w:i w:val="false"/>
          <w:color w:val="000000"/>
          <w:sz w:val="28"/>
        </w:rPr>
        <w:t>
      Төсбелгіге нәтижелердің сипаттамасы</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төсбелгісіне анықтама көлемі 110х80 миллиметр көк түсті жиналмалы кітап түрінде дайындалады және мундиор материалынан шығарылады.</w:t>
      </w:r>
    </w:p>
    <w:p>
      <w:pPr>
        <w:spacing w:after="0"/>
        <w:ind w:left="0"/>
        <w:jc w:val="both"/>
      </w:pPr>
      <w:r>
        <w:rPr>
          <w:rFonts w:ascii="Times New Roman"/>
          <w:b w:val="false"/>
          <w:i w:val="false"/>
          <w:color w:val="000000"/>
          <w:sz w:val="28"/>
        </w:rPr>
        <w:t>
      Алдыңғы жағында орталықта Қазақстан Республикасының елтаңбасы, төменгі жағында жазба:</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Жазудың ішкі сол жақ астарында:</w:t>
      </w:r>
    </w:p>
    <w:p>
      <w:pPr>
        <w:spacing w:after="0"/>
        <w:ind w:left="0"/>
        <w:jc w:val="both"/>
      </w:pPr>
      <w:r>
        <w:rPr>
          <w:rFonts w:ascii="Times New Roman"/>
          <w:b w:val="false"/>
          <w:i w:val="false"/>
          <w:color w:val="000000"/>
          <w:sz w:val="28"/>
        </w:rPr>
        <w:t xml:space="preserve">
      жоғарыда - Қазақстан Республикасының Экология және табиғи ресурстар министрлігі </w:t>
      </w:r>
    </w:p>
    <w:p>
      <w:pPr>
        <w:spacing w:after="0"/>
        <w:ind w:left="0"/>
        <w:jc w:val="both"/>
      </w:pPr>
      <w:r>
        <w:rPr>
          <w:rFonts w:ascii="Times New Roman"/>
          <w:b w:val="false"/>
          <w:i w:val="false"/>
          <w:color w:val="000000"/>
          <w:sz w:val="28"/>
        </w:rPr>
        <w:t>
      Төсбелгінің суреті</w:t>
      </w:r>
    </w:p>
    <w:p>
      <w:pPr>
        <w:spacing w:after="0"/>
        <w:ind w:left="0"/>
        <w:jc w:val="both"/>
      </w:pPr>
      <w:r>
        <w:rPr>
          <w:rFonts w:ascii="Times New Roman"/>
          <w:b w:val="false"/>
          <w:i w:val="false"/>
          <w:color w:val="000000"/>
          <w:sz w:val="28"/>
        </w:rPr>
        <w:t>
      Оң жақ қосымша бетте мынадай мазмұндағы жазулар бар: "№____ куәлік", оның астында тегі, аты және әкесінің аты марапатты анықтау үшін орын көзделген, одан әрі мәтін:</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төсбелгісімен марапатталды,</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_______ жылғы "___"________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 xml:space="preserve">төсбелгілер және құрмет </w:t>
            </w:r>
            <w:r>
              <w:br/>
            </w:r>
            <w:r>
              <w:rPr>
                <w:rFonts w:ascii="Times New Roman"/>
                <w:b w:val="false"/>
                <w:i w:val="false"/>
                <w:color w:val="000000"/>
                <w:sz w:val="20"/>
              </w:rPr>
              <w:t>грамоталарын беру қағидасында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Үлгі</w:t>
      </w:r>
    </w:p>
    <w:bookmarkStart w:name="z61" w:id="44"/>
    <w:p>
      <w:pPr>
        <w:spacing w:after="0"/>
        <w:ind w:left="0"/>
        <w:jc w:val="left"/>
      </w:pPr>
      <w:r>
        <w:rPr>
          <w:rFonts w:ascii="Times New Roman"/>
          <w:b/>
          <w:i w:val="false"/>
          <w:color w:val="000000"/>
        </w:rPr>
        <w:t xml:space="preserve"> "Жануарлар дүниесін қорғаудағы мінсіз қызметі үшін" төсбелгісінің сипаттамасы</w:t>
      </w:r>
    </w:p>
    <w:bookmarkEnd w:id="44"/>
    <w:p>
      <w:pPr>
        <w:spacing w:after="0"/>
        <w:ind w:left="0"/>
        <w:jc w:val="left"/>
      </w:pPr>
      <w:r>
        <w:br/>
      </w:r>
    </w:p>
    <w:p>
      <w:pPr>
        <w:spacing w:after="0"/>
        <w:ind w:left="0"/>
        <w:jc w:val="both"/>
      </w:pPr>
      <w:r>
        <w:drawing>
          <wp:inline distT="0" distB="0" distL="0" distR="0">
            <wp:extent cx="2882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829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Төсбелгісі диаметрі 44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"Жануарлар дүниесін қорғаудағы мінсіз қызметі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w:t>
      </w:r>
    </w:p>
    <w:p>
      <w:pPr>
        <w:spacing w:after="0"/>
        <w:ind w:left="0"/>
        <w:jc w:val="both"/>
      </w:pPr>
      <w:r>
        <w:rPr>
          <w:rFonts w:ascii="Times New Roman"/>
          <w:b w:val="false"/>
          <w:i w:val="false"/>
          <w:color w:val="000000"/>
          <w:sz w:val="28"/>
        </w:rPr>
        <w:t>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65х44 миллиметр қалыпқа бекітілген, ол жасыл матамен керілген,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төсбелгісі мыс – никель құймасынан жасалады.</w:t>
      </w:r>
    </w:p>
    <w:p>
      <w:pPr>
        <w:spacing w:after="0"/>
        <w:ind w:left="0"/>
        <w:jc w:val="both"/>
      </w:pPr>
      <w:r>
        <w:rPr>
          <w:rFonts w:ascii="Times New Roman"/>
          <w:b w:val="false"/>
          <w:i w:val="false"/>
          <w:color w:val="000000"/>
          <w:sz w:val="28"/>
        </w:rPr>
        <w:t>
      Төсбелгінің сыртында (реверс) тіркеу нөмірі ойылған.</w:t>
      </w:r>
    </w:p>
    <w:p>
      <w:pPr>
        <w:spacing w:after="0"/>
        <w:ind w:left="0"/>
        <w:jc w:val="both"/>
      </w:pPr>
      <w:r>
        <w:rPr>
          <w:rFonts w:ascii="Times New Roman"/>
          <w:b w:val="false"/>
          <w:i w:val="false"/>
          <w:color w:val="000000"/>
          <w:sz w:val="28"/>
        </w:rPr>
        <w:t>
      Төс белгісі куәлігінің сипаттамасы</w:t>
      </w:r>
    </w:p>
    <w:p>
      <w:pPr>
        <w:spacing w:after="0"/>
        <w:ind w:left="0"/>
        <w:jc w:val="both"/>
      </w:pPr>
      <w:r>
        <w:rPr>
          <w:rFonts w:ascii="Times New Roman"/>
          <w:b w:val="false"/>
          <w:i w:val="false"/>
          <w:color w:val="000000"/>
          <w:sz w:val="28"/>
        </w:rPr>
        <w:t>
      "Жануарлар дүниесін қорғаудағы мінсіз қызметі үшін" төсбелгісінің куәлігі бүктемелі кітапша түрінде тығыз қағаздан жасалған.</w:t>
      </w:r>
    </w:p>
    <w:p>
      <w:pPr>
        <w:spacing w:after="0"/>
        <w:ind w:left="0"/>
        <w:jc w:val="both"/>
      </w:pPr>
      <w:r>
        <w:rPr>
          <w:rFonts w:ascii="Times New Roman"/>
          <w:b w:val="false"/>
          <w:i w:val="false"/>
          <w:color w:val="000000"/>
          <w:sz w:val="28"/>
        </w:rPr>
        <w:t>
      Бланкінің бүктелген күйіндегі мөлшері 75х110 миллиметр.</w:t>
      </w:r>
    </w:p>
    <w:p>
      <w:pPr>
        <w:spacing w:after="0"/>
        <w:ind w:left="0"/>
        <w:jc w:val="both"/>
      </w:pPr>
      <w:r>
        <w:rPr>
          <w:rFonts w:ascii="Times New Roman"/>
          <w:b w:val="false"/>
          <w:i w:val="false"/>
          <w:color w:val="000000"/>
          <w:sz w:val="28"/>
        </w:rPr>
        <w:t>
      Ашық күйінде сол жақ бетінде төсбелгісінің бейнесі орналасқан.</w:t>
      </w:r>
    </w:p>
    <w:p>
      <w:pPr>
        <w:spacing w:after="0"/>
        <w:ind w:left="0"/>
        <w:jc w:val="both"/>
      </w:pPr>
      <w:r>
        <w:rPr>
          <w:rFonts w:ascii="Times New Roman"/>
          <w:b w:val="false"/>
          <w:i w:val="false"/>
          <w:color w:val="000000"/>
          <w:sz w:val="28"/>
        </w:rPr>
        <w:t>
      Ашық күйінде оң жағында жоғарғыда "№ ____ КУӘЛІК" деген жазу бар, оның астында марапатталушының тегі, аты, әкесінің аты (бар болған жағдайда) жазылатын орын бар, ал одан кейін:</w:t>
      </w:r>
    </w:p>
    <w:p>
      <w:pPr>
        <w:spacing w:after="0"/>
        <w:ind w:left="0"/>
        <w:jc w:val="both"/>
      </w:pPr>
      <w:r>
        <w:rPr>
          <w:rFonts w:ascii="Times New Roman"/>
          <w:b w:val="false"/>
          <w:i w:val="false"/>
          <w:color w:val="000000"/>
          <w:sz w:val="28"/>
        </w:rPr>
        <w:t>
      "Жануарлар дүниесін қорғаудағы мінсіз қызметі үшін" төсбелгісімен марапатталады деп жазылған,</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 О.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_______ жылғы "___"________ №____ бұйрық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