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dafb" w14:textId="d9bd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6 наурыздағы № 139 бұйрығы. Қазақстан Республикасының Әділет министрлігінде 2023 жылғы 9 наурызда № 32027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11459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пайдаланушыларға қойылатын сертификаттық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Сертификаттау талаптары әуе тасымалдарын, авиациялық жұмыстарды жүзеге асыратын әуе кемелерін (бұдан әрі – ӘК) пайдаланушыларға қойылатын талаптарды белгілейді.</w:t>
      </w:r>
    </w:p>
    <w:bookmarkEnd w:id="3"/>
    <w:p>
      <w:pPr>
        <w:spacing w:after="0"/>
        <w:ind w:left="0"/>
        <w:jc w:val="both"/>
      </w:pPr>
      <w:r>
        <w:rPr>
          <w:rFonts w:ascii="Times New Roman"/>
          <w:b w:val="false"/>
          <w:i w:val="false"/>
          <w:color w:val="000000"/>
          <w:sz w:val="28"/>
        </w:rPr>
        <w:t>
      Сертификаттық тексеру кезінде өтініш беруші мәлімделген қызмет түрін орындау үшін қажетті қабілеті мен құралдарын, сондай-ақ қаржылық-экономикалық жағдайын және құқықтық қабілеттілігін көрсетеді.</w:t>
      </w:r>
    </w:p>
    <w:p>
      <w:pPr>
        <w:spacing w:after="0"/>
        <w:ind w:left="0"/>
        <w:jc w:val="both"/>
      </w:pPr>
      <w:r>
        <w:rPr>
          <w:rFonts w:ascii="Times New Roman"/>
          <w:b w:val="false"/>
          <w:i w:val="false"/>
          <w:color w:val="000000"/>
          <w:sz w:val="28"/>
        </w:rPr>
        <w:t>
      Сертификаттық тексеру кезінде анықталған сертификаттық талаптарға сәйкессіздіктер үш деңгейге бөлінеді: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2-деңгейге азаматтық авиация саласындағы уәкілетті ұйыммен келісілген мерзімде оны жою немесе шектеулер енгізу шартымен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 жатады.";</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bookmarkStart w:name="z7" w:id="5"/>
    <w:p>
      <w:pPr>
        <w:spacing w:after="0"/>
        <w:ind w:left="0"/>
        <w:jc w:val="both"/>
      </w:pPr>
      <w:r>
        <w:rPr>
          <w:rFonts w:ascii="Times New Roman"/>
          <w:b w:val="false"/>
          <w:i w:val="false"/>
          <w:color w:val="000000"/>
          <w:sz w:val="28"/>
        </w:rPr>
        <w:t>
      "4-1. Пайдаланушы ішкі қағидаларды, сондай-ақ ұшу қауіпсіздігін басқару жүйесін ұйымдастыру жөніндегі нұсқаулықты қабылдау арқылы авиациялық оқиғалар туралы деректерді міндетті және ерікті түрде ұсыну жүйесін енгізуді және қолдауды қамтамасыз етеді.";</w:t>
      </w:r>
    </w:p>
    <w:bookmarkEnd w:id="5"/>
    <w:bookmarkStart w:name="z8" w:id="6"/>
    <w:p>
      <w:pPr>
        <w:spacing w:after="0"/>
        <w:ind w:left="0"/>
        <w:jc w:val="both"/>
      </w:pPr>
      <w:r>
        <w:rPr>
          <w:rFonts w:ascii="Times New Roman"/>
          <w:b w:val="false"/>
          <w:i w:val="false"/>
          <w:color w:val="000000"/>
          <w:sz w:val="28"/>
        </w:rPr>
        <w:t>
      мынадай мазмұндағы 18-1-тармақпен толықтырылсын:</w:t>
      </w:r>
    </w:p>
    <w:bookmarkEnd w:id="6"/>
    <w:bookmarkStart w:name="z9" w:id="7"/>
    <w:p>
      <w:pPr>
        <w:spacing w:after="0"/>
        <w:ind w:left="0"/>
        <w:jc w:val="both"/>
      </w:pPr>
      <w:r>
        <w:rPr>
          <w:rFonts w:ascii="Times New Roman"/>
          <w:b w:val="false"/>
          <w:i w:val="false"/>
          <w:color w:val="000000"/>
          <w:sz w:val="28"/>
        </w:rPr>
        <w:t>
      "18-1. Ұшу қауіпсіздігін қамтамасыз етуге жауапты пайдаланушының басшы қызметкерлері: ұшу қызметінің басшысы, ұшу қауіпсіздігі жөніндегі инспекция басшысы, ұшу жарамдылығын қолдау жөніндегі басшы, сапаны бақылау қызметінің басшысы (жеңіл және аса жеңіл авиацияны қоспағанда) Сертификаттау талаптарына 1-1-қосымшаға сәйкес Ұшу қауіпсіздігін қамтамасыз етуге жауапты басшы қызметкерлерге қойылатын біліктілік талаптарына сәйкес келеді.";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4) тармақшасы мынадай редакцияда жазылсын:</w:t>
      </w:r>
    </w:p>
    <w:bookmarkStart w:name="z11" w:id="8"/>
    <w:p>
      <w:pPr>
        <w:spacing w:after="0"/>
        <w:ind w:left="0"/>
        <w:jc w:val="both"/>
      </w:pPr>
      <w:r>
        <w:rPr>
          <w:rFonts w:ascii="Times New Roman"/>
          <w:b w:val="false"/>
          <w:i w:val="false"/>
          <w:color w:val="000000"/>
          <w:sz w:val="28"/>
        </w:rPr>
        <w:t>
      "4) 5700 килограмм және одан кем ең көп сертификатталған ұшу массасымен ұшақтарды және 3180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нұсқауды;";</w:t>
      </w:r>
    </w:p>
    <w:bookmarkEnd w:id="8"/>
    <w:bookmarkStart w:name="z12"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9"/>
    <w:bookmarkStart w:name="z13"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6 наурыздағы</w:t>
            </w:r>
            <w:r>
              <w:br/>
            </w:r>
            <w:r>
              <w:rPr>
                <w:rFonts w:ascii="Times New Roman"/>
                <w:b w:val="false"/>
                <w:i w:val="false"/>
                <w:color w:val="000000"/>
                <w:sz w:val="20"/>
              </w:rPr>
              <w:t>№ 139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пайдаланушыларға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1-1-қосымша</w:t>
            </w:r>
          </w:p>
        </w:tc>
      </w:tr>
    </w:tbl>
    <w:bookmarkStart w:name="z20" w:id="15"/>
    <w:p>
      <w:pPr>
        <w:spacing w:after="0"/>
        <w:ind w:left="0"/>
        <w:jc w:val="left"/>
      </w:pPr>
      <w:r>
        <w:rPr>
          <w:rFonts w:ascii="Times New Roman"/>
          <w:b/>
          <w:i w:val="false"/>
          <w:color w:val="000000"/>
        </w:rPr>
        <w:t xml:space="preserve"> Ұшу қауіпсіздігін қамтамасыз етуге жауапты басшы қызметкерлерге қойылатын біліктілік талаптары</w:t>
      </w:r>
    </w:p>
    <w:bookmarkEnd w:id="15"/>
    <w:bookmarkStart w:name="z21" w:id="16"/>
    <w:p>
      <w:pPr>
        <w:spacing w:after="0"/>
        <w:ind w:left="0"/>
        <w:jc w:val="both"/>
      </w:pPr>
      <w:r>
        <w:rPr>
          <w:rFonts w:ascii="Times New Roman"/>
          <w:b w:val="false"/>
          <w:i w:val="false"/>
          <w:color w:val="000000"/>
          <w:sz w:val="28"/>
        </w:rPr>
        <w:t>
      1. Ұшу қызметінің басшысы мынадай ең төменгі біліктілік талаптарына сай келетін адамды тағайындайды:</w:t>
      </w:r>
    </w:p>
    <w:bookmarkEnd w:id="16"/>
    <w:bookmarkStart w:name="z22" w:id="17"/>
    <w:p>
      <w:pPr>
        <w:spacing w:after="0"/>
        <w:ind w:left="0"/>
        <w:jc w:val="both"/>
      </w:pPr>
      <w:r>
        <w:rPr>
          <w:rFonts w:ascii="Times New Roman"/>
          <w:b w:val="false"/>
          <w:i w:val="false"/>
          <w:color w:val="000000"/>
          <w:sz w:val="28"/>
        </w:rPr>
        <w:t>
      1) кәсіптік (ұшу) білімінің болуы;</w:t>
      </w:r>
    </w:p>
    <w:bookmarkEnd w:id="17"/>
    <w:bookmarkStart w:name="z23" w:id="18"/>
    <w:p>
      <w:pPr>
        <w:spacing w:after="0"/>
        <w:ind w:left="0"/>
        <w:jc w:val="both"/>
      </w:pPr>
      <w:r>
        <w:rPr>
          <w:rFonts w:ascii="Times New Roman"/>
          <w:b w:val="false"/>
          <w:i w:val="false"/>
          <w:color w:val="000000"/>
          <w:sz w:val="28"/>
        </w:rPr>
        <w:t>
      2) командалық-ұшу лауазымдарында 3 жылдан кем емес еңбек өтілінің болуы.</w:t>
      </w:r>
    </w:p>
    <w:bookmarkEnd w:id="18"/>
    <w:bookmarkStart w:name="z24" w:id="19"/>
    <w:p>
      <w:pPr>
        <w:spacing w:after="0"/>
        <w:ind w:left="0"/>
        <w:jc w:val="both"/>
      </w:pPr>
      <w:r>
        <w:rPr>
          <w:rFonts w:ascii="Times New Roman"/>
          <w:b w:val="false"/>
          <w:i w:val="false"/>
          <w:color w:val="000000"/>
          <w:sz w:val="28"/>
        </w:rPr>
        <w:t>
      2. Ұшу қауіпсіздігі жөніндегі инспекцияның басшысы мынадай ең төменгі біліктілік талаптарына сай келетін адамды тағайындайды:</w:t>
      </w:r>
    </w:p>
    <w:bookmarkEnd w:id="19"/>
    <w:bookmarkStart w:name="z25" w:id="20"/>
    <w:p>
      <w:pPr>
        <w:spacing w:after="0"/>
        <w:ind w:left="0"/>
        <w:jc w:val="both"/>
      </w:pPr>
      <w:r>
        <w:rPr>
          <w:rFonts w:ascii="Times New Roman"/>
          <w:b w:val="false"/>
          <w:i w:val="false"/>
          <w:color w:val="000000"/>
          <w:sz w:val="28"/>
        </w:rPr>
        <w:t>
      1) кәсіптік (ұшу немесе авиациялық-техникалық) білімінің болуы;</w:t>
      </w:r>
    </w:p>
    <w:bookmarkEnd w:id="20"/>
    <w:bookmarkStart w:name="z26" w:id="21"/>
    <w:p>
      <w:pPr>
        <w:spacing w:after="0"/>
        <w:ind w:left="0"/>
        <w:jc w:val="both"/>
      </w:pPr>
      <w:r>
        <w:rPr>
          <w:rFonts w:ascii="Times New Roman"/>
          <w:b w:val="false"/>
          <w:i w:val="false"/>
          <w:color w:val="000000"/>
          <w:sz w:val="28"/>
        </w:rPr>
        <w:t>
      2) кәсіби қызмет бағыты бойынша басшылық лауазымдарда кемінде 3 жыл еңбек өтілінің болуы;</w:t>
      </w:r>
    </w:p>
    <w:bookmarkEnd w:id="21"/>
    <w:bookmarkStart w:name="z27" w:id="22"/>
    <w:p>
      <w:pPr>
        <w:spacing w:after="0"/>
        <w:ind w:left="0"/>
        <w:jc w:val="both"/>
      </w:pPr>
      <w:r>
        <w:rPr>
          <w:rFonts w:ascii="Times New Roman"/>
          <w:b w:val="false"/>
          <w:i w:val="false"/>
          <w:color w:val="000000"/>
          <w:sz w:val="28"/>
        </w:rPr>
        <w:t>
      3) кәсіптік қызмет бағыты бойынша кәсіптік даярлау курстарынан өту.</w:t>
      </w:r>
    </w:p>
    <w:bookmarkEnd w:id="22"/>
    <w:bookmarkStart w:name="z28" w:id="23"/>
    <w:p>
      <w:pPr>
        <w:spacing w:after="0"/>
        <w:ind w:left="0"/>
        <w:jc w:val="both"/>
      </w:pPr>
      <w:r>
        <w:rPr>
          <w:rFonts w:ascii="Times New Roman"/>
          <w:b w:val="false"/>
          <w:i w:val="false"/>
          <w:color w:val="000000"/>
          <w:sz w:val="28"/>
        </w:rPr>
        <w:t>
      3. Ұшу жарамдылығын қолдау басшысы мынадай ең төменгі біліктілік талаптарына сай келетін адамды тағайындайды:</w:t>
      </w:r>
    </w:p>
    <w:bookmarkEnd w:id="23"/>
    <w:bookmarkStart w:name="z29" w:id="24"/>
    <w:p>
      <w:pPr>
        <w:spacing w:after="0"/>
        <w:ind w:left="0"/>
        <w:jc w:val="both"/>
      </w:pPr>
      <w:r>
        <w:rPr>
          <w:rFonts w:ascii="Times New Roman"/>
          <w:b w:val="false"/>
          <w:i w:val="false"/>
          <w:color w:val="000000"/>
          <w:sz w:val="28"/>
        </w:rPr>
        <w:t>
      1) кәсіптік (авиациялық-техникалық) білімінің болуы;</w:t>
      </w:r>
    </w:p>
    <w:bookmarkEnd w:id="24"/>
    <w:bookmarkStart w:name="z30" w:id="25"/>
    <w:p>
      <w:pPr>
        <w:spacing w:after="0"/>
        <w:ind w:left="0"/>
        <w:jc w:val="both"/>
      </w:pPr>
      <w:r>
        <w:rPr>
          <w:rFonts w:ascii="Times New Roman"/>
          <w:b w:val="false"/>
          <w:i w:val="false"/>
          <w:color w:val="000000"/>
          <w:sz w:val="28"/>
        </w:rPr>
        <w:t>
      2) кәсіби қызмет бағыты бойынша басшылық лауазымдардағы еңбек өтілі 5 жылдан кем болмауы тиіс;</w:t>
      </w:r>
    </w:p>
    <w:bookmarkEnd w:id="25"/>
    <w:bookmarkStart w:name="z31" w:id="26"/>
    <w:p>
      <w:pPr>
        <w:spacing w:after="0"/>
        <w:ind w:left="0"/>
        <w:jc w:val="both"/>
      </w:pPr>
      <w:r>
        <w:rPr>
          <w:rFonts w:ascii="Times New Roman"/>
          <w:b w:val="false"/>
          <w:i w:val="false"/>
          <w:color w:val="000000"/>
          <w:sz w:val="28"/>
        </w:rPr>
        <w:t>
      3) кәсіптік қызмет бағыты бойынша кәсіптік даярлау курстарынан өту.</w:t>
      </w:r>
    </w:p>
    <w:bookmarkEnd w:id="26"/>
    <w:bookmarkStart w:name="z32" w:id="27"/>
    <w:p>
      <w:pPr>
        <w:spacing w:after="0"/>
        <w:ind w:left="0"/>
        <w:jc w:val="both"/>
      </w:pPr>
      <w:r>
        <w:rPr>
          <w:rFonts w:ascii="Times New Roman"/>
          <w:b w:val="false"/>
          <w:i w:val="false"/>
          <w:color w:val="000000"/>
          <w:sz w:val="28"/>
        </w:rPr>
        <w:t>
      4. Сапаны бақылау қызметінің басшысы мынадай ең төменгі біліктілік талаптарына сай келетін адамды тағайындайды:</w:t>
      </w:r>
    </w:p>
    <w:bookmarkEnd w:id="27"/>
    <w:bookmarkStart w:name="z33" w:id="28"/>
    <w:p>
      <w:pPr>
        <w:spacing w:after="0"/>
        <w:ind w:left="0"/>
        <w:jc w:val="both"/>
      </w:pPr>
      <w:r>
        <w:rPr>
          <w:rFonts w:ascii="Times New Roman"/>
          <w:b w:val="false"/>
          <w:i w:val="false"/>
          <w:color w:val="000000"/>
          <w:sz w:val="28"/>
        </w:rPr>
        <w:t>
      1) жоғары немесе кәсіптік білімінің болуы;</w:t>
      </w:r>
    </w:p>
    <w:bookmarkEnd w:id="28"/>
    <w:bookmarkStart w:name="z34" w:id="29"/>
    <w:p>
      <w:pPr>
        <w:spacing w:after="0"/>
        <w:ind w:left="0"/>
        <w:jc w:val="both"/>
      </w:pPr>
      <w:r>
        <w:rPr>
          <w:rFonts w:ascii="Times New Roman"/>
          <w:b w:val="false"/>
          <w:i w:val="false"/>
          <w:color w:val="000000"/>
          <w:sz w:val="28"/>
        </w:rPr>
        <w:t>
      2) азаматтық авиация саласында кемінде 5 жыл еңбек өтілінің болуы;</w:t>
      </w:r>
    </w:p>
    <w:bookmarkEnd w:id="29"/>
    <w:bookmarkStart w:name="z35" w:id="30"/>
    <w:p>
      <w:pPr>
        <w:spacing w:after="0"/>
        <w:ind w:left="0"/>
        <w:jc w:val="both"/>
      </w:pPr>
      <w:r>
        <w:rPr>
          <w:rFonts w:ascii="Times New Roman"/>
          <w:b w:val="false"/>
          <w:i w:val="false"/>
          <w:color w:val="000000"/>
          <w:sz w:val="28"/>
        </w:rPr>
        <w:t>
      3) авиацияда басшылық лауазымдарда кемінде 3 жыл еңбек өтілінің болуы;</w:t>
      </w:r>
    </w:p>
    <w:bookmarkEnd w:id="30"/>
    <w:bookmarkStart w:name="z36" w:id="31"/>
    <w:p>
      <w:pPr>
        <w:spacing w:after="0"/>
        <w:ind w:left="0"/>
        <w:jc w:val="both"/>
      </w:pPr>
      <w:r>
        <w:rPr>
          <w:rFonts w:ascii="Times New Roman"/>
          <w:b w:val="false"/>
          <w:i w:val="false"/>
          <w:color w:val="000000"/>
          <w:sz w:val="28"/>
        </w:rPr>
        <w:t>
      4) кәсіптік қызмет бағыты бойынша кәсіптік даярлық бойынша арнайы курстардан өту.</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