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b7371" w14:textId="beb73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"Цифрлық денсаулық сақтау субъектілерінің дербес медициналық деректерді жинауды, өңдеуді, сақтауды, қорғауды және беруді жүзеге асыру қағидаларын бекіту туралы" Қазақстан Республикасы Денсаулық сақтау министрінің 2021 жылғы 14 сәуірдегі № ҚР ДСМ-30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2 наурыздағы № 32 бұйрығы. Қазақстан Республикасының Әділет министрлігінде 2023 жылғы 6 наурызда № 32015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 Цифрлық денсаулық сақтау субъектілерінің дербес медициналық деректерді жинауды, өңдеуді, сақтауды, қорғауды және беруді жүзеге асыру қағидаларын бекіту туралы" Қазақстан Республикасы Денсаулық сақтау министрінің 2021 жылғы 14 сәуірдегі № ҚР ДСМ-30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тікеу тізілімінде № 22550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58-бабының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цифрлық денсаулық сақтау субъектілерінің дербес медициналық деректерді жинауды, өңдеуді, сақтауды, қорғауды және беруді жүзеге асыру қағидалары (бұдан әрі-Қағидалар) "Халық денсаулығы және денсаулық сақтау жүйесі туралы" Қазақстан Республикасының (бұдан әрі – Кодекс) 58-бабының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және дербес медициналық деректердің жинау, өңдеу, сақтау, қорғау және беру тәртібін айқындайды.</w:t>
      </w:r>
    </w:p>
    <w:bookmarkStart w:name="z7" w:id="1"/>
    <w:p>
      <w:pPr>
        <w:spacing w:after="0"/>
        <w:ind w:left="0"/>
        <w:jc w:val="both"/>
      </w:pPr>
      <w:r>
        <w:rPr>
          <w:rFonts w:ascii="Times New Roman"/>
          <w:b w:val="false"/>
          <w:i w:val="false"/>
          <w:color w:val="000000"/>
          <w:sz w:val="28"/>
        </w:rPr>
        <w:t>
      2. Осы Қағидаларда мынадай ұғымдар пайдаланылады:</w:t>
      </w:r>
    </w:p>
    <w:bookmarkEnd w:id="1"/>
    <w:p>
      <w:pPr>
        <w:spacing w:after="0"/>
        <w:ind w:left="0"/>
        <w:jc w:val="both"/>
      </w:pPr>
      <w:r>
        <w:rPr>
          <w:rFonts w:ascii="Times New Roman"/>
          <w:b w:val="false"/>
          <w:i w:val="false"/>
          <w:color w:val="000000"/>
          <w:sz w:val="28"/>
        </w:rPr>
        <w:t>
      1) дербес деректерді жинау – дербес деректерді алуға бағытталған іс-әрекеттер;</w:t>
      </w:r>
    </w:p>
    <w:p>
      <w:pPr>
        <w:spacing w:after="0"/>
        <w:ind w:left="0"/>
        <w:jc w:val="both"/>
      </w:pPr>
      <w:r>
        <w:rPr>
          <w:rFonts w:ascii="Times New Roman"/>
          <w:b w:val="false"/>
          <w:i w:val="false"/>
          <w:color w:val="000000"/>
          <w:sz w:val="28"/>
        </w:rPr>
        <w:t>
      2) дербес деректердi өңдеу – дербес деректерді жинақтауға, сақтауға, өзгертуге, толықтыруға, пайдалануға, таратуға, иесiздендiруге, бұғаттауға және жоюға бағытталған iс-әрекеттер;</w:t>
      </w:r>
    </w:p>
    <w:p>
      <w:pPr>
        <w:spacing w:after="0"/>
        <w:ind w:left="0"/>
        <w:jc w:val="both"/>
      </w:pPr>
      <w:r>
        <w:rPr>
          <w:rFonts w:ascii="Times New Roman"/>
          <w:b w:val="false"/>
          <w:i w:val="false"/>
          <w:color w:val="000000"/>
          <w:sz w:val="28"/>
        </w:rPr>
        <w:t>
      3) дербес медициналық деректер агрегаторы – уәкілетті орган бекіткен қағидаларға сәйкес дербес медициналық деректерді жинауды, өңдеуді, сақтауды, қорғауды және беруді жүзеге асыратын дербес деректер операторы;</w:t>
      </w:r>
    </w:p>
    <w:p>
      <w:pPr>
        <w:spacing w:after="0"/>
        <w:ind w:left="0"/>
        <w:jc w:val="both"/>
      </w:pPr>
      <w:r>
        <w:rPr>
          <w:rFonts w:ascii="Times New Roman"/>
          <w:b w:val="false"/>
          <w:i w:val="false"/>
          <w:color w:val="000000"/>
          <w:sz w:val="28"/>
        </w:rPr>
        <w:t>
      4) дербес медициналық деректер – жеке тұлғаның денсаулығы мен оған көрсетілген медициналық қызметтер туралы мәліметтерді қамтитын, электрондық, қағаз немесе өзге де материалдық жеткізгіштерде тіркелген дербес деректер;</w:t>
      </w:r>
    </w:p>
    <w:p>
      <w:pPr>
        <w:spacing w:after="0"/>
        <w:ind w:left="0"/>
        <w:jc w:val="both"/>
      </w:pPr>
      <w:r>
        <w:rPr>
          <w:rFonts w:ascii="Times New Roman"/>
          <w:b w:val="false"/>
          <w:i w:val="false"/>
          <w:color w:val="000000"/>
          <w:sz w:val="28"/>
        </w:rPr>
        <w:t>
      5)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6) дербес деректерді қорғау саласында уәкілетті орган – дербес деректерді қорғау саласындағы басшылықты жүзеге асыратын орталық атқарушы орган;</w:t>
      </w:r>
    </w:p>
    <w:p>
      <w:pPr>
        <w:spacing w:after="0"/>
        <w:ind w:left="0"/>
        <w:jc w:val="both"/>
      </w:pPr>
      <w:r>
        <w:rPr>
          <w:rFonts w:ascii="Times New Roman"/>
          <w:b w:val="false"/>
          <w:i w:val="false"/>
          <w:color w:val="000000"/>
          <w:sz w:val="28"/>
        </w:rPr>
        <w:t>
      7) медицина қызметкері – кәсіптік медициналық білімі бар және медициналық қызметті жүзеге асыратын жеке тұлға;</w:t>
      </w:r>
    </w:p>
    <w:p>
      <w:pPr>
        <w:spacing w:after="0"/>
        <w:ind w:left="0"/>
        <w:jc w:val="both"/>
      </w:pPr>
      <w:r>
        <w:rPr>
          <w:rFonts w:ascii="Times New Roman"/>
          <w:b w:val="false"/>
          <w:i w:val="false"/>
          <w:color w:val="000000"/>
          <w:sz w:val="28"/>
        </w:rPr>
        <w:t>
      8) медицина қызметкерінің құпиясы – дербес медициналық деректер, медициналық көмекке жүгіну фактісі, адам денсаулығының жай-күйі, оның ауруының диагнозы туралы ақпарат және оны зерттеп-қарау және (немесе) емдеу кезінде алынған өзге де мәліметтер;</w:t>
      </w:r>
    </w:p>
    <w:p>
      <w:pPr>
        <w:spacing w:after="0"/>
        <w:ind w:left="0"/>
        <w:jc w:val="both"/>
      </w:pPr>
      <w:r>
        <w:rPr>
          <w:rFonts w:ascii="Times New Roman"/>
          <w:b w:val="false"/>
          <w:i w:val="false"/>
          <w:color w:val="000000"/>
          <w:sz w:val="28"/>
        </w:rPr>
        <w:t>
      9) медициналық ақпараттық жүйе – денсаулық сақтау субъектілерінің процестерін электрондық форматта жүргізуді қамтамасыз ететін ақпараттық жүйе;</w:t>
      </w:r>
    </w:p>
    <w:p>
      <w:pPr>
        <w:spacing w:after="0"/>
        <w:ind w:left="0"/>
        <w:jc w:val="both"/>
      </w:pPr>
      <w:r>
        <w:rPr>
          <w:rFonts w:ascii="Times New Roman"/>
          <w:b w:val="false"/>
          <w:i w:val="false"/>
          <w:color w:val="000000"/>
          <w:sz w:val="28"/>
        </w:rPr>
        <w:t>
      10) пациент – медициналық көмек көрсетуді қажет ететін ауруының немесе жай-күйінің болуына немесе болмауына қарамастан, медициналық көрсетілетін қызметтердің тұтынушысы болып табылатын (болып табылған) жеке тұлға;</w:t>
      </w:r>
    </w:p>
    <w:p>
      <w:pPr>
        <w:spacing w:after="0"/>
        <w:ind w:left="0"/>
        <w:jc w:val="both"/>
      </w:pPr>
      <w:r>
        <w:rPr>
          <w:rFonts w:ascii="Times New Roman"/>
          <w:b w:val="false"/>
          <w:i w:val="false"/>
          <w:color w:val="000000"/>
          <w:sz w:val="28"/>
        </w:rPr>
        <w:t>
      11) хабардар етілген келісім – адамның медициналық көмек алуға және (немесе) оның шешім қабылдауы үшін маңызы бар медициналық көмектің және (немесе) зерттеудің барлық аспектісі туралы ақпаратты алғаннан кейін нақты зерттеуге қатысуға өз келісімін жазбаша ерікті түрде растау рәсімі. Хабардар етілген жазбаша келісім уәкілетті орган бекіткен нысан бойынша ресімделеді;</w:t>
      </w:r>
    </w:p>
    <w:p>
      <w:pPr>
        <w:spacing w:after="0"/>
        <w:ind w:left="0"/>
        <w:jc w:val="both"/>
      </w:pPr>
      <w:r>
        <w:rPr>
          <w:rFonts w:ascii="Times New Roman"/>
          <w:b w:val="false"/>
          <w:i w:val="false"/>
          <w:color w:val="000000"/>
          <w:sz w:val="28"/>
        </w:rPr>
        <w:t>
      12) цифрлық денсаулық сақтау субъектісі – цифрлық денсаулық сақтау саласында қызметті жүзеге асыратын немесе қоғамдық қатынастарға түсетін жеке және заңды тұлғалар, мемлекеттік органдар.".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Дербес медициналық деректерді жинау, өңдеу, сақтау және ұсыну электрондық медициналық жазбаларды қалыптастыру үшін медициналық деректер, Кодекстің 60-бабының </w:t>
      </w:r>
      <w:r>
        <w:rPr>
          <w:rFonts w:ascii="Times New Roman"/>
          <w:b w:val="false"/>
          <w:i w:val="false"/>
          <w:color w:val="000000"/>
          <w:sz w:val="28"/>
        </w:rPr>
        <w:t>1-тармағына</w:t>
      </w:r>
      <w:r>
        <w:rPr>
          <w:rFonts w:ascii="Times New Roman"/>
          <w:b w:val="false"/>
          <w:i w:val="false"/>
          <w:color w:val="000000"/>
          <w:sz w:val="28"/>
        </w:rPr>
        <w:t xml:space="preserve"> сәйкес пациенттің медициналық көмек алуға хабардар етілген келісімін ескере отырып, медициналық көмек көрсету шеңберінде жүзеге асырылады. </w:t>
      </w:r>
    </w:p>
    <w:p>
      <w:pPr>
        <w:spacing w:after="0"/>
        <w:ind w:left="0"/>
        <w:jc w:val="both"/>
      </w:pPr>
      <w:r>
        <w:rPr>
          <w:rFonts w:ascii="Times New Roman"/>
          <w:b w:val="false"/>
          <w:i w:val="false"/>
          <w:color w:val="000000"/>
          <w:sz w:val="28"/>
        </w:rPr>
        <w:t xml:space="preserve">
      Уәкілетті орган медициналық статистиканы жетілдіруді жүзеге асыратын ведомстволық бағынысты ұйым атынан дербес медициналық деректер агрегаторын айқындайды. Пайдаланылатын медициналық деректерді иесіздендірілген түрде біріктіру Кодекстің </w:t>
      </w:r>
      <w:r>
        <w:rPr>
          <w:rFonts w:ascii="Times New Roman"/>
          <w:b w:val="false"/>
          <w:i w:val="false"/>
          <w:color w:val="000000"/>
          <w:sz w:val="28"/>
        </w:rPr>
        <w:t>75-бабына</w:t>
      </w:r>
      <w:r>
        <w:rPr>
          <w:rFonts w:ascii="Times New Roman"/>
          <w:b w:val="false"/>
          <w:i w:val="false"/>
          <w:color w:val="000000"/>
          <w:sz w:val="28"/>
        </w:rPr>
        <w:t xml:space="preserve"> сәйкес денсаулық сақтау саласындағы статистикалық байқау үшін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Дербес медициналық деректерді сақтауды цифрлық денсаулық сақтау субъектілері "Ақпараттық-коммуникациялық технологиялар және ақпараттық қауіпсіздікті қамтамасыз ету саласындағы бірыңғай талаптарды бекіту туралы" Қазақстан Республикасы Үкіметінің 2016 жылғы 20 желтоқсандағы № 832 қаулысының </w:t>
      </w:r>
      <w:r>
        <w:rPr>
          <w:rFonts w:ascii="Times New Roman"/>
          <w:b w:val="false"/>
          <w:i w:val="false"/>
          <w:color w:val="000000"/>
          <w:sz w:val="28"/>
        </w:rPr>
        <w:t>92-2-тармағына</w:t>
      </w:r>
      <w:r>
        <w:rPr>
          <w:rFonts w:ascii="Times New Roman"/>
          <w:b w:val="false"/>
          <w:i w:val="false"/>
          <w:color w:val="000000"/>
          <w:sz w:val="28"/>
        </w:rPr>
        <w:t xml:space="preserve"> сәйкес Қазақстан Республикасының аумағында орналастырылған серверлерде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Денсаулық сақтау ұйымдарының есептік медициналық құжаттама нысандарында дербес медициналық деректерді сақтау мерзімі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бұйрығына (Нормативтік құқықтық актілерді мемлекеттік тікеу тізілімінде № 21579 болып тіркелген) (бұдан әрі – № 175 бұйрық) </w:t>
      </w:r>
      <w:r>
        <w:rPr>
          <w:rFonts w:ascii="Times New Roman"/>
          <w:b w:val="false"/>
          <w:i w:val="false"/>
          <w:color w:val="000000"/>
          <w:sz w:val="28"/>
        </w:rPr>
        <w:t>7-қосымшаға</w:t>
      </w:r>
      <w:r>
        <w:rPr>
          <w:rFonts w:ascii="Times New Roman"/>
          <w:b w:val="false"/>
          <w:i w:val="false"/>
          <w:color w:val="000000"/>
          <w:sz w:val="28"/>
        </w:rPr>
        <w:t xml:space="preserve"> сәйкес жүзеге асырылады.";</w:t>
      </w:r>
    </w:p>
    <w:bookmarkStart w:name="z13" w:id="2"/>
    <w:p>
      <w:pPr>
        <w:spacing w:after="0"/>
        <w:ind w:left="0"/>
        <w:jc w:val="both"/>
      </w:pPr>
      <w:r>
        <w:rPr>
          <w:rFonts w:ascii="Times New Roman"/>
          <w:b w:val="false"/>
          <w:i w:val="false"/>
          <w:color w:val="000000"/>
          <w:sz w:val="28"/>
        </w:rPr>
        <w:t xml:space="preserve">
      мынадай мазмұндағы 5-тараумен толықтырылсын: </w:t>
      </w:r>
    </w:p>
    <w:bookmarkEnd w:id="2"/>
    <w:bookmarkStart w:name="z14" w:id="3"/>
    <w:p>
      <w:pPr>
        <w:spacing w:after="0"/>
        <w:ind w:left="0"/>
        <w:jc w:val="both"/>
      </w:pPr>
      <w:r>
        <w:rPr>
          <w:rFonts w:ascii="Times New Roman"/>
          <w:b w:val="false"/>
          <w:i w:val="false"/>
          <w:color w:val="000000"/>
          <w:sz w:val="28"/>
        </w:rPr>
        <w:t>
      "5-тарау. Пайдаланылған дербес медициналық деректерді иесіздендірілген түрде біріктіру тәртібі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Статистикалық байқау жүргізу үшін Кодекстің 61-бабының </w:t>
      </w:r>
      <w:r>
        <w:rPr>
          <w:rFonts w:ascii="Times New Roman"/>
          <w:b w:val="false"/>
          <w:i w:val="false"/>
          <w:color w:val="000000"/>
          <w:sz w:val="28"/>
        </w:rPr>
        <w:t>9-тармағына</w:t>
      </w:r>
      <w:r>
        <w:rPr>
          <w:rFonts w:ascii="Times New Roman"/>
          <w:b w:val="false"/>
          <w:i w:val="false"/>
          <w:color w:val="000000"/>
          <w:sz w:val="28"/>
        </w:rPr>
        <w:t xml:space="preserve"> сәйкес медициналық дербес деректерді иесіздендіру жүзеге асырылады.</w:t>
      </w:r>
    </w:p>
    <w:bookmarkStart w:name="z16" w:id="4"/>
    <w:p>
      <w:pPr>
        <w:spacing w:after="0"/>
        <w:ind w:left="0"/>
        <w:jc w:val="both"/>
      </w:pPr>
      <w:r>
        <w:rPr>
          <w:rFonts w:ascii="Times New Roman"/>
          <w:b w:val="false"/>
          <w:i w:val="false"/>
          <w:color w:val="000000"/>
          <w:sz w:val="28"/>
        </w:rPr>
        <w:t>
      28. Жиынтық статистикалық ақпаратты қалыптастыру мақсатында дербес медициналық деректерді агрегациялауды, статистикалық байқау нысандарының мәндер бірліктерін сәйкестендіруді және таратып жазуды қоса алғанда, статистикалық көрсеткіштердің дерекқорына енгізу кезінде ұсынылатын ақпараттың дұрыстығы мен сапасына бақылау жүргізуді тиісті ақпараттық-коммуникациялық қызметтер көрсету үшін агрегатор жүзеге асырады.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Денсаулық сақтау саласындағы статистикалық байқауды жүзеге асыру тәртібі, денсаулық сақтау саласындағы статистикалық есепке алу және есептілік нысандары, оларды жүргізу тәртібі, толтыру және ұсыну мерзімдері "Денсаулық сақтау саласындағы статистикалық байқауды жүзеге асыру қағидаларын, денсаулық сақтау саласындағы статистикалық есепке алу мен есептілік нысандарын, оларды жүргізу, толтыру тәртібін және ұсыну мерзімдерін бекіту туралы" Қазақстан Республикасы Денсаулық сақтау министрінің 2020 жылғы 7 желтоқсандағы № ҚР ДСМ-235/2020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тікеу тізілімінде № 21735 болып тіркелген) белгіленеді.".</w:t>
      </w:r>
    </w:p>
    <w:bookmarkStart w:name="z18" w:id="5"/>
    <w:p>
      <w:pPr>
        <w:spacing w:after="0"/>
        <w:ind w:left="0"/>
        <w:jc w:val="both"/>
      </w:pPr>
      <w:r>
        <w:rPr>
          <w:rFonts w:ascii="Times New Roman"/>
          <w:b w:val="false"/>
          <w:i w:val="false"/>
          <w:color w:val="000000"/>
          <w:sz w:val="28"/>
        </w:rPr>
        <w:t>
      2. Қазақстан Республикасы Денсаулық сақтау министрлігінің Электрондық денсаулық сақтауды дамыту департаменті Қазақстан Республикасының заңнамасында белгіленген тәртіппен:</w:t>
      </w:r>
    </w:p>
    <w:bookmarkEnd w:id="5"/>
    <w:bookmarkStart w:name="z19"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20" w:id="7"/>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22"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8"/>
    <w:bookmarkStart w:name="z23"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Цифрлық даму,</w:t>
      </w:r>
    </w:p>
    <w:p>
      <w:pPr>
        <w:spacing w:after="0"/>
        <w:ind w:left="0"/>
        <w:jc w:val="both"/>
      </w:pPr>
      <w:r>
        <w:rPr>
          <w:rFonts w:ascii="Times New Roman"/>
          <w:b w:val="false"/>
          <w:i w:val="false"/>
          <w:color w:val="000000"/>
          <w:sz w:val="28"/>
        </w:rPr>
        <w:t>
      инновациялар және аэроғарыш өнеркәсібі</w:t>
      </w:r>
    </w:p>
    <w:p>
      <w:pPr>
        <w:spacing w:after="0"/>
        <w:ind w:left="0"/>
        <w:jc w:val="both"/>
      </w:pPr>
      <w:r>
        <w:rPr>
          <w:rFonts w:ascii="Times New Roman"/>
          <w:b w:val="false"/>
          <w:i w:val="false"/>
          <w:color w:val="000000"/>
          <w:sz w:val="28"/>
        </w:rPr>
        <w:t>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