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0b56" w14:textId="7120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мүлкін сату бойынша электрондық аукцион өткізу қағидаларын бекіту және оны ұйымдастырушыны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 наурыздағы № 231 бұйрығы. Қазақстан Республикасының Әділет министрлігінде 2023 жылғы 2 наурызда № 32007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банкроттық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Борышкердің мүлкін сату бойынша электрондық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"Ақпараттық-есепке алу орталығы" акционерлік қоғамы борышкердің мүлкін сату жөніндегі электрондық аукционды ұйымдастырушы болып белгіленсін.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 наурыздағы</w:t>
            </w:r>
            <w:r>
              <w:br/>
            </w:r>
            <w:r>
              <w:rPr>
                <w:rFonts w:ascii="Times New Roman"/>
                <w:b w:val="false"/>
                <w:i w:val="false"/>
                <w:color w:val="000000"/>
                <w:sz w:val="20"/>
              </w:rPr>
              <w:t>№ 231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Борышкердің мүлкін сату бойынша электрондық аукцион өткізу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борышкердің мүлкін сату жөніндегі электрондық аукционды өткізу қағидалары (бұдан әрі – Қағидалар) "Қазақстан Республикасы азаматтарының төлем қабілеттілігін қалпына келтіру және банкроттық туралы"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борышкердің мүлкін сату жөніндегі электрондық аукцион ұйымдастырушының (бұдан әрі – Ұйымдастырушы) өткізу тәртібін айқындайды.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ағымдағы баға – электрондық аукцион барысында қалыптастырылатын лоттың бағасы;</w:t>
      </w:r>
    </w:p>
    <w:bookmarkEnd w:id="12"/>
    <w:bookmarkStart w:name="z15" w:id="13"/>
    <w:p>
      <w:pPr>
        <w:spacing w:after="0"/>
        <w:ind w:left="0"/>
        <w:jc w:val="both"/>
      </w:pPr>
      <w:r>
        <w:rPr>
          <w:rFonts w:ascii="Times New Roman"/>
          <w:b w:val="false"/>
          <w:i w:val="false"/>
          <w:color w:val="000000"/>
          <w:sz w:val="28"/>
        </w:rPr>
        <w:t>
      2) бастапқы баға – әрбір объект бойынша лоттың бағасы, ол объектінің бағалау құнын айқындау нәтижелері бойынша белгіленеді;</w:t>
      </w:r>
    </w:p>
    <w:bookmarkEnd w:id="13"/>
    <w:bookmarkStart w:name="z16" w:id="14"/>
    <w:p>
      <w:pPr>
        <w:spacing w:after="0"/>
        <w:ind w:left="0"/>
        <w:jc w:val="both"/>
      </w:pPr>
      <w:r>
        <w:rPr>
          <w:rFonts w:ascii="Times New Roman"/>
          <w:b w:val="false"/>
          <w:i w:val="false"/>
          <w:color w:val="000000"/>
          <w:sz w:val="28"/>
        </w:rPr>
        <w:t>
      3) жеңімпаз – электрондық аукцион лотына неғұрлым жоғары баға ұсынған және сауда-саттық нәтижелері туралы хаттамаға қол қойған электрондық аукционға қатысушы;</w:t>
      </w:r>
    </w:p>
    <w:bookmarkEnd w:id="14"/>
    <w:bookmarkStart w:name="z17" w:id="15"/>
    <w:p>
      <w:pPr>
        <w:spacing w:after="0"/>
        <w:ind w:left="0"/>
        <w:jc w:val="both"/>
      </w:pPr>
      <w:r>
        <w:rPr>
          <w:rFonts w:ascii="Times New Roman"/>
          <w:b w:val="false"/>
          <w:i w:val="false"/>
          <w:color w:val="000000"/>
          <w:sz w:val="28"/>
        </w:rPr>
        <w:t>
      4) қаржы басқарушысы – төлем қабілеттілігін қалпына келтіру және сот арқылы банкроттық рәсімдерінде қызметті жүзеге асыратын адам;</w:t>
      </w:r>
    </w:p>
    <w:bookmarkEnd w:id="15"/>
    <w:bookmarkStart w:name="z18" w:id="16"/>
    <w:p>
      <w:pPr>
        <w:spacing w:after="0"/>
        <w:ind w:left="0"/>
        <w:jc w:val="both"/>
      </w:pPr>
      <w:r>
        <w:rPr>
          <w:rFonts w:ascii="Times New Roman"/>
          <w:b w:val="false"/>
          <w:i w:val="false"/>
          <w:color w:val="000000"/>
          <w:sz w:val="28"/>
        </w:rPr>
        <w:t>
      5) қатысушы – электрондық аукционға қатысу үшін осы Қағидаларда белгіленген тәртіппен мемлекеттік мүлік тізілімінің веб-порталында тіркелген жеке немесе заңды тұлға;</w:t>
      </w:r>
    </w:p>
    <w:bookmarkEnd w:id="16"/>
    <w:bookmarkStart w:name="z19" w:id="17"/>
    <w:p>
      <w:pPr>
        <w:spacing w:after="0"/>
        <w:ind w:left="0"/>
        <w:jc w:val="both"/>
      </w:pPr>
      <w:r>
        <w:rPr>
          <w:rFonts w:ascii="Times New Roman"/>
          <w:b w:val="false"/>
          <w:i w:val="false"/>
          <w:color w:val="000000"/>
          <w:sz w:val="28"/>
        </w:rPr>
        <w:t>
      6) кепілдік жарна – электрондық аукционға қатысу үшін жеке немесе заңды тұлға енгізетін ақшалай сома;</w:t>
      </w:r>
    </w:p>
    <w:bookmarkEnd w:id="17"/>
    <w:bookmarkStart w:name="z20" w:id="18"/>
    <w:p>
      <w:pPr>
        <w:spacing w:after="0"/>
        <w:ind w:left="0"/>
        <w:jc w:val="both"/>
      </w:pPr>
      <w:r>
        <w:rPr>
          <w:rFonts w:ascii="Times New Roman"/>
          <w:b w:val="false"/>
          <w:i w:val="false"/>
          <w:color w:val="000000"/>
          <w:sz w:val="28"/>
        </w:rPr>
        <w:t>
      7)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bookmarkEnd w:id="18"/>
    <w:bookmarkStart w:name="z21" w:id="19"/>
    <w:p>
      <w:pPr>
        <w:spacing w:after="0"/>
        <w:ind w:left="0"/>
        <w:jc w:val="both"/>
      </w:pPr>
      <w:r>
        <w:rPr>
          <w:rFonts w:ascii="Times New Roman"/>
          <w:b w:val="false"/>
          <w:i w:val="false"/>
          <w:color w:val="000000"/>
          <w:sz w:val="28"/>
        </w:rPr>
        <w:t>
      8) мемлекеттік мүлік тізілімінің веб-порталы (бұдан әрі – тізілім веб-порталы) – Интернет желісінде мына мекенжай бойынша орналастырылған: www.e-qazyna.kz, борышкерлердің мүлкін сату жөніндегі электрондық деректер базасына (бұдан әрі – деректер базасы) бірыңғай қол жеткізу нүктесін ұсынатын интернет-ресурс;</w:t>
      </w:r>
    </w:p>
    <w:bookmarkEnd w:id="19"/>
    <w:bookmarkStart w:name="z22" w:id="20"/>
    <w:p>
      <w:pPr>
        <w:spacing w:after="0"/>
        <w:ind w:left="0"/>
        <w:jc w:val="both"/>
      </w:pPr>
      <w:r>
        <w:rPr>
          <w:rFonts w:ascii="Times New Roman"/>
          <w:b w:val="false"/>
          <w:i w:val="false"/>
          <w:color w:val="000000"/>
          <w:sz w:val="28"/>
        </w:rPr>
        <w:t>
      9) сату бағасы – электрондық аукцион нәтижесінде белгіленген лоттың соңғы бағасы;</w:t>
      </w:r>
    </w:p>
    <w:bookmarkEnd w:id="20"/>
    <w:bookmarkStart w:name="z23" w:id="21"/>
    <w:p>
      <w:pPr>
        <w:spacing w:after="0"/>
        <w:ind w:left="0"/>
        <w:jc w:val="both"/>
      </w:pPr>
      <w:r>
        <w:rPr>
          <w:rFonts w:ascii="Times New Roman"/>
          <w:b w:val="false"/>
          <w:i w:val="false"/>
          <w:color w:val="000000"/>
          <w:sz w:val="28"/>
        </w:rPr>
        <w:t>
      10) сатушы – сот арқылы банкроттығы рәсіміндегі қаржы басқарушысы;</w:t>
      </w:r>
    </w:p>
    <w:bookmarkEnd w:id="21"/>
    <w:bookmarkStart w:name="z24" w:id="22"/>
    <w:p>
      <w:pPr>
        <w:spacing w:after="0"/>
        <w:ind w:left="0"/>
        <w:jc w:val="both"/>
      </w:pPr>
      <w:r>
        <w:rPr>
          <w:rFonts w:ascii="Times New Roman"/>
          <w:b w:val="false"/>
          <w:i w:val="false"/>
          <w:color w:val="000000"/>
          <w:sz w:val="28"/>
        </w:rPr>
        <w:t>
      11) сатып алушы – сатып алу-сату шартына қол қойған электрондық аукционның жеңімпазы;</w:t>
      </w:r>
    </w:p>
    <w:bookmarkEnd w:id="22"/>
    <w:bookmarkStart w:name="z25" w:id="23"/>
    <w:p>
      <w:pPr>
        <w:spacing w:after="0"/>
        <w:ind w:left="0"/>
        <w:jc w:val="both"/>
      </w:pPr>
      <w:r>
        <w:rPr>
          <w:rFonts w:ascii="Times New Roman"/>
          <w:b w:val="false"/>
          <w:i w:val="false"/>
          <w:color w:val="000000"/>
          <w:sz w:val="28"/>
        </w:rPr>
        <w:t>
      12) уәкілетті орган – Қазақстан Республикасы азаматтарының төлем қабілеттілігін қалпына келтіру және банкроттығы бойынша мемлекеттік басқару саласындағы басшылықты жүзеге асыратын мемлекеттік орган;</w:t>
      </w:r>
    </w:p>
    <w:bookmarkEnd w:id="23"/>
    <w:bookmarkStart w:name="z26" w:id="24"/>
    <w:p>
      <w:pPr>
        <w:spacing w:after="0"/>
        <w:ind w:left="0"/>
        <w:jc w:val="both"/>
      </w:pPr>
      <w:r>
        <w:rPr>
          <w:rFonts w:ascii="Times New Roman"/>
          <w:b w:val="false"/>
          <w:i w:val="false"/>
          <w:color w:val="000000"/>
          <w:sz w:val="28"/>
        </w:rPr>
        <w:t>
      13) электрондық аукцион – тізілім веб-порталын пайдалана отырып, электрондық форматта өткізілетін электрондық аукционның сауда-саттық нысаны;</w:t>
      </w:r>
    </w:p>
    <w:bookmarkEnd w:id="24"/>
    <w:bookmarkStart w:name="z27" w:id="25"/>
    <w:p>
      <w:pPr>
        <w:spacing w:after="0"/>
        <w:ind w:left="0"/>
        <w:jc w:val="both"/>
      </w:pPr>
      <w:r>
        <w:rPr>
          <w:rFonts w:ascii="Times New Roman"/>
          <w:b w:val="false"/>
          <w:i w:val="false"/>
          <w:color w:val="000000"/>
          <w:sz w:val="28"/>
        </w:rPr>
        <w:t>
      14)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p>
    <w:bookmarkEnd w:id="25"/>
    <w:bookmarkStart w:name="z28" w:id="26"/>
    <w:p>
      <w:pPr>
        <w:spacing w:after="0"/>
        <w:ind w:left="0"/>
        <w:jc w:val="left"/>
      </w:pPr>
      <w:r>
        <w:rPr>
          <w:rFonts w:ascii="Times New Roman"/>
          <w:b/>
          <w:i w:val="false"/>
          <w:color w:val="000000"/>
        </w:rPr>
        <w:t xml:space="preserve"> 2-тарау. Электрондық аукционды өткізу тәртібі</w:t>
      </w:r>
    </w:p>
    <w:bookmarkEnd w:id="26"/>
    <w:bookmarkStart w:name="z29" w:id="27"/>
    <w:p>
      <w:pPr>
        <w:spacing w:after="0"/>
        <w:ind w:left="0"/>
        <w:jc w:val="both"/>
      </w:pPr>
      <w:r>
        <w:rPr>
          <w:rFonts w:ascii="Times New Roman"/>
          <w:b w:val="false"/>
          <w:i w:val="false"/>
          <w:color w:val="000000"/>
          <w:sz w:val="28"/>
        </w:rPr>
        <w:t xml:space="preserve">
      3. Борышкердің мүлкін сату бойынша электрондық аукционды өткізуді Заңның </w:t>
      </w:r>
      <w:r>
        <w:rPr>
          <w:rFonts w:ascii="Times New Roman"/>
          <w:b w:val="false"/>
          <w:i w:val="false"/>
          <w:color w:val="000000"/>
          <w:sz w:val="28"/>
        </w:rPr>
        <w:t>39-бабына</w:t>
      </w:r>
      <w:r>
        <w:rPr>
          <w:rFonts w:ascii="Times New Roman"/>
          <w:b w:val="false"/>
          <w:i w:val="false"/>
          <w:color w:val="000000"/>
          <w:sz w:val="28"/>
        </w:rPr>
        <w:t xml:space="preserve"> сәйкес борышкердің мүліктік массасын түгендеу және бағалау негізінде жасалатын борышкердің мүліктік массасын сату жоспарына (бұдан әрі – Сату жоспары) сәйкес қаржы басқарушысы жүзеге асырады.</w:t>
      </w:r>
    </w:p>
    <w:bookmarkEnd w:id="27"/>
    <w:bookmarkStart w:name="z30" w:id="28"/>
    <w:p>
      <w:pPr>
        <w:spacing w:after="0"/>
        <w:ind w:left="0"/>
        <w:jc w:val="both"/>
      </w:pPr>
      <w:r>
        <w:rPr>
          <w:rFonts w:ascii="Times New Roman"/>
          <w:b w:val="false"/>
          <w:i w:val="false"/>
          <w:color w:val="000000"/>
          <w:sz w:val="28"/>
        </w:rPr>
        <w:t xml:space="preserve">
      4. Сату жоспарын жасау кезінде Заңның 39-бабы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 ескере отырып, сату объектілерінің бастапқы бағасын сатушы мүліктің бағалау құнының 75 (жетпіс бес) пайызынан төмен емес деңгейде белгілейді.</w:t>
      </w:r>
    </w:p>
    <w:bookmarkEnd w:id="28"/>
    <w:bookmarkStart w:name="z31" w:id="29"/>
    <w:p>
      <w:pPr>
        <w:spacing w:after="0"/>
        <w:ind w:left="0"/>
        <w:jc w:val="both"/>
      </w:pPr>
      <w:r>
        <w:rPr>
          <w:rFonts w:ascii="Times New Roman"/>
          <w:b w:val="false"/>
          <w:i w:val="false"/>
          <w:color w:val="000000"/>
          <w:sz w:val="28"/>
        </w:rPr>
        <w:t>
      5. Сату жоспары түпкілікті жасалғаннан кейін сатушы 2 (екі) жұмыс күнінен кешіктірмей тізілімнің веб-порталындағы дерекқорға әрбір лот бойынша мынадай ақпаратты енгізуді қамтамасыз етеді:</w:t>
      </w:r>
    </w:p>
    <w:bookmarkEnd w:id="29"/>
    <w:bookmarkStart w:name="z32" w:id="30"/>
    <w:p>
      <w:pPr>
        <w:spacing w:after="0"/>
        <w:ind w:left="0"/>
        <w:jc w:val="both"/>
      </w:pPr>
      <w:r>
        <w:rPr>
          <w:rFonts w:ascii="Times New Roman"/>
          <w:b w:val="false"/>
          <w:i w:val="false"/>
          <w:color w:val="000000"/>
          <w:sz w:val="28"/>
        </w:rPr>
        <w:t>
      1) сатушының тегі, аты және әкесінің аты (егер ол жеке басты куәландыратын құжатта көрсетілсе);</w:t>
      </w:r>
    </w:p>
    <w:bookmarkEnd w:id="30"/>
    <w:bookmarkStart w:name="z33" w:id="31"/>
    <w:p>
      <w:pPr>
        <w:spacing w:after="0"/>
        <w:ind w:left="0"/>
        <w:jc w:val="both"/>
      </w:pPr>
      <w:r>
        <w:rPr>
          <w:rFonts w:ascii="Times New Roman"/>
          <w:b w:val="false"/>
          <w:i w:val="false"/>
          <w:color w:val="000000"/>
          <w:sz w:val="28"/>
        </w:rPr>
        <w:t>
      2) сатушының жеке сәйкестендіру нөмірі (бұдан әрі – ЖСН);</w:t>
      </w:r>
    </w:p>
    <w:bookmarkEnd w:id="31"/>
    <w:bookmarkStart w:name="z34" w:id="32"/>
    <w:p>
      <w:pPr>
        <w:spacing w:after="0"/>
        <w:ind w:left="0"/>
        <w:jc w:val="both"/>
      </w:pPr>
      <w:r>
        <w:rPr>
          <w:rFonts w:ascii="Times New Roman"/>
          <w:b w:val="false"/>
          <w:i w:val="false"/>
          <w:color w:val="000000"/>
          <w:sz w:val="28"/>
        </w:rPr>
        <w:t>
      3) сатушының телефоны мен мекенжайы;</w:t>
      </w:r>
    </w:p>
    <w:bookmarkEnd w:id="32"/>
    <w:bookmarkStart w:name="z35" w:id="33"/>
    <w:p>
      <w:pPr>
        <w:spacing w:after="0"/>
        <w:ind w:left="0"/>
        <w:jc w:val="both"/>
      </w:pPr>
      <w:r>
        <w:rPr>
          <w:rFonts w:ascii="Times New Roman"/>
          <w:b w:val="false"/>
          <w:i w:val="false"/>
          <w:color w:val="000000"/>
          <w:sz w:val="28"/>
        </w:rPr>
        <w:t>
      4) борышкердің тегі, аты және әкесінің аты (егер ол жеке басты куәландыратын құжатта көрсетілсе);</w:t>
      </w:r>
    </w:p>
    <w:bookmarkEnd w:id="33"/>
    <w:bookmarkStart w:name="z36" w:id="34"/>
    <w:p>
      <w:pPr>
        <w:spacing w:after="0"/>
        <w:ind w:left="0"/>
        <w:jc w:val="both"/>
      </w:pPr>
      <w:r>
        <w:rPr>
          <w:rFonts w:ascii="Times New Roman"/>
          <w:b w:val="false"/>
          <w:i w:val="false"/>
          <w:color w:val="000000"/>
          <w:sz w:val="28"/>
        </w:rPr>
        <w:t>
      5) борышкердің ЖСН;</w:t>
      </w:r>
    </w:p>
    <w:bookmarkEnd w:id="34"/>
    <w:bookmarkStart w:name="z37" w:id="35"/>
    <w:p>
      <w:pPr>
        <w:spacing w:after="0"/>
        <w:ind w:left="0"/>
        <w:jc w:val="both"/>
      </w:pPr>
      <w:r>
        <w:rPr>
          <w:rFonts w:ascii="Times New Roman"/>
          <w:b w:val="false"/>
          <w:i w:val="false"/>
          <w:color w:val="000000"/>
          <w:sz w:val="28"/>
        </w:rPr>
        <w:t>
      6) сату объектісі туралы мәліметтер (мүліктің атауы, жылжымайтын мүліктің кадастрлық нөмірі, орналасқан жері, қысқаша сипаттамасы, шығарылған/салынған жылы, техникалық жай-күйі және сату объектісі туралы өзге де мәліметтер)</w:t>
      </w:r>
    </w:p>
    <w:bookmarkEnd w:id="35"/>
    <w:bookmarkStart w:name="z38" w:id="36"/>
    <w:p>
      <w:pPr>
        <w:spacing w:after="0"/>
        <w:ind w:left="0"/>
        <w:jc w:val="both"/>
      </w:pPr>
      <w:r>
        <w:rPr>
          <w:rFonts w:ascii="Times New Roman"/>
          <w:b w:val="false"/>
          <w:i w:val="false"/>
          <w:color w:val="000000"/>
          <w:sz w:val="28"/>
        </w:rPr>
        <w:t>
      7) қаржы басқарушысының банктік деректемелері.</w:t>
      </w:r>
    </w:p>
    <w:bookmarkEnd w:id="36"/>
    <w:p>
      <w:pPr>
        <w:spacing w:after="0"/>
        <w:ind w:left="0"/>
        <w:jc w:val="both"/>
      </w:pPr>
      <w:r>
        <w:rPr>
          <w:rFonts w:ascii="Times New Roman"/>
          <w:b w:val="false"/>
          <w:i w:val="false"/>
          <w:color w:val="000000"/>
          <w:sz w:val="28"/>
        </w:rPr>
        <w:t>
      Енгізілген ақпаратқа қосымша сатушы деректер базасына мынадай құжаттардың сканерленген көшірмелерін қосуды қамтамасыз етеді:</w:t>
      </w:r>
    </w:p>
    <w:bookmarkStart w:name="z39" w:id="37"/>
    <w:p>
      <w:pPr>
        <w:spacing w:after="0"/>
        <w:ind w:left="0"/>
        <w:jc w:val="both"/>
      </w:pPr>
      <w:r>
        <w:rPr>
          <w:rFonts w:ascii="Times New Roman"/>
          <w:b w:val="false"/>
          <w:i w:val="false"/>
          <w:color w:val="000000"/>
          <w:sz w:val="28"/>
        </w:rPr>
        <w:t>
      1) сату объектісін бағалау туралы есеп;</w:t>
      </w:r>
    </w:p>
    <w:bookmarkEnd w:id="37"/>
    <w:bookmarkStart w:name="z40" w:id="38"/>
    <w:p>
      <w:pPr>
        <w:spacing w:after="0"/>
        <w:ind w:left="0"/>
        <w:jc w:val="both"/>
      </w:pPr>
      <w:r>
        <w:rPr>
          <w:rFonts w:ascii="Times New Roman"/>
          <w:b w:val="false"/>
          <w:i w:val="false"/>
          <w:color w:val="000000"/>
          <w:sz w:val="28"/>
        </w:rPr>
        <w:t>
      2) электрондық аукционына қойылатын сату объектісінің техникалық сипаттамаларын, сыртқы түрін жан-жақты және көзбен бағалауға мүмкіндік беретін кемінде 10 (он) фотосурет;</w:t>
      </w:r>
    </w:p>
    <w:bookmarkEnd w:id="38"/>
    <w:bookmarkStart w:name="z41" w:id="39"/>
    <w:p>
      <w:pPr>
        <w:spacing w:after="0"/>
        <w:ind w:left="0"/>
        <w:jc w:val="both"/>
      </w:pPr>
      <w:r>
        <w:rPr>
          <w:rFonts w:ascii="Times New Roman"/>
          <w:b w:val="false"/>
          <w:i w:val="false"/>
          <w:color w:val="000000"/>
          <w:sz w:val="28"/>
        </w:rPr>
        <w:t>
      3) Сату жоспары;</w:t>
      </w:r>
    </w:p>
    <w:bookmarkEnd w:id="39"/>
    <w:bookmarkStart w:name="z42" w:id="40"/>
    <w:p>
      <w:pPr>
        <w:spacing w:after="0"/>
        <w:ind w:left="0"/>
        <w:jc w:val="both"/>
      </w:pPr>
      <w:r>
        <w:rPr>
          <w:rFonts w:ascii="Times New Roman"/>
          <w:b w:val="false"/>
          <w:i w:val="false"/>
          <w:color w:val="000000"/>
          <w:sz w:val="28"/>
        </w:rPr>
        <w:t>
      4) оның негізінде мүлікке құқықтар туындайтын, өзгертілетін және (немесе) тоқтатылатын сату объектілерінің құқық белгілейтін құжаттары.</w:t>
      </w:r>
    </w:p>
    <w:bookmarkEnd w:id="40"/>
    <w:bookmarkStart w:name="z43" w:id="41"/>
    <w:p>
      <w:pPr>
        <w:spacing w:after="0"/>
        <w:ind w:left="0"/>
        <w:jc w:val="both"/>
      </w:pPr>
      <w:r>
        <w:rPr>
          <w:rFonts w:ascii="Times New Roman"/>
          <w:b w:val="false"/>
          <w:i w:val="false"/>
          <w:color w:val="000000"/>
          <w:sz w:val="28"/>
        </w:rPr>
        <w:t>
      6. Ұйымдастырушы сатушы осы Қағидалардың 5-тармағында көрсетілген мәліметтерді деректер базасына енгізген сәттен бастап 1 (бір) жұмыс күні ішінде қателердің бар-жоғын және осы Қағидаларда белгіленген талаптарға сәйкестігін тексеруді жүзеге асырады.</w:t>
      </w:r>
    </w:p>
    <w:bookmarkEnd w:id="41"/>
    <w:bookmarkStart w:name="z44" w:id="42"/>
    <w:p>
      <w:pPr>
        <w:spacing w:after="0"/>
        <w:ind w:left="0"/>
        <w:jc w:val="both"/>
      </w:pPr>
      <w:r>
        <w:rPr>
          <w:rFonts w:ascii="Times New Roman"/>
          <w:b w:val="false"/>
          <w:i w:val="false"/>
          <w:color w:val="000000"/>
          <w:sz w:val="28"/>
        </w:rPr>
        <w:t>
      7. Сатушы электрондық аукционды өткізілгенге дейін кемінде күнтізбелік 15 (он бес) күн бұрын Ұйымдастырушымен келісілген электрондық аукционды өткізу туралы ақпараттық хабарламаны әрбір лот бойынша деректер базасына мынадай мәліметтерді енгізу жолымен тізілім веб-порталында жариялайды:</w:t>
      </w:r>
    </w:p>
    <w:bookmarkEnd w:id="42"/>
    <w:bookmarkStart w:name="z45" w:id="43"/>
    <w:p>
      <w:pPr>
        <w:spacing w:after="0"/>
        <w:ind w:left="0"/>
        <w:jc w:val="both"/>
      </w:pPr>
      <w:r>
        <w:rPr>
          <w:rFonts w:ascii="Times New Roman"/>
          <w:b w:val="false"/>
          <w:i w:val="false"/>
          <w:color w:val="000000"/>
          <w:sz w:val="28"/>
        </w:rPr>
        <w:t>
      1) электрондық аукционның күні мен уақыты;</w:t>
      </w:r>
    </w:p>
    <w:bookmarkEnd w:id="43"/>
    <w:bookmarkStart w:name="z46" w:id="44"/>
    <w:p>
      <w:pPr>
        <w:spacing w:after="0"/>
        <w:ind w:left="0"/>
        <w:jc w:val="both"/>
      </w:pPr>
      <w:r>
        <w:rPr>
          <w:rFonts w:ascii="Times New Roman"/>
          <w:b w:val="false"/>
          <w:i w:val="false"/>
          <w:color w:val="000000"/>
          <w:sz w:val="28"/>
        </w:rPr>
        <w:t>
      2) сатушының тегі, аты және әкесінің аты (егер ол жеке басты куәландыратын құжатта көрсетілсе), ЖСН және байланыс деректері;</w:t>
      </w:r>
    </w:p>
    <w:bookmarkEnd w:id="44"/>
    <w:bookmarkStart w:name="z47" w:id="45"/>
    <w:p>
      <w:pPr>
        <w:spacing w:after="0"/>
        <w:ind w:left="0"/>
        <w:jc w:val="both"/>
      </w:pPr>
      <w:r>
        <w:rPr>
          <w:rFonts w:ascii="Times New Roman"/>
          <w:b w:val="false"/>
          <w:i w:val="false"/>
          <w:color w:val="000000"/>
          <w:sz w:val="28"/>
        </w:rPr>
        <w:t>
      3) лот туралы мәліметтер (мүліктің атауы, жылжымайтын мүліктің кадастрлық нөмірі, орналасқан жері, қысқаша сипаттамасы, шығарылған/салынған жылы, техникалық жай-күйі және сату объектісі туралы өзге де мәліметтер);</w:t>
      </w:r>
    </w:p>
    <w:bookmarkEnd w:id="45"/>
    <w:bookmarkStart w:name="z48" w:id="46"/>
    <w:p>
      <w:pPr>
        <w:spacing w:after="0"/>
        <w:ind w:left="0"/>
        <w:jc w:val="both"/>
      </w:pPr>
      <w:r>
        <w:rPr>
          <w:rFonts w:ascii="Times New Roman"/>
          <w:b w:val="false"/>
          <w:i w:val="false"/>
          <w:color w:val="000000"/>
          <w:sz w:val="28"/>
        </w:rPr>
        <w:t>
      4) лоттың бастапқы бағасы;</w:t>
      </w:r>
    </w:p>
    <w:bookmarkEnd w:id="46"/>
    <w:bookmarkStart w:name="z49" w:id="47"/>
    <w:p>
      <w:pPr>
        <w:spacing w:after="0"/>
        <w:ind w:left="0"/>
        <w:jc w:val="both"/>
      </w:pPr>
      <w:r>
        <w:rPr>
          <w:rFonts w:ascii="Times New Roman"/>
          <w:b w:val="false"/>
          <w:i w:val="false"/>
          <w:color w:val="000000"/>
          <w:sz w:val="28"/>
        </w:rPr>
        <w:t>
      5) кепілдік жарнаның мөлшері;</w:t>
      </w:r>
    </w:p>
    <w:bookmarkEnd w:id="47"/>
    <w:bookmarkStart w:name="z50" w:id="48"/>
    <w:p>
      <w:pPr>
        <w:spacing w:after="0"/>
        <w:ind w:left="0"/>
        <w:jc w:val="both"/>
      </w:pPr>
      <w:r>
        <w:rPr>
          <w:rFonts w:ascii="Times New Roman"/>
          <w:b w:val="false"/>
          <w:i w:val="false"/>
          <w:color w:val="000000"/>
          <w:sz w:val="28"/>
        </w:rPr>
        <w:t>
      6) Ұйымдастырушының банктік деректемелері;</w:t>
      </w:r>
    </w:p>
    <w:bookmarkEnd w:id="48"/>
    <w:bookmarkStart w:name="z51" w:id="49"/>
    <w:p>
      <w:pPr>
        <w:spacing w:after="0"/>
        <w:ind w:left="0"/>
        <w:jc w:val="both"/>
      </w:pPr>
      <w:r>
        <w:rPr>
          <w:rFonts w:ascii="Times New Roman"/>
          <w:b w:val="false"/>
          <w:i w:val="false"/>
          <w:color w:val="000000"/>
          <w:sz w:val="28"/>
        </w:rPr>
        <w:t>
      7) өтінімдерді қабылдау мерзімі;</w:t>
      </w:r>
    </w:p>
    <w:bookmarkEnd w:id="49"/>
    <w:bookmarkStart w:name="z52" w:id="50"/>
    <w:p>
      <w:pPr>
        <w:spacing w:after="0"/>
        <w:ind w:left="0"/>
        <w:jc w:val="both"/>
      </w:pPr>
      <w:r>
        <w:rPr>
          <w:rFonts w:ascii="Times New Roman"/>
          <w:b w:val="false"/>
          <w:i w:val="false"/>
          <w:color w:val="000000"/>
          <w:sz w:val="28"/>
        </w:rPr>
        <w:t>
      8) Ұйымдастырушының телефоны мен мекенжайы.</w:t>
      </w:r>
    </w:p>
    <w:bookmarkEnd w:id="50"/>
    <w:bookmarkStart w:name="z53" w:id="51"/>
    <w:p>
      <w:pPr>
        <w:spacing w:after="0"/>
        <w:ind w:left="0"/>
        <w:jc w:val="both"/>
      </w:pPr>
      <w:r>
        <w:rPr>
          <w:rFonts w:ascii="Times New Roman"/>
          <w:b w:val="false"/>
          <w:i w:val="false"/>
          <w:color w:val="000000"/>
          <w:sz w:val="28"/>
        </w:rPr>
        <w:t>
      8. Электрондық аукционды өткізу туралы ақпараттық хабарлама жарияланғаннан кейін Ұйымдастырушы барлық тілек білдірушілерге тізілім веб-порталында орналастырылған лот бойынша ақпаратқа еркін қол жеткізуді қамтамасыз етеді, сатушы барлық тілек білдірушілердің сату объектісіне еркін қол жеткізуін қамтамасыз етеді. Ұйымдастырушы мен сатушы электрондық аукционға қатыспайды. Қатысушыларға консультациялық көмекті Ұйымдастырушы көрсетеді.</w:t>
      </w:r>
    </w:p>
    <w:bookmarkEnd w:id="51"/>
    <w:bookmarkStart w:name="z54" w:id="52"/>
    <w:p>
      <w:pPr>
        <w:spacing w:after="0"/>
        <w:ind w:left="0"/>
        <w:jc w:val="both"/>
      </w:pPr>
      <w:r>
        <w:rPr>
          <w:rFonts w:ascii="Times New Roman"/>
          <w:b w:val="false"/>
          <w:i w:val="false"/>
          <w:color w:val="000000"/>
          <w:sz w:val="28"/>
        </w:rPr>
        <w:t>
      9. Электрондық аукционға қатысушыларды тіркеу электрондық аукционды өткізу туралы ақпараттық хабарлама жарияланған күннен бастап тізілім веб-порталында жүзеге асырылады және электрондық аукцион басталғанға дейін 5 (бес) минут бұрын аяқталады.</w:t>
      </w:r>
    </w:p>
    <w:bookmarkEnd w:id="52"/>
    <w:bookmarkStart w:name="z55" w:id="53"/>
    <w:p>
      <w:pPr>
        <w:spacing w:after="0"/>
        <w:ind w:left="0"/>
        <w:jc w:val="both"/>
      </w:pPr>
      <w:r>
        <w:rPr>
          <w:rFonts w:ascii="Times New Roman"/>
          <w:b w:val="false"/>
          <w:i w:val="false"/>
          <w:color w:val="000000"/>
          <w:sz w:val="28"/>
        </w:rPr>
        <w:t xml:space="preserve">
      10. Электрондық аукционға қатысушы ретінде тіркелу үшін тізілім веб-порталында қатысушының электрондық цифрлық қолтаңбасымен (бұдан әрі – ЭЦҚ) қол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борышкердің мүлкін сату жөніндегі электрондық аукционға қатысуға электрондық өтінімді (бұдан әрі – өтінім) беру қажет.</w:t>
      </w:r>
    </w:p>
    <w:bookmarkEnd w:id="53"/>
    <w:bookmarkStart w:name="z56" w:id="54"/>
    <w:p>
      <w:pPr>
        <w:spacing w:after="0"/>
        <w:ind w:left="0"/>
        <w:jc w:val="both"/>
      </w:pPr>
      <w:r>
        <w:rPr>
          <w:rFonts w:ascii="Times New Roman"/>
          <w:b w:val="false"/>
          <w:i w:val="false"/>
          <w:color w:val="000000"/>
          <w:sz w:val="28"/>
        </w:rPr>
        <w:t>
      Өтінім беру үшін қатысушы:</w:t>
      </w:r>
    </w:p>
    <w:bookmarkEnd w:id="54"/>
    <w:bookmarkStart w:name="z57" w:id="55"/>
    <w:p>
      <w:pPr>
        <w:spacing w:after="0"/>
        <w:ind w:left="0"/>
        <w:jc w:val="both"/>
      </w:pPr>
      <w:r>
        <w:rPr>
          <w:rFonts w:ascii="Times New Roman"/>
          <w:b w:val="false"/>
          <w:i w:val="false"/>
          <w:color w:val="000000"/>
          <w:sz w:val="28"/>
        </w:rPr>
        <w:t>
      1) тізілім веб-порталында мыналарды көрсете отырып алдын ала тіркеледі:</w:t>
      </w:r>
    </w:p>
    <w:bookmarkEnd w:id="55"/>
    <w:p>
      <w:pPr>
        <w:spacing w:after="0"/>
        <w:ind w:left="0"/>
        <w:jc w:val="both"/>
      </w:pPr>
      <w:r>
        <w:rPr>
          <w:rFonts w:ascii="Times New Roman"/>
          <w:b w:val="false"/>
          <w:i w:val="false"/>
          <w:color w:val="000000"/>
          <w:sz w:val="28"/>
        </w:rPr>
        <w:t>
      жеке тұлғалар мен дара кәсіпкерлер үшін: ЖСН және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заңды тұлғалар үшін: бизнес-сәйкестендіру нөмірі (бұдан әрі – БСН), толық атауы және бірінші басшының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екінші деңгейдегі банктегі банктік шоттың деректемелері (кепілдік жарнаны қайтару үшін);</w:t>
      </w:r>
    </w:p>
    <w:p>
      <w:pPr>
        <w:spacing w:after="0"/>
        <w:ind w:left="0"/>
        <w:jc w:val="both"/>
      </w:pPr>
      <w:r>
        <w:rPr>
          <w:rFonts w:ascii="Times New Roman"/>
          <w:b w:val="false"/>
          <w:i w:val="false"/>
          <w:color w:val="000000"/>
          <w:sz w:val="28"/>
        </w:rPr>
        <w:t>
      байланыс деректері (пошта мекенжайы, телефон, факс, е-mail).</w:t>
      </w:r>
    </w:p>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 веб-порталына енгізілген деректерді өзектендіреді;</w:t>
      </w:r>
    </w:p>
    <w:bookmarkStart w:name="z58" w:id="56"/>
    <w:p>
      <w:pPr>
        <w:spacing w:after="0"/>
        <w:ind w:left="0"/>
        <w:jc w:val="both"/>
      </w:pPr>
      <w:r>
        <w:rPr>
          <w:rFonts w:ascii="Times New Roman"/>
          <w:b w:val="false"/>
          <w:i w:val="false"/>
          <w:color w:val="000000"/>
          <w:sz w:val="28"/>
        </w:rPr>
        <w:t xml:space="preserve">
      2) электрондық аукционды өткізу туралы ақпараттық хабарламада көрсетілген Ұйымдастырушының есеп шотына төлем жүйелері, оның ішінде "Төлемдер және төлем көрсеткіштері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мобильді төлем арқылы лоттың бастапқы құнының 10 (он) пайызы, бірақ кемінде 20 (жиырма) айлық есептік көрсеткіш мөлшерінде кепілдік жарна енгізеді".</w:t>
      </w:r>
    </w:p>
    <w:bookmarkEnd w:id="56"/>
    <w:p>
      <w:pPr>
        <w:spacing w:after="0"/>
        <w:ind w:left="0"/>
        <w:jc w:val="both"/>
      </w:pPr>
      <w:r>
        <w:rPr>
          <w:rFonts w:ascii="Times New Roman"/>
          <w:b w:val="false"/>
          <w:i w:val="false"/>
          <w:color w:val="000000"/>
          <w:sz w:val="28"/>
        </w:rPr>
        <w:t>
      Кепілдік жарна сауда-саттық нәтижелері туралы хаттамаға сәйкес электрондық аукционға қатысу кезінде мәлімделген шарттарда сатып алу-сату шартын жасасуды қамтамасыз ету үшін енгізіледі.</w:t>
      </w:r>
    </w:p>
    <w:p>
      <w:pPr>
        <w:spacing w:after="0"/>
        <w:ind w:left="0"/>
        <w:jc w:val="both"/>
      </w:pPr>
      <w:r>
        <w:rPr>
          <w:rFonts w:ascii="Times New Roman"/>
          <w:b w:val="false"/>
          <w:i w:val="false"/>
          <w:color w:val="000000"/>
          <w:sz w:val="28"/>
        </w:rPr>
        <w:t>
      Кепілдік жарнаны енгізу кезінде төлем тағайындауда қатысушының ЖСН немесе БСН көрсетіледі.</w:t>
      </w:r>
    </w:p>
    <w:p>
      <w:pPr>
        <w:spacing w:after="0"/>
        <w:ind w:left="0"/>
        <w:jc w:val="both"/>
      </w:pPr>
      <w:r>
        <w:rPr>
          <w:rFonts w:ascii="Times New Roman"/>
          <w:b w:val="false"/>
          <w:i w:val="false"/>
          <w:color w:val="000000"/>
          <w:sz w:val="28"/>
        </w:rPr>
        <w:t>
      Электрондық аукционға қатысушыларға кепілдік жарнаны бірнеше төлеммен енгізуге жол беріледі.</w:t>
      </w:r>
    </w:p>
    <w:bookmarkStart w:name="z59" w:id="57"/>
    <w:p>
      <w:pPr>
        <w:spacing w:after="0"/>
        <w:ind w:left="0"/>
        <w:jc w:val="both"/>
      </w:pPr>
      <w:r>
        <w:rPr>
          <w:rFonts w:ascii="Times New Roman"/>
          <w:b w:val="false"/>
          <w:i w:val="false"/>
          <w:color w:val="000000"/>
          <w:sz w:val="28"/>
        </w:rPr>
        <w:t>
      11. Электрондық аукционға қатысуға өтінім тіркелгеннен кейін тізілім веб-порталы 2 (екі) минут ішінде дерекқорда өтінім берілген лот бойынша кепілдік жарнаның түсуі туралы мәліметтердің болуына автоматты түрде тексеру жүргізеді.</w:t>
      </w:r>
    </w:p>
    <w:bookmarkEnd w:id="57"/>
    <w:p>
      <w:pPr>
        <w:spacing w:after="0"/>
        <w:ind w:left="0"/>
        <w:jc w:val="both"/>
      </w:pPr>
      <w:r>
        <w:rPr>
          <w:rFonts w:ascii="Times New Roman"/>
          <w:b w:val="false"/>
          <w:i w:val="false"/>
          <w:color w:val="000000"/>
          <w:sz w:val="28"/>
        </w:rPr>
        <w:t>
      Дерекқорда осы Қағидалардың 10-тармағының 2) тармақшасына сәйкес келетін кепілдік жарнаның түсуі туралы мәліметтер болған кезде, тізілім веб-порталы өтінімді қабылдауды жүзеге асырады және тізілімнің веб-порталы беретін аукциондық нөмірді беру арқылы қатысушыға электрондық аукционға жіберуді дереу ұсынады.</w:t>
      </w:r>
    </w:p>
    <w:p>
      <w:pPr>
        <w:spacing w:after="0"/>
        <w:ind w:left="0"/>
        <w:jc w:val="both"/>
      </w:pPr>
      <w:r>
        <w:rPr>
          <w:rFonts w:ascii="Times New Roman"/>
          <w:b w:val="false"/>
          <w:i w:val="false"/>
          <w:color w:val="000000"/>
          <w:sz w:val="28"/>
        </w:rPr>
        <w:t>
      Дерек базасында Ұйымдастырушының шотына кепілдік жарнаның түскені немесе осы Қағидалардың 10-тармағының ережелерін сақтамағаны туралы мәліметтер болмаған кезде тізілім веб-порталы қатысушының өтінімін қабылдамайды</w:t>
      </w:r>
    </w:p>
    <w:bookmarkStart w:name="z60" w:id="58"/>
    <w:p>
      <w:pPr>
        <w:spacing w:after="0"/>
        <w:ind w:left="0"/>
        <w:jc w:val="both"/>
      </w:pPr>
      <w:r>
        <w:rPr>
          <w:rFonts w:ascii="Times New Roman"/>
          <w:b w:val="false"/>
          <w:i w:val="false"/>
          <w:color w:val="000000"/>
          <w:sz w:val="28"/>
        </w:rPr>
        <w:t>
      12. Автоматты тексеру нәтижелері бойынша тізілім веб-порталы тізілімнің веб-порталында тіркеу кезінде көрсетілген қатысушының электрондық мекенжайына себептерін көрсете отырып, өтінімді қабылдау не қабылдамау туралы электрондық хабарлама жібереді.</w:t>
      </w:r>
    </w:p>
    <w:bookmarkEnd w:id="58"/>
    <w:bookmarkStart w:name="z61" w:id="59"/>
    <w:p>
      <w:pPr>
        <w:spacing w:after="0"/>
        <w:ind w:left="0"/>
        <w:jc w:val="both"/>
      </w:pPr>
      <w:r>
        <w:rPr>
          <w:rFonts w:ascii="Times New Roman"/>
          <w:b w:val="false"/>
          <w:i w:val="false"/>
          <w:color w:val="000000"/>
          <w:sz w:val="28"/>
        </w:rPr>
        <w:t xml:space="preserve">
      13. Электрондық аукцион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сейсенбіден жұмаға дейін Астана қаласы уақыты бойынша сағат 10:00-ден 17:00-ге дейінгі кезеңде (Астана қаласы уақыты бойынша сағат 15:00-ден кешіктірілмей басталады) аукцион залында өтеді".</w:t>
      </w:r>
    </w:p>
    <w:bookmarkEnd w:id="59"/>
    <w:bookmarkStart w:name="z62" w:id="60"/>
    <w:p>
      <w:pPr>
        <w:spacing w:after="0"/>
        <w:ind w:left="0"/>
        <w:jc w:val="both"/>
      </w:pPr>
      <w:r>
        <w:rPr>
          <w:rFonts w:ascii="Times New Roman"/>
          <w:b w:val="false"/>
          <w:i w:val="false"/>
          <w:color w:val="000000"/>
          <w:sz w:val="28"/>
        </w:rPr>
        <w:t>
      14. Электрондық аукцион электрондық аукционды өткізу туралы ақпараттық хабарламада көрсетілген Астана қаласы уақыты бойынша басталады.</w:t>
      </w:r>
    </w:p>
    <w:bookmarkEnd w:id="60"/>
    <w:bookmarkStart w:name="z63" w:id="61"/>
    <w:p>
      <w:pPr>
        <w:spacing w:after="0"/>
        <w:ind w:left="0"/>
        <w:jc w:val="both"/>
      </w:pPr>
      <w:r>
        <w:rPr>
          <w:rFonts w:ascii="Times New Roman"/>
          <w:b w:val="false"/>
          <w:i w:val="false"/>
          <w:color w:val="000000"/>
          <w:sz w:val="28"/>
        </w:rPr>
        <w:t>
      Бұл ретте электрондық аукционға қатысушылар оның басталуына дейін 1 (бір) сағат ішінде ЭЦҚ мен аукциондық нөмірді пайдалана отырып, аукцион залына кіреді және лот үшін өзінің баға ұсынысын, бірақ бастапқы бағадан төмен емес.</w:t>
      </w:r>
    </w:p>
    <w:bookmarkEnd w:id="61"/>
    <w:bookmarkStart w:name="z64" w:id="62"/>
    <w:p>
      <w:pPr>
        <w:spacing w:after="0"/>
        <w:ind w:left="0"/>
        <w:jc w:val="both"/>
      </w:pPr>
      <w:r>
        <w:rPr>
          <w:rFonts w:ascii="Times New Roman"/>
          <w:b w:val="false"/>
          <w:i w:val="false"/>
          <w:color w:val="000000"/>
          <w:sz w:val="28"/>
        </w:rPr>
        <w:t>
      15. Егер лот бойынша электрондық аукцион басталған сәтте тіркелген және аукцион залында бары 2 (екіден) аз қатысушы болса, онда электрондық аукцион өткізілмеген деп танылады.</w:t>
      </w:r>
    </w:p>
    <w:bookmarkEnd w:id="62"/>
    <w:bookmarkStart w:name="z65" w:id="63"/>
    <w:p>
      <w:pPr>
        <w:spacing w:after="0"/>
        <w:ind w:left="0"/>
        <w:jc w:val="both"/>
      </w:pPr>
      <w:r>
        <w:rPr>
          <w:rFonts w:ascii="Times New Roman"/>
          <w:b w:val="false"/>
          <w:i w:val="false"/>
          <w:color w:val="000000"/>
          <w:sz w:val="28"/>
        </w:rPr>
        <w:t>
      16. Электрондық аукцион қатысушылардың бірі ұсынған ең жоғары бағаға дейін мынадай түрде өткізіледі:</w:t>
      </w:r>
    </w:p>
    <w:bookmarkEnd w:id="63"/>
    <w:bookmarkStart w:name="z66" w:id="64"/>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олар шарттарды сақтай отырып, лот сатып алуға келісімін білдіру нысаны болып табылады және ағымдағы баға қалыптастырылады;</w:t>
      </w:r>
    </w:p>
    <w:bookmarkEnd w:id="64"/>
    <w:bookmarkStart w:name="z67" w:id="65"/>
    <w:p>
      <w:pPr>
        <w:spacing w:after="0"/>
        <w:ind w:left="0"/>
        <w:jc w:val="both"/>
      </w:pPr>
      <w:r>
        <w:rPr>
          <w:rFonts w:ascii="Times New Roman"/>
          <w:b w:val="false"/>
          <w:i w:val="false"/>
          <w:color w:val="000000"/>
          <w:sz w:val="28"/>
        </w:rPr>
        <w:t>
      2) электрондық аукцион басталған сәттен бастап қатысушыға осы Қағидалардың 18-тармағында белгіленген қадамға басқа қатысушының ең жоғары ағымдағы бағасын ұлғайту мүмкіндігі беріледі</w:t>
      </w:r>
    </w:p>
    <w:bookmarkEnd w:id="65"/>
    <w:bookmarkStart w:name="z68" w:id="66"/>
    <w:p>
      <w:pPr>
        <w:spacing w:after="0"/>
        <w:ind w:left="0"/>
        <w:jc w:val="both"/>
      </w:pPr>
      <w:r>
        <w:rPr>
          <w:rFonts w:ascii="Times New Roman"/>
          <w:b w:val="false"/>
          <w:i w:val="false"/>
          <w:color w:val="000000"/>
          <w:sz w:val="28"/>
        </w:rPr>
        <w:t>
      3) егер электрондық аукцион басталғаннан бастап 10 (он) минут ішінде қатысушылардың ешқайсысы ең жоғары ағымдағы бағаны арттырмаса, онда оны ұсынған қатысушы жеңімпаз болып танылады, ал осы лот бойынша электрондық аукцион өтті деп танылады;</w:t>
      </w:r>
    </w:p>
    <w:bookmarkEnd w:id="66"/>
    <w:bookmarkStart w:name="z69" w:id="67"/>
    <w:p>
      <w:pPr>
        <w:spacing w:after="0"/>
        <w:ind w:left="0"/>
        <w:jc w:val="both"/>
      </w:pPr>
      <w:r>
        <w:rPr>
          <w:rFonts w:ascii="Times New Roman"/>
          <w:b w:val="false"/>
          <w:i w:val="false"/>
          <w:color w:val="000000"/>
          <w:sz w:val="28"/>
        </w:rPr>
        <w:t>
      4) егер аукцион залында электрондық аукцион басталғаннан бастап 10 (он) минут ішінде қатысушылардың бірі осы Қағидалардың 18-тармағына сәйкес белгіленген қадамға басқа қатысушының ең жоғары ағымдағы бағасын ұлғайту жолымен лотты сатып алуға өзінің ниетін растайтын болса, онда ағымдағы баға белгіленген қадамға ұлғайтылады;</w:t>
      </w:r>
    </w:p>
    <w:bookmarkEnd w:id="67"/>
    <w:bookmarkStart w:name="z70" w:id="68"/>
    <w:p>
      <w:pPr>
        <w:spacing w:after="0"/>
        <w:ind w:left="0"/>
        <w:jc w:val="both"/>
      </w:pPr>
      <w:r>
        <w:rPr>
          <w:rFonts w:ascii="Times New Roman"/>
          <w:b w:val="false"/>
          <w:i w:val="false"/>
          <w:color w:val="000000"/>
          <w:sz w:val="28"/>
        </w:rPr>
        <w:t>
      5) егер ағымдағы баға өскеннен кейін 10 (он) минут ішінде қатысушылардың ешқайсысы ағымдағы бағаны ұлғайту жолымен лотты сатып алу ниетін растамаса, онда лотты сатып алу ниетін соңғы растаған қатысушы жеңімпаз болып танылады, ал осы лот бойынша электрондық аукцион өтті деп танылады;</w:t>
      </w:r>
    </w:p>
    <w:bookmarkEnd w:id="68"/>
    <w:bookmarkStart w:name="z71" w:id="69"/>
    <w:p>
      <w:pPr>
        <w:spacing w:after="0"/>
        <w:ind w:left="0"/>
        <w:jc w:val="both"/>
      </w:pPr>
      <w:r>
        <w:rPr>
          <w:rFonts w:ascii="Times New Roman"/>
          <w:b w:val="false"/>
          <w:i w:val="false"/>
          <w:color w:val="000000"/>
          <w:sz w:val="28"/>
        </w:rPr>
        <w:t>
      6) егер электрондық аукцион аяқталған сәтте Астана қаласы уақыты бойынша сағат 17:00-де электрондық аукцион жеңімпазы анықталмаса, онда лотты сатып алуға өзінің ниетін растаған соңғы қатысушы жеңімпаз болып танылады, ал осы лот бойынша электрондық аукцион өтті деп танылады.</w:t>
      </w:r>
    </w:p>
    <w:bookmarkEnd w:id="69"/>
    <w:bookmarkStart w:name="z72" w:id="70"/>
    <w:p>
      <w:pPr>
        <w:spacing w:after="0"/>
        <w:ind w:left="0"/>
        <w:jc w:val="both"/>
      </w:pPr>
      <w:r>
        <w:rPr>
          <w:rFonts w:ascii="Times New Roman"/>
          <w:b w:val="false"/>
          <w:i w:val="false"/>
          <w:color w:val="000000"/>
          <w:sz w:val="28"/>
        </w:rPr>
        <w:t>
      17. Егер электрондық аукцион басталған сәтте 2 (екі) және одан да көп қатысушылардың баға ұсыныстары лот үшін бірдей ең жоғары бағаны қамтыса және осы ағымдағы баға 10 (он) минут ішінде ұлғайтылмаса, онда баға ұсынысы басқа баға ұсыныстарынан бұрын аукцион залында тіркелген қатысушы осы қатысушылар арасында электрондық аукционның жеңімпазы болып танылады.</w:t>
      </w:r>
    </w:p>
    <w:bookmarkEnd w:id="70"/>
    <w:bookmarkStart w:name="z73" w:id="71"/>
    <w:p>
      <w:pPr>
        <w:spacing w:after="0"/>
        <w:ind w:left="0"/>
        <w:jc w:val="both"/>
      </w:pPr>
      <w:r>
        <w:rPr>
          <w:rFonts w:ascii="Times New Roman"/>
          <w:b w:val="false"/>
          <w:i w:val="false"/>
          <w:color w:val="000000"/>
          <w:sz w:val="28"/>
        </w:rPr>
        <w:t>
      18. Бағаны өзгерту қадамы келесідей белгіленеді:</w:t>
      </w:r>
    </w:p>
    <w:bookmarkEnd w:id="71"/>
    <w:bookmarkStart w:name="z74" w:id="72"/>
    <w:p>
      <w:pPr>
        <w:spacing w:after="0"/>
        <w:ind w:left="0"/>
        <w:jc w:val="both"/>
      </w:pPr>
      <w:r>
        <w:rPr>
          <w:rFonts w:ascii="Times New Roman"/>
          <w:b w:val="false"/>
          <w:i w:val="false"/>
          <w:color w:val="000000"/>
          <w:sz w:val="28"/>
        </w:rPr>
        <w:t>
      1) Бастапқы немесе ағымдағы баға айлық есептік көрсеткіштің (бұдан әрі – АЕК) 2000 еселенген мөлшеріне дейін болған кезде өзгерту қадамы 10 (он) пайыз мөлшерінде белгіленеді;</w:t>
      </w:r>
    </w:p>
    <w:bookmarkEnd w:id="72"/>
    <w:bookmarkStart w:name="z75" w:id="73"/>
    <w:p>
      <w:pPr>
        <w:spacing w:after="0"/>
        <w:ind w:left="0"/>
        <w:jc w:val="both"/>
      </w:pPr>
      <w:r>
        <w:rPr>
          <w:rFonts w:ascii="Times New Roman"/>
          <w:b w:val="false"/>
          <w:i w:val="false"/>
          <w:color w:val="000000"/>
          <w:sz w:val="28"/>
        </w:rPr>
        <w:t>
      2) АЕК мөлшерінің 2000-нан 5000 еселенген мөлшерінде бастапқы немесе ағымдағы баға кезінде өзгерту қадамы 7 (жеті) пайыз мөлшерінде белгіленеді;</w:t>
      </w:r>
    </w:p>
    <w:bookmarkEnd w:id="73"/>
    <w:bookmarkStart w:name="z76" w:id="74"/>
    <w:p>
      <w:pPr>
        <w:spacing w:after="0"/>
        <w:ind w:left="0"/>
        <w:jc w:val="both"/>
      </w:pPr>
      <w:r>
        <w:rPr>
          <w:rFonts w:ascii="Times New Roman"/>
          <w:b w:val="false"/>
          <w:i w:val="false"/>
          <w:color w:val="000000"/>
          <w:sz w:val="28"/>
        </w:rPr>
        <w:t>
      3) АЕК мөлшерінің 5000 еселігінен 10000 еселенген мөлшеріне дейінгі мөлшердегі бастапқы немесе ағымдағы баға кезінде өзгерту қадамы 5 (бес) пайыз мөлшерінде белгіленеді;</w:t>
      </w:r>
    </w:p>
    <w:bookmarkEnd w:id="74"/>
    <w:bookmarkStart w:name="z77" w:id="75"/>
    <w:p>
      <w:pPr>
        <w:spacing w:after="0"/>
        <w:ind w:left="0"/>
        <w:jc w:val="both"/>
      </w:pPr>
      <w:r>
        <w:rPr>
          <w:rFonts w:ascii="Times New Roman"/>
          <w:b w:val="false"/>
          <w:i w:val="false"/>
          <w:color w:val="000000"/>
          <w:sz w:val="28"/>
        </w:rPr>
        <w:t>
      4) АЕК мөлшерінің 10000 еселігінен 25000 еселенген мөлшеріне дейінгі мөлшердегі бастапқы немесе ағымдағы баға кезінде өзгерту қадамы 2,5 (нөл бүтін оннан бес) пайыз мөлшерінде белгіленеді;</w:t>
      </w:r>
    </w:p>
    <w:bookmarkEnd w:id="75"/>
    <w:bookmarkStart w:name="z78" w:id="76"/>
    <w:p>
      <w:pPr>
        <w:spacing w:after="0"/>
        <w:ind w:left="0"/>
        <w:jc w:val="both"/>
      </w:pPr>
      <w:r>
        <w:rPr>
          <w:rFonts w:ascii="Times New Roman"/>
          <w:b w:val="false"/>
          <w:i w:val="false"/>
          <w:color w:val="000000"/>
          <w:sz w:val="28"/>
        </w:rPr>
        <w:t>
      5) АЕК мөлшерінің 25000 еселігінен 50000 еселенген мөлшеріне дейінгі және одан жоғары мөлшердегі бастапқы немесе ағымдағы баға кезінде өзгерту қадамы 1 (бір) пайыз мөлшерінде белгіленеді;</w:t>
      </w:r>
    </w:p>
    <w:bookmarkEnd w:id="76"/>
    <w:bookmarkStart w:name="z79" w:id="77"/>
    <w:p>
      <w:pPr>
        <w:spacing w:after="0"/>
        <w:ind w:left="0"/>
        <w:jc w:val="both"/>
      </w:pPr>
      <w:r>
        <w:rPr>
          <w:rFonts w:ascii="Times New Roman"/>
          <w:b w:val="false"/>
          <w:i w:val="false"/>
          <w:color w:val="000000"/>
          <w:sz w:val="28"/>
        </w:rPr>
        <w:t>
      6) АЕК мөлшерінің 50000 еселенген және одан жоғары мөлшеріндегі бастапқы немесе ағымдағы баға кезінде өзгерту қадамы 0,5 (нөл бүтін оннан бес) пайыз мөлшерінде белгіленеді.</w:t>
      </w:r>
    </w:p>
    <w:bookmarkEnd w:id="77"/>
    <w:bookmarkStart w:name="z80" w:id="78"/>
    <w:p>
      <w:pPr>
        <w:spacing w:after="0"/>
        <w:ind w:left="0"/>
        <w:jc w:val="both"/>
      </w:pPr>
      <w:r>
        <w:rPr>
          <w:rFonts w:ascii="Times New Roman"/>
          <w:b w:val="false"/>
          <w:i w:val="false"/>
          <w:color w:val="000000"/>
          <w:sz w:val="28"/>
        </w:rPr>
        <w:t>
      19. Электрондық аукцион барысында электрондық аукционды өткізуге кедергі келтіретін техникалық істен шығу туындаған кезде Ұйымдастырушы:</w:t>
      </w:r>
    </w:p>
    <w:bookmarkEnd w:id="78"/>
    <w:bookmarkStart w:name="z81" w:id="79"/>
    <w:p>
      <w:pPr>
        <w:spacing w:after="0"/>
        <w:ind w:left="0"/>
        <w:jc w:val="both"/>
      </w:pPr>
      <w:r>
        <w:rPr>
          <w:rFonts w:ascii="Times New Roman"/>
          <w:b w:val="false"/>
          <w:i w:val="false"/>
          <w:color w:val="000000"/>
          <w:sz w:val="28"/>
        </w:rPr>
        <w:t>
      1) техникалық істен шығу фактісін және ол тізілім веб-порталы тарапынан болған кезде тіркейді;</w:t>
      </w:r>
    </w:p>
    <w:bookmarkEnd w:id="79"/>
    <w:bookmarkStart w:name="z82" w:id="80"/>
    <w:p>
      <w:pPr>
        <w:spacing w:after="0"/>
        <w:ind w:left="0"/>
        <w:jc w:val="both"/>
      </w:pPr>
      <w:r>
        <w:rPr>
          <w:rFonts w:ascii="Times New Roman"/>
          <w:b w:val="false"/>
          <w:i w:val="false"/>
          <w:color w:val="000000"/>
          <w:sz w:val="28"/>
        </w:rPr>
        <w:t>
      2) сатушыны және барлық қатысушыларды тізілім веб-порталында электрондық аукционды тоқтата тұру туралы ақпаратты орналастыру арқылы хабардар етеді;</w:t>
      </w:r>
    </w:p>
    <w:bookmarkEnd w:id="80"/>
    <w:bookmarkStart w:name="z83" w:id="81"/>
    <w:p>
      <w:pPr>
        <w:spacing w:after="0"/>
        <w:ind w:left="0"/>
        <w:jc w:val="both"/>
      </w:pPr>
      <w:r>
        <w:rPr>
          <w:rFonts w:ascii="Times New Roman"/>
          <w:b w:val="false"/>
          <w:i w:val="false"/>
          <w:color w:val="000000"/>
          <w:sz w:val="28"/>
        </w:rPr>
        <w:t>
      3) тізілімнің веб-порталында ақпаратты орналастыру және электрондық хабарды электрондық мекенжайға жіберу арқылы электрондық аукционның жалғасатын күні мен уақыты туралы қатысушыларды электрондық аукционға қатысуға жіберілген кемінде 24 (жиырма төрт) сағат бұрын хабардар ете отырып, Ұйымдастырушы техникалық іркілісті түзеген күннен бастап 3 (үш) жұмыс күні ішінде электрондық аукционды жалғастыруды ұйымдастырады тізілімнің веб-порталында көрсетілген қатысушы.</w:t>
      </w:r>
    </w:p>
    <w:bookmarkEnd w:id="81"/>
    <w:p>
      <w:pPr>
        <w:spacing w:after="0"/>
        <w:ind w:left="0"/>
        <w:jc w:val="both"/>
      </w:pPr>
      <w:r>
        <w:rPr>
          <w:rFonts w:ascii="Times New Roman"/>
          <w:b w:val="false"/>
          <w:i w:val="false"/>
          <w:color w:val="000000"/>
          <w:sz w:val="28"/>
        </w:rPr>
        <w:t>
      Қатысушының компьютерлік және (немесе) телекоммуникациялық жабдықтарының техникалық істен шығуының болуы электрондық аукционды тоқтата тұру үшін негіз болып табылмайды.</w:t>
      </w:r>
    </w:p>
    <w:bookmarkStart w:name="z84" w:id="82"/>
    <w:p>
      <w:pPr>
        <w:spacing w:after="0"/>
        <w:ind w:left="0"/>
        <w:jc w:val="both"/>
      </w:pPr>
      <w:r>
        <w:rPr>
          <w:rFonts w:ascii="Times New Roman"/>
          <w:b w:val="false"/>
          <w:i w:val="false"/>
          <w:color w:val="000000"/>
          <w:sz w:val="28"/>
        </w:rPr>
        <w:t>
      20. Әрбір сатылған лот бойынша электрондық аукционның нәтижелері сатушы мен жеңімпаз электрондық аукцион өткізілетін күні ЭЦҚ пайдалана отырып, тізілім веб-порталында қол қоятын сауда-саттық нәтижелері туралы электрондық хаттамамен ресімделеді.</w:t>
      </w:r>
    </w:p>
    <w:bookmarkEnd w:id="82"/>
    <w:p>
      <w:pPr>
        <w:spacing w:after="0"/>
        <w:ind w:left="0"/>
        <w:jc w:val="both"/>
      </w:pPr>
      <w:r>
        <w:rPr>
          <w:rFonts w:ascii="Times New Roman"/>
          <w:b w:val="false"/>
          <w:i w:val="false"/>
          <w:color w:val="000000"/>
          <w:sz w:val="28"/>
        </w:rPr>
        <w:t>
      Сауда-саттық нәтижелері туралы хаттама электрондық аукцион нәтижелерін және жеңімпаз бен сатушының сату бағасы бойынша лотты сатып алу-сату шартына қол қою міндеттемелерін тіркейтін құжат болып табылады.</w:t>
      </w:r>
    </w:p>
    <w:bookmarkStart w:name="z85" w:id="83"/>
    <w:p>
      <w:pPr>
        <w:spacing w:after="0"/>
        <w:ind w:left="0"/>
        <w:jc w:val="both"/>
      </w:pPr>
      <w:r>
        <w:rPr>
          <w:rFonts w:ascii="Times New Roman"/>
          <w:b w:val="false"/>
          <w:i w:val="false"/>
          <w:color w:val="000000"/>
          <w:sz w:val="28"/>
        </w:rPr>
        <w:t>
      21. Егер электрондық аукцион өткізілмеген болса, сатушы ЭЦҚ пайдалана отырып сауда-саттық өткізілген күні өткізілмеген сауда-саттық туралы актіге қол қояды.</w:t>
      </w:r>
    </w:p>
    <w:bookmarkEnd w:id="83"/>
    <w:p>
      <w:pPr>
        <w:spacing w:after="0"/>
        <w:ind w:left="0"/>
        <w:jc w:val="both"/>
      </w:pPr>
      <w:r>
        <w:rPr>
          <w:rFonts w:ascii="Times New Roman"/>
          <w:b w:val="false"/>
          <w:i w:val="false"/>
          <w:color w:val="000000"/>
          <w:sz w:val="28"/>
        </w:rPr>
        <w:t>
      Өткізілмеген сауда-саттық туралы актіні тізілім веб-порталы қалыптастырады.</w:t>
      </w:r>
    </w:p>
    <w:p>
      <w:pPr>
        <w:spacing w:after="0"/>
        <w:ind w:left="0"/>
        <w:jc w:val="both"/>
      </w:pPr>
      <w:r>
        <w:rPr>
          <w:rFonts w:ascii="Times New Roman"/>
          <w:b w:val="false"/>
          <w:i w:val="false"/>
          <w:color w:val="000000"/>
          <w:sz w:val="28"/>
        </w:rPr>
        <w:t xml:space="preserve">
      Бұл ретте, кредиторлар Заңның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тікелей сату әдісімен сату туралы шешім қабылдаған жағдайларды қоспағанда, мүліктік массаны кейіннен өткізу өткізілмеген электрондық аукцион туралы актіге қол қойылған күннен бастап күнтізбелік 15 (он бес) күннен кешіктірілмей жүргізіледі.</w:t>
      </w:r>
    </w:p>
    <w:bookmarkStart w:name="z86" w:id="84"/>
    <w:p>
      <w:pPr>
        <w:spacing w:after="0"/>
        <w:ind w:left="0"/>
        <w:jc w:val="both"/>
      </w:pPr>
      <w:r>
        <w:rPr>
          <w:rFonts w:ascii="Times New Roman"/>
          <w:b w:val="false"/>
          <w:i w:val="false"/>
          <w:color w:val="000000"/>
          <w:sz w:val="28"/>
        </w:rPr>
        <w:t>
      22. Электрондық аукционда жеңіске жеткен қатысушының кепілдік жарнасын Ұйымдастырушы жеңімпаздың кепілдік жарнасын аударуға арналған өтінішке тізілім веб-порталында сатушы қол қойған күннен бастап 3 (үш) жұмыс күні ішінде сатушының шотына аударады және сатып алу-сату шарты бойынша тиесілі аванстық төлем шотына жатады.</w:t>
      </w:r>
    </w:p>
    <w:bookmarkEnd w:id="84"/>
    <w:bookmarkStart w:name="z87" w:id="85"/>
    <w:p>
      <w:pPr>
        <w:spacing w:after="0"/>
        <w:ind w:left="0"/>
        <w:jc w:val="both"/>
      </w:pPr>
      <w:r>
        <w:rPr>
          <w:rFonts w:ascii="Times New Roman"/>
          <w:b w:val="false"/>
          <w:i w:val="false"/>
          <w:color w:val="000000"/>
          <w:sz w:val="28"/>
        </w:rPr>
        <w:t>
      Егер кепілдік жарнаның сомасы сату бағасынан асып кетсе, онда Ұйымдастырушы сатушы мен жеңімпаз тізілім веб-порталында сатып алу-сату шартын жасасқан күннен бастап 3 (үш) жұмыс күнінен кешіктірілмейтін мерзімде жеңімпазға айырманы қайтарады.</w:t>
      </w:r>
    </w:p>
    <w:bookmarkEnd w:id="85"/>
    <w:bookmarkStart w:name="z88" w:id="86"/>
    <w:p>
      <w:pPr>
        <w:spacing w:after="0"/>
        <w:ind w:left="0"/>
        <w:jc w:val="both"/>
      </w:pPr>
      <w:r>
        <w:rPr>
          <w:rFonts w:ascii="Times New Roman"/>
          <w:b w:val="false"/>
          <w:i w:val="false"/>
          <w:color w:val="000000"/>
          <w:sz w:val="28"/>
        </w:rPr>
        <w:t>
      Осы тармақта көзделмеген қалған жағдайларда Ұйымдастырушы кепілдік жарналарды қатысушыларға электрондық аукцион өткізілген күннен бастап 3 (үш) жұмыс күні ішінде қайтарады.</w:t>
      </w:r>
    </w:p>
    <w:bookmarkEnd w:id="86"/>
    <w:bookmarkStart w:name="z89" w:id="87"/>
    <w:p>
      <w:pPr>
        <w:spacing w:after="0"/>
        <w:ind w:left="0"/>
        <w:jc w:val="both"/>
      </w:pPr>
      <w:r>
        <w:rPr>
          <w:rFonts w:ascii="Times New Roman"/>
          <w:b w:val="false"/>
          <w:i w:val="false"/>
          <w:color w:val="000000"/>
          <w:sz w:val="28"/>
        </w:rPr>
        <w:t>
      Кепілдік жарналарды аударуды және қайтаруды Ұйымдастырушы тізілім веб-порталы арқылы берілген және ЭЦҚ қойылған қатысушының электрондық өтініші негізінде жүргізеді.</w:t>
      </w:r>
    </w:p>
    <w:bookmarkEnd w:id="87"/>
    <w:bookmarkStart w:name="z90" w:id="88"/>
    <w:p>
      <w:pPr>
        <w:spacing w:after="0"/>
        <w:ind w:left="0"/>
        <w:jc w:val="both"/>
      </w:pPr>
      <w:r>
        <w:rPr>
          <w:rFonts w:ascii="Times New Roman"/>
          <w:b w:val="false"/>
          <w:i w:val="false"/>
          <w:color w:val="000000"/>
          <w:sz w:val="28"/>
        </w:rPr>
        <w:t>
      23. Жеңімпаз белгіленген мерзімде сауда-саттық нәтижелері туралы хаттамаға қол қоймаған жағдайда, ЭЦҚ-сы бар сатушы тізілім веб-порталында сауда-саттық нәтижелерінің күшін жою туралы актіге қол қояды және осы лот бойынша жойылған электрондық аукцион шарттарымен қайтадан электрондық аукцион өткізіледі. Бұл ретте жеңімпаз өзі енгізген кепілдік жарнасын жоғалтады.</w:t>
      </w:r>
    </w:p>
    <w:bookmarkEnd w:id="88"/>
    <w:bookmarkStart w:name="z91" w:id="89"/>
    <w:p>
      <w:pPr>
        <w:spacing w:after="0"/>
        <w:ind w:left="0"/>
        <w:jc w:val="both"/>
      </w:pPr>
      <w:r>
        <w:rPr>
          <w:rFonts w:ascii="Times New Roman"/>
          <w:b w:val="false"/>
          <w:i w:val="false"/>
          <w:color w:val="000000"/>
          <w:sz w:val="28"/>
        </w:rPr>
        <w:t>
      24. Сатып алу-сату шарты тізілім веб-порталында электрондық форматта жасалады және сатушы мен сатып алушы сауда-саттық нәтижелері туралы хаттамаға қол қойылған күннен бастап 10 (он) жұмыс күні ішінде ЭЦҚ пайдалана отырып қол қояды.</w:t>
      </w:r>
    </w:p>
    <w:bookmarkEnd w:id="89"/>
    <w:bookmarkStart w:name="z92" w:id="90"/>
    <w:p>
      <w:pPr>
        <w:spacing w:after="0"/>
        <w:ind w:left="0"/>
        <w:jc w:val="both"/>
      </w:pPr>
      <w:r>
        <w:rPr>
          <w:rFonts w:ascii="Times New Roman"/>
          <w:b w:val="false"/>
          <w:i w:val="false"/>
          <w:color w:val="000000"/>
          <w:sz w:val="28"/>
        </w:rPr>
        <w:t>
      Бұл ретте сатып алу-сату шарты бойынша есеп айырысулар сатушы мен жеңімпаз арасында Ұйымдастырушының шотына ақша қаражатын аудару жолымен мынадай тәртіппен жүргізіледі:</w:t>
      </w:r>
    </w:p>
    <w:bookmarkEnd w:id="90"/>
    <w:bookmarkStart w:name="z93" w:id="91"/>
    <w:p>
      <w:pPr>
        <w:spacing w:after="0"/>
        <w:ind w:left="0"/>
        <w:jc w:val="both"/>
      </w:pPr>
      <w:r>
        <w:rPr>
          <w:rFonts w:ascii="Times New Roman"/>
          <w:b w:val="false"/>
          <w:i w:val="false"/>
          <w:color w:val="000000"/>
          <w:sz w:val="28"/>
        </w:rPr>
        <w:t>
      1) аванстық төлем сатып алу-сату шартына қол қойылған күннің алдындағы күннен кешіктірілмей лотты сату бағасының кемінде 30 (отыз) пайызы мөлшерінде енгізіледі.</w:t>
      </w:r>
    </w:p>
    <w:bookmarkEnd w:id="91"/>
    <w:bookmarkStart w:name="z94" w:id="92"/>
    <w:p>
      <w:pPr>
        <w:spacing w:after="0"/>
        <w:ind w:left="0"/>
        <w:jc w:val="both"/>
      </w:pPr>
      <w:r>
        <w:rPr>
          <w:rFonts w:ascii="Times New Roman"/>
          <w:b w:val="false"/>
          <w:i w:val="false"/>
          <w:color w:val="000000"/>
          <w:sz w:val="28"/>
        </w:rPr>
        <w:t>
      Аванстық төлем сатып алушының сатып алу-сату шарты бойынша міндеттемелерін тиісінше орындауын қамтамасыз ету болып табылады.</w:t>
      </w:r>
    </w:p>
    <w:bookmarkEnd w:id="92"/>
    <w:bookmarkStart w:name="z95" w:id="93"/>
    <w:p>
      <w:pPr>
        <w:spacing w:after="0"/>
        <w:ind w:left="0"/>
        <w:jc w:val="both"/>
      </w:pPr>
      <w:r>
        <w:rPr>
          <w:rFonts w:ascii="Times New Roman"/>
          <w:b w:val="false"/>
          <w:i w:val="false"/>
          <w:color w:val="000000"/>
          <w:sz w:val="28"/>
        </w:rPr>
        <w:t>
      Кепілдік жарна тиесілі аванстық төлемнің есебіне есептеледі;</w:t>
      </w:r>
    </w:p>
    <w:bookmarkEnd w:id="93"/>
    <w:bookmarkStart w:name="z96" w:id="94"/>
    <w:p>
      <w:pPr>
        <w:spacing w:after="0"/>
        <w:ind w:left="0"/>
        <w:jc w:val="both"/>
      </w:pPr>
      <w:r>
        <w:rPr>
          <w:rFonts w:ascii="Times New Roman"/>
          <w:b w:val="false"/>
          <w:i w:val="false"/>
          <w:color w:val="000000"/>
          <w:sz w:val="28"/>
        </w:rPr>
        <w:t>
      2) қалған сома сатып алу-сату шартына қол қойылған күннен бастап күнтізбелік 15 (он бес) күннен кешіктірілмей енгізіледі.</w:t>
      </w:r>
    </w:p>
    <w:bookmarkEnd w:id="94"/>
    <w:bookmarkStart w:name="z97" w:id="95"/>
    <w:p>
      <w:pPr>
        <w:spacing w:after="0"/>
        <w:ind w:left="0"/>
        <w:jc w:val="both"/>
      </w:pPr>
      <w:r>
        <w:rPr>
          <w:rFonts w:ascii="Times New Roman"/>
          <w:b w:val="false"/>
          <w:i w:val="false"/>
          <w:color w:val="000000"/>
          <w:sz w:val="28"/>
        </w:rPr>
        <w:t>
      Түпкілікті төлемді кешіктіру сатушының кепілдік жарнаны қайтармай біржақты тәртіппен сатып алу-сату шартын бұзуы үшін негіз болып табылады.</w:t>
      </w:r>
    </w:p>
    <w:bookmarkEnd w:id="95"/>
    <w:bookmarkStart w:name="z98" w:id="96"/>
    <w:p>
      <w:pPr>
        <w:spacing w:after="0"/>
        <w:ind w:left="0"/>
        <w:jc w:val="both"/>
      </w:pPr>
      <w:r>
        <w:rPr>
          <w:rFonts w:ascii="Times New Roman"/>
          <w:b w:val="false"/>
          <w:i w:val="false"/>
          <w:color w:val="000000"/>
          <w:sz w:val="28"/>
        </w:rPr>
        <w:t>
      Сату бағасы ретінде түскен ақшалай қаражатты Ұйымдастырушы сатушының шотына осы тармақтың 2) тармақшысының екінші бөлгінде көзделген қалған сома түскен күннен бастап 3 (үш) жұмыс күні ішінде аударады</w:t>
      </w:r>
    </w:p>
    <w:bookmarkEnd w:id="96"/>
    <w:bookmarkStart w:name="z99" w:id="97"/>
    <w:p>
      <w:pPr>
        <w:spacing w:after="0"/>
        <w:ind w:left="0"/>
        <w:jc w:val="both"/>
      </w:pPr>
      <w:r>
        <w:rPr>
          <w:rFonts w:ascii="Times New Roman"/>
          <w:b w:val="false"/>
          <w:i w:val="false"/>
          <w:color w:val="000000"/>
          <w:sz w:val="28"/>
        </w:rPr>
        <w:t>
      25. Жеңімпаз осы Қағидалардың 24-тармағында белгіленген міндеттемелерді бұзған кезде сатушы сауда-саттық нәтижелерінің күшін жою туралы актінің тізілім веб-порталында ЭЦҚ-мен қол қою арқылы сауда-саттықты өтпеді деп тану туралы шешім қабылдайды.</w:t>
      </w:r>
    </w:p>
    <w:bookmarkEnd w:id="97"/>
    <w:bookmarkStart w:name="z100" w:id="98"/>
    <w:p>
      <w:pPr>
        <w:spacing w:after="0"/>
        <w:ind w:left="0"/>
        <w:jc w:val="both"/>
      </w:pPr>
      <w:r>
        <w:rPr>
          <w:rFonts w:ascii="Times New Roman"/>
          <w:b w:val="false"/>
          <w:i w:val="false"/>
          <w:color w:val="000000"/>
          <w:sz w:val="28"/>
        </w:rPr>
        <w:t>
      Осы лот бойынша электрондық аукцион қайта өткізіледі.</w:t>
      </w:r>
    </w:p>
    <w:bookmarkEnd w:id="98"/>
    <w:bookmarkStart w:name="z101" w:id="99"/>
    <w:p>
      <w:pPr>
        <w:spacing w:after="0"/>
        <w:ind w:left="0"/>
        <w:jc w:val="both"/>
      </w:pPr>
      <w:r>
        <w:rPr>
          <w:rFonts w:ascii="Times New Roman"/>
          <w:b w:val="false"/>
          <w:i w:val="false"/>
          <w:color w:val="000000"/>
          <w:sz w:val="28"/>
        </w:rPr>
        <w:t>
      Бұл ретте осы Қағидалардың 24-тармағының ережелерін бұзған жеңімпаз электрондық аукционның осы лотына қайта қатысуға жіберілмейді.</w:t>
      </w:r>
    </w:p>
    <w:bookmarkEnd w:id="99"/>
    <w:bookmarkStart w:name="z102" w:id="100"/>
    <w:p>
      <w:pPr>
        <w:spacing w:after="0"/>
        <w:ind w:left="0"/>
        <w:jc w:val="both"/>
      </w:pPr>
      <w:r>
        <w:rPr>
          <w:rFonts w:ascii="Times New Roman"/>
          <w:b w:val="false"/>
          <w:i w:val="false"/>
          <w:color w:val="000000"/>
          <w:sz w:val="28"/>
        </w:rPr>
        <w:t>
      26. Электрондық аукционды өткізілмеген деп тану қорытындылары бойынша кредиторлар Сату жоспарына сәйкес электрондық аукционды қайта өткізу немесе тікілей сату не мүліктік массаны заттай беру туралы шешім қабылдайды.</w:t>
      </w:r>
    </w:p>
    <w:bookmarkEnd w:id="100"/>
    <w:bookmarkStart w:name="z103" w:id="101"/>
    <w:p>
      <w:pPr>
        <w:spacing w:after="0"/>
        <w:ind w:left="0"/>
        <w:jc w:val="both"/>
      </w:pPr>
      <w:r>
        <w:rPr>
          <w:rFonts w:ascii="Times New Roman"/>
          <w:b w:val="false"/>
          <w:i w:val="false"/>
          <w:color w:val="000000"/>
          <w:sz w:val="28"/>
        </w:rPr>
        <w:t>
      Егер кредиторлар Сату жоспарына сәйкес шешім қабылдаса:</w:t>
      </w:r>
    </w:p>
    <w:bookmarkEnd w:id="101"/>
    <w:bookmarkStart w:name="z104" w:id="102"/>
    <w:p>
      <w:pPr>
        <w:spacing w:after="0"/>
        <w:ind w:left="0"/>
        <w:jc w:val="both"/>
      </w:pPr>
      <w:r>
        <w:rPr>
          <w:rFonts w:ascii="Times New Roman"/>
          <w:b w:val="false"/>
          <w:i w:val="false"/>
          <w:color w:val="000000"/>
          <w:sz w:val="28"/>
        </w:rPr>
        <w:t>
      - Сату жоспарындағы өзгерістерге сәйкес қайта аукцион өткізу туралы, одан кейін мүлікті қайта сату осындай шешім қабылданған күннен бастап күнтізбелік 15 (он бес) күннен кешіктірілмей жүргізіледі;</w:t>
      </w:r>
    </w:p>
    <w:bookmarkEnd w:id="102"/>
    <w:bookmarkStart w:name="z105" w:id="103"/>
    <w:p>
      <w:pPr>
        <w:spacing w:after="0"/>
        <w:ind w:left="0"/>
        <w:jc w:val="both"/>
      </w:pPr>
      <w:r>
        <w:rPr>
          <w:rFonts w:ascii="Times New Roman"/>
          <w:b w:val="false"/>
          <w:i w:val="false"/>
          <w:color w:val="000000"/>
          <w:sz w:val="28"/>
        </w:rPr>
        <w:t>
      - сатушы тізілімнің веб-порталына құжаттарды (мүлікті бағалау туралы есепті, мүлікті бағалау туралы есепті) енгізе және қол қоя отырып, шешім қабылданған күннен бастап күнтізбелік 10 (он) күн ішінде сату объектісі және сату объектісімен өткізілген іс-шаралар туралы ақпарат енгізеді. сатып алу-сату шартын және/немесе қабылдау-беру актісін) электрондық түрде ЭЦҚ пайдалана отырып.</w:t>
      </w:r>
    </w:p>
    <w:bookmarkEnd w:id="103"/>
    <w:bookmarkStart w:name="z106" w:id="104"/>
    <w:p>
      <w:pPr>
        <w:spacing w:after="0"/>
        <w:ind w:left="0"/>
        <w:jc w:val="both"/>
      </w:pPr>
      <w:r>
        <w:rPr>
          <w:rFonts w:ascii="Times New Roman"/>
          <w:b w:val="false"/>
          <w:i w:val="false"/>
          <w:color w:val="000000"/>
          <w:sz w:val="28"/>
        </w:rPr>
        <w:t xml:space="preserve">
      27. Қатысушылар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іс-әрекеттерге шағымдану нормаларына сәйкес сатушының және ұйымдастырушының іс-әрекеттеріне (әрекетсіздігіне), сондай-ақ актілеріне (шешімдеріне) дау айтады.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Борышкердің мүлкін сату</w:t>
            </w:r>
            <w:r>
              <w:br/>
            </w:r>
            <w:r>
              <w:rPr>
                <w:rFonts w:ascii="Times New Roman"/>
                <w:b w:val="false"/>
                <w:i w:val="false"/>
                <w:color w:val="000000"/>
                <w:sz w:val="20"/>
              </w:rPr>
              <w:t>бойынша электрондық</w:t>
            </w:r>
            <w:r>
              <w:br/>
            </w:r>
            <w:r>
              <w:rPr>
                <w:rFonts w:ascii="Times New Roman"/>
                <w:b w:val="false"/>
                <w:i w:val="false"/>
                <w:color w:val="000000"/>
                <w:sz w:val="20"/>
              </w:rPr>
              <w:t>аукцион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8" w:id="105"/>
    <w:p>
      <w:pPr>
        <w:spacing w:after="0"/>
        <w:ind w:left="0"/>
        <w:jc w:val="left"/>
      </w:pPr>
      <w:r>
        <w:rPr>
          <w:rFonts w:ascii="Times New Roman"/>
          <w:b/>
          <w:i w:val="false"/>
          <w:color w:val="000000"/>
        </w:rPr>
        <w:t xml:space="preserve"> Борышкердің мүлкін сату бойынша электрондық аукционға қатысуға өтінім</w:t>
      </w:r>
    </w:p>
    <w:bookmarkEnd w:id="105"/>
    <w:p>
      <w:pPr>
        <w:spacing w:after="0"/>
        <w:ind w:left="0"/>
        <w:jc w:val="both"/>
      </w:pPr>
      <w:r>
        <w:rPr>
          <w:rFonts w:ascii="Times New Roman"/>
          <w:b w:val="false"/>
          <w:i w:val="false"/>
          <w:color w:val="000000"/>
          <w:sz w:val="28"/>
        </w:rPr>
        <w:t>
      1. Борышкердің мүлкін сату туралы жарияланған ақпараттық хабарламаны қарап және Борышкердің мүлкін сату бойынша электрондық аукцион өткізу қағидаларымен танысқаннан кейін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 үшін, оның ішінде дара кәсіпкер ретінде тіркелген тұлға үшін: тегі, аты</w:t>
      </w:r>
    </w:p>
    <w:p>
      <w:pPr>
        <w:spacing w:after="0"/>
        <w:ind w:left="0"/>
        <w:jc w:val="both"/>
      </w:pPr>
      <w:r>
        <w:rPr>
          <w:rFonts w:ascii="Times New Roman"/>
          <w:b w:val="false"/>
          <w:i w:val="false"/>
          <w:color w:val="000000"/>
          <w:sz w:val="28"/>
        </w:rPr>
        <w:t>
      және әкесінің аты (егер ол жеке басты куәландыратын құжатта көрсетілсе); заңды тұлға</w:t>
      </w:r>
    </w:p>
    <w:p>
      <w:pPr>
        <w:spacing w:after="0"/>
        <w:ind w:left="0"/>
        <w:jc w:val="both"/>
      </w:pPr>
      <w:r>
        <w:rPr>
          <w:rFonts w:ascii="Times New Roman"/>
          <w:b w:val="false"/>
          <w:i w:val="false"/>
          <w:color w:val="000000"/>
          <w:sz w:val="28"/>
        </w:rPr>
        <w:t>
      үшін: атауы)</w:t>
      </w:r>
    </w:p>
    <w:p>
      <w:pPr>
        <w:spacing w:after="0"/>
        <w:ind w:left="0"/>
        <w:jc w:val="both"/>
      </w:pPr>
      <w:r>
        <w:rPr>
          <w:rFonts w:ascii="Times New Roman"/>
          <w:b w:val="false"/>
          <w:i w:val="false"/>
          <w:color w:val="000000"/>
          <w:sz w:val="28"/>
        </w:rPr>
        <w:t>
      20__ жылғы "____" _________ сағат ____________ тізілім веб-порталында өтетін аукционға қатысуға ниет білдіреді.</w:t>
      </w:r>
    </w:p>
    <w:p>
      <w:pPr>
        <w:spacing w:after="0"/>
        <w:ind w:left="0"/>
        <w:jc w:val="both"/>
      </w:pPr>
      <w:r>
        <w:rPr>
          <w:rFonts w:ascii="Times New Roman"/>
          <w:b w:val="false"/>
          <w:i w:val="false"/>
          <w:color w:val="000000"/>
          <w:sz w:val="28"/>
        </w:rPr>
        <w:t>
      2. Мен (біз) аукционға қатысу үшін кепілдік жарнаны енгіздім, оны сату объектілері бойынша сауда-саттық нәтижелері анықталғанға дейін веб-портал бұғаттайды: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Егер мен (біз) сауда-саттықтың жеңімпазы (дары) болып айқындалсам, аукцион өткізілген күні сауда-саттық нәтижелері туралы хаттамаға қол қою және аукцион өткізілген күннен бастап күнтізбелік 10 (он) күн ішінде сатып алу-сату шартына қол қою міндеттемелерін өзіме қабылдаймын.</w:t>
      </w:r>
    </w:p>
    <w:p>
      <w:pPr>
        <w:spacing w:after="0"/>
        <w:ind w:left="0"/>
        <w:jc w:val="both"/>
      </w:pPr>
      <w:r>
        <w:rPr>
          <w:rFonts w:ascii="Times New Roman"/>
          <w:b w:val="false"/>
          <w:i w:val="false"/>
          <w:color w:val="000000"/>
          <w:sz w:val="28"/>
        </w:rPr>
        <w:t>
      5. Мен (біз) енгізген кепілдік жарнаның сомасы қайтарылмайтынымен және:</w:t>
      </w:r>
    </w:p>
    <w:p>
      <w:pPr>
        <w:spacing w:after="0"/>
        <w:ind w:left="0"/>
        <w:jc w:val="both"/>
      </w:pPr>
      <w:r>
        <w:rPr>
          <w:rFonts w:ascii="Times New Roman"/>
          <w:b w:val="false"/>
          <w:i w:val="false"/>
          <w:color w:val="000000"/>
          <w:sz w:val="28"/>
        </w:rPr>
        <w:t>
      1) сауда-саттық нәтижелері туралы хаттамаға қол қойылмаған;</w:t>
      </w:r>
    </w:p>
    <w:p>
      <w:pPr>
        <w:spacing w:after="0"/>
        <w:ind w:left="0"/>
        <w:jc w:val="both"/>
      </w:pPr>
      <w:r>
        <w:rPr>
          <w:rFonts w:ascii="Times New Roman"/>
          <w:b w:val="false"/>
          <w:i w:val="false"/>
          <w:color w:val="000000"/>
          <w:sz w:val="28"/>
        </w:rPr>
        <w:t>
      2) белгіленген мерзімде сатып алу-сату шартына қол қойылмаған;</w:t>
      </w:r>
    </w:p>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және/немесе тиісінше орындамаған жағдайларда сатушыда қалатынымен келісемін.</w:t>
      </w:r>
    </w:p>
    <w:p>
      <w:pPr>
        <w:spacing w:after="0"/>
        <w:ind w:left="0"/>
        <w:jc w:val="both"/>
      </w:pPr>
      <w:r>
        <w:rPr>
          <w:rFonts w:ascii="Times New Roman"/>
          <w:b w:val="false"/>
          <w:i w:val="false"/>
          <w:color w:val="000000"/>
          <w:sz w:val="28"/>
        </w:rPr>
        <w:t>
      6. Осы өтінім сауда-саттық нәтижелері туралы хаттамамен бірге сатып алу-сату шарты жасалғанға дейін қолданылатын шарттың күшіне ие болады.</w:t>
      </w:r>
    </w:p>
    <w:p>
      <w:pPr>
        <w:spacing w:after="0"/>
        <w:ind w:left="0"/>
        <w:jc w:val="both"/>
      </w:pPr>
      <w:r>
        <w:rPr>
          <w:rFonts w:ascii="Times New Roman"/>
          <w:b w:val="false"/>
          <w:i w:val="false"/>
          <w:color w:val="000000"/>
          <w:sz w:val="28"/>
        </w:rPr>
        <w:t>
      7. Мен өзім туралы мәліметтерді ұсынамын:</w:t>
      </w:r>
    </w:p>
    <w:p>
      <w:pPr>
        <w:spacing w:after="0"/>
        <w:ind w:left="0"/>
        <w:jc w:val="both"/>
      </w:pPr>
      <w:r>
        <w:rPr>
          <w:rFonts w:ascii="Times New Roman"/>
          <w:b w:val="false"/>
          <w:i w:val="false"/>
          <w:color w:val="000000"/>
          <w:sz w:val="28"/>
        </w:rPr>
        <w:t>
      Жеке тұлға, оның ішінде дара кәсіпкер ретінде тіркелген тұлға үшін:</w:t>
      </w:r>
    </w:p>
    <w:p>
      <w:pPr>
        <w:spacing w:after="0"/>
        <w:ind w:left="0"/>
        <w:jc w:val="both"/>
      </w:pPr>
      <w:r>
        <w:rPr>
          <w:rFonts w:ascii="Times New Roman"/>
          <w:b w:val="false"/>
          <w:i w:val="false"/>
          <w:color w:val="000000"/>
          <w:sz w:val="28"/>
        </w:rPr>
        <w:t>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Жеке сәйкестендіру коды (бұдан әрі – ЖСК) ________________________</w:t>
      </w:r>
    </w:p>
    <w:p>
      <w:pPr>
        <w:spacing w:after="0"/>
        <w:ind w:left="0"/>
        <w:jc w:val="both"/>
      </w:pPr>
      <w:r>
        <w:rPr>
          <w:rFonts w:ascii="Times New Roman"/>
          <w:b w:val="false"/>
          <w:i w:val="false"/>
          <w:color w:val="000000"/>
          <w:sz w:val="28"/>
        </w:rPr>
        <w:t>
      Банктік сәйкестендіру коды (бұдан әрі – БСК) 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және әкесінің аты (егер ол жеке басты куәландыратын құжатта көрсетілсе) немесе заңды тұлғаның атауы және сенімхат негізінде әрекет ететін заңды тұлға басшысының немесе өкілінің тегі, аты және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Қатысушы 20__ жылғы "____" ______________ сағат ______ қол қойды,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деректер__________</w:t>
      </w:r>
    </w:p>
    <w:p>
      <w:pPr>
        <w:spacing w:after="0"/>
        <w:ind w:left="0"/>
        <w:jc w:val="both"/>
      </w:pPr>
      <w:r>
        <w:rPr>
          <w:rFonts w:ascii="Times New Roman"/>
          <w:b w:val="false"/>
          <w:i w:val="false"/>
          <w:color w:val="000000"/>
          <w:sz w:val="28"/>
        </w:rPr>
        <w:t>
      ЭЦҚ-ға қол қойылған күні мен уақыты _____________________</w:t>
      </w:r>
    </w:p>
    <w:p>
      <w:pPr>
        <w:spacing w:after="0"/>
        <w:ind w:left="0"/>
        <w:jc w:val="both"/>
      </w:pPr>
      <w:r>
        <w:rPr>
          <w:rFonts w:ascii="Times New Roman"/>
          <w:b w:val="false"/>
          <w:i w:val="false"/>
          <w:color w:val="000000"/>
          <w:sz w:val="28"/>
        </w:rPr>
        <w:t>
      Мемлекеттік мүлік тізілімінің веб-порталы 20__ жылғы "____" __________ ________ сағат ________ минутта қабылдады.</w:t>
      </w:r>
    </w:p>
    <w:p>
      <w:pPr>
        <w:spacing w:after="0"/>
        <w:ind w:left="0"/>
        <w:jc w:val="both"/>
      </w:pPr>
      <w:r>
        <w:rPr>
          <w:rFonts w:ascii="Times New Roman"/>
          <w:b w:val="false"/>
          <w:i w:val="false"/>
          <w:color w:val="000000"/>
          <w:sz w:val="28"/>
        </w:rPr>
        <w:t>
      Қатысушының аукциондық нөмірі: ________________________________________</w:t>
      </w:r>
    </w:p>
    <w:p>
      <w:pPr>
        <w:spacing w:after="0"/>
        <w:ind w:left="0"/>
        <w:jc w:val="both"/>
      </w:pPr>
      <w:r>
        <w:rPr>
          <w:rFonts w:ascii="Times New Roman"/>
          <w:b w:val="false"/>
          <w:i w:val="false"/>
          <w:color w:val="000000"/>
          <w:sz w:val="28"/>
        </w:rPr>
        <w:t>
                                               (аукцион аяқталғаннан кейін өтінімде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