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7ba4" w14:textId="d4e7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30 қаңтардағы № 31 бұйрығы. Қазақстан Республикасының Әділет министрлігінде 2023 жылғы 1 ақпанда № 31834 болып тіркелді. Күші жойылды -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08.01.2024 </w:t>
      </w:r>
      <w:r>
        <w:rPr>
          <w:rFonts w:ascii="Times New Roman"/>
          <w:b w:val="false"/>
          <w:i w:val="false"/>
          <w:color w:val="ff0000"/>
          <w:sz w:val="28"/>
        </w:rPr>
        <w:t>№ 7</w:t>
      </w:r>
      <w:r>
        <w:rPr>
          <w:rFonts w:ascii="Times New Roman"/>
          <w:b w:val="false"/>
          <w:i w:val="false"/>
          <w:color w:val="ff0000"/>
          <w:sz w:val="28"/>
        </w:rPr>
        <w:t xml:space="preserve"> және ҚР Оқу-ағарту министрінің 09.01.2024 № 4 (алғашқы ресми жарияланған күнінен кейін күнтізбелік он күн өткен соң қолданысқа енгізіледі) бірлескен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10610 болып тіркелді)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бұйрықтың 1-қосымшасымен бекітілген Білім беру жинақтау салымы туралы </w:t>
      </w:r>
      <w:r>
        <w:rPr>
          <w:rFonts w:ascii="Times New Roman"/>
          <w:b w:val="false"/>
          <w:i w:val="false"/>
          <w:color w:val="000000"/>
          <w:sz w:val="28"/>
        </w:rPr>
        <w:t>үлгілік шартта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Шартта пайдаланылатын ұғымдар";</w:t>
      </w:r>
    </w:p>
    <w:bookmarkStart w:name="z6"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"2) мемлекет сыйлықақысы - білім беру жинақтау салымының нақты жинақталған қалдығына және сақтандыру шарты бойынша есеп сомасына бюджет қаражаты есебінен жыл сайын белгіленген мерзімде төленетін ақша;";</w:t>
      </w:r>
    </w:p>
    <w:bookmarkStart w:name="z7"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"9) Мемлекеттік білім беру жинақтау жүйесі (бұдан әрі - МБЖЖ) – Қазақстан Республикасының заңнамасымен реттелетін және қатысушы банктердің халықтың салымдарын тартуына және оларға сыйақылар мен мемлекет сыйлықақыларын есепке жазуға, қатысушы-сақтандыру ұйымдарының сақтандыру сыйлықақыларын (жарналарды) тартуына және оларға тиісінше сыйақыларды, инвестициялық табысты және мемлекет сыйлықақысын есептеуге негізделген білім беру қызметтеріне ақы төлеуге арналған ақшалай жинақтар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Шарттың мәні және жалпы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Шарт бойынша сыйақы мөлшерлемесі жылдық ___________ % -ды құрайды, Шарт бойынша жылдық тиімді сыйақы мөлшерлемесі (дәйекті жылдық тиімді, салыстырмалы түрде есептелетін сыйақы мөлшерлемесі) ___________ %. Сыйақыны есептеу кезінде күндердің нақты саны ескеріледі (күнтізбе бойынша), бұл ретте жыл үш жүз алпыс бес күн ретінде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Мемлекет сыйлықақысы";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Тараптардың құқықтары мен міндеттері";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Шартты өзгерту шарттары және бұзу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"30. Салым "Қазақстан Республикасының екінші деңгейдегі банктерінде орналасқан депозиттерді міндетті кепілдендіру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депозиттерді міндетті кепілдендірудің нысаны болып табылады.</w:t>
      </w:r>
    </w:p>
    <w:p>
      <w:pPr>
        <w:spacing w:after="0"/>
        <w:ind w:left="0"/>
        <w:jc w:val="both"/>
      </w:pPr>
      <w:r>
        <w:rPr>
          <w:rFonts w:ascii="Times New Roman"/>
          <w:b w:val="false"/>
          <w:i w:val="false"/>
          <w:color w:val="000000"/>
          <w:sz w:val="28"/>
        </w:rPr>
        <w:t>
      Қатысушы банк _____ жылғы "___"_____ №_____ куәліктің негізінде депозиттерге міндетті кепілдік беру жүйесінің қатысушысы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Тараптардың жауапкершілігі";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Құпиялылық";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"8-тарау. Еңсерілмейтін күш жағдайлары";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"9-тарау. Дауларды қарау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"10-тарау. Қорытынды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"11-тарау. Тараптардың заңды мекенжайлары";</w:t>
      </w:r>
    </w:p>
    <w:bookmarkStart w:name="z20" w:id="7"/>
    <w:p>
      <w:pPr>
        <w:spacing w:after="0"/>
        <w:ind w:left="0"/>
        <w:jc w:val="both"/>
      </w:pPr>
      <w:r>
        <w:rPr>
          <w:rFonts w:ascii="Times New Roman"/>
          <w:b w:val="false"/>
          <w:i w:val="false"/>
          <w:color w:val="000000"/>
          <w:sz w:val="28"/>
        </w:rPr>
        <w:t xml:space="preserve">
      көрсетілген бұйрықтың 2-қосымшасымен бекітілген Мемлекеттік білім беру жинақтау жүйесі саласындағы ынтымақтастық туралы </w:t>
      </w:r>
      <w:r>
        <w:rPr>
          <w:rFonts w:ascii="Times New Roman"/>
          <w:b w:val="false"/>
          <w:i w:val="false"/>
          <w:color w:val="000000"/>
          <w:sz w:val="28"/>
        </w:rPr>
        <w:t>үлгілік келісім</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21" w:id="8"/>
    <w:p>
      <w:pPr>
        <w:spacing w:after="0"/>
        <w:ind w:left="0"/>
        <w:jc w:val="both"/>
      </w:pPr>
      <w:r>
        <w:rPr>
          <w:rFonts w:ascii="Times New Roman"/>
          <w:b w:val="false"/>
          <w:i w:val="false"/>
          <w:color w:val="000000"/>
          <w:sz w:val="28"/>
        </w:rPr>
        <w:t>
      2. Қазақстан Республикасы Ғылым және жоғары білім министрлігі Экономика және қаржы департаменті заңнамада белгіленген тәртіппен:</w:t>
      </w:r>
    </w:p>
    <w:bookmarkEnd w:id="8"/>
    <w:bookmarkStart w:name="z22"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23"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0"/>
    <w:bookmarkStart w:name="z2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1"/>
    <w:bookmarkStart w:name="z2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30 қаңтардағы</w:t>
            </w:r>
            <w:r>
              <w:br/>
            </w:r>
            <w:r>
              <w:rPr>
                <w:rFonts w:ascii="Times New Roman"/>
                <w:b w:val="false"/>
                <w:i w:val="false"/>
                <w:color w:val="000000"/>
                <w:sz w:val="20"/>
              </w:rPr>
              <w:t>№ 31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63 бұйрығымен</w:t>
            </w:r>
            <w:r>
              <w:br/>
            </w:r>
            <w:r>
              <w:rPr>
                <w:rFonts w:ascii="Times New Roman"/>
                <w:b w:val="false"/>
                <w:i w:val="false"/>
                <w:color w:val="000000"/>
                <w:sz w:val="20"/>
              </w:rPr>
              <w:t>бекітілген</w:t>
            </w:r>
          </w:p>
        </w:tc>
      </w:tr>
    </w:tbl>
    <w:bookmarkStart w:name="z27" w:id="13"/>
    <w:p>
      <w:pPr>
        <w:spacing w:after="0"/>
        <w:ind w:left="0"/>
        <w:jc w:val="left"/>
      </w:pPr>
      <w:r>
        <w:rPr>
          <w:rFonts w:ascii="Times New Roman"/>
          <w:b/>
          <w:i w:val="false"/>
          <w:color w:val="000000"/>
        </w:rPr>
        <w:t xml:space="preserve"> Мемлекеттік білім беру жинақтау жүйесі саласындағы ынтымақтастық туралы үлгілік келісім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____20___ ж.</w:t>
            </w:r>
          </w:p>
        </w:tc>
      </w:tr>
    </w:tbl>
    <w:p>
      <w:pPr>
        <w:spacing w:after="0"/>
        <w:ind w:left="0"/>
        <w:jc w:val="both"/>
      </w:pPr>
      <w:r>
        <w:rPr>
          <w:rFonts w:ascii="Times New Roman"/>
          <w:b w:val="false"/>
          <w:i w:val="false"/>
          <w:color w:val="000000"/>
          <w:sz w:val="28"/>
        </w:rPr>
        <w:t>
      Бұдан әрі "оператор" деп аталатын __________атынан _____________ негізінде</w:t>
      </w:r>
    </w:p>
    <w:p>
      <w:pPr>
        <w:spacing w:after="0"/>
        <w:ind w:left="0"/>
        <w:jc w:val="both"/>
      </w:pPr>
      <w:r>
        <w:rPr>
          <w:rFonts w:ascii="Times New Roman"/>
          <w:b w:val="false"/>
          <w:i w:val="false"/>
          <w:color w:val="000000"/>
          <w:sz w:val="28"/>
        </w:rPr>
        <w:t>
      әрекет етуші ________________________ бір тараптан, бұдан әрі "қатысушы банк"</w:t>
      </w:r>
    </w:p>
    <w:p>
      <w:pPr>
        <w:spacing w:after="0"/>
        <w:ind w:left="0"/>
        <w:jc w:val="both"/>
      </w:pPr>
      <w:r>
        <w:rPr>
          <w:rFonts w:ascii="Times New Roman"/>
          <w:b w:val="false"/>
          <w:i w:val="false"/>
          <w:color w:val="000000"/>
          <w:sz w:val="28"/>
        </w:rPr>
        <w:t>
      немесе "қатысушы-сақтандыру ұйымы" деп аталатын ________________________ атынан</w:t>
      </w:r>
    </w:p>
    <w:p>
      <w:pPr>
        <w:spacing w:after="0"/>
        <w:ind w:left="0"/>
        <w:jc w:val="both"/>
      </w:pPr>
      <w:r>
        <w:rPr>
          <w:rFonts w:ascii="Times New Roman"/>
          <w:b w:val="false"/>
          <w:i w:val="false"/>
          <w:color w:val="000000"/>
          <w:sz w:val="28"/>
        </w:rPr>
        <w:t>
      ________________ __________________ негізінде әрекет етуші ______________________</w:t>
      </w:r>
    </w:p>
    <w:p>
      <w:pPr>
        <w:spacing w:after="0"/>
        <w:ind w:left="0"/>
        <w:jc w:val="both"/>
      </w:pPr>
      <w:r>
        <w:rPr>
          <w:rFonts w:ascii="Times New Roman"/>
          <w:b w:val="false"/>
          <w:i w:val="false"/>
          <w:color w:val="000000"/>
          <w:sz w:val="28"/>
        </w:rPr>
        <w:t xml:space="preserve">
      екінші тараптан, бұдан әрі бірлесіп "Тараптар" деп аталып, "Мемлекеттік білім беру </w:t>
      </w:r>
    </w:p>
    <w:p>
      <w:pPr>
        <w:spacing w:after="0"/>
        <w:ind w:left="0"/>
        <w:jc w:val="both"/>
      </w:pPr>
      <w:r>
        <w:rPr>
          <w:rFonts w:ascii="Times New Roman"/>
          <w:b w:val="false"/>
          <w:i w:val="false"/>
          <w:color w:val="000000"/>
          <w:sz w:val="28"/>
        </w:rPr>
        <w:t xml:space="preserve">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w:t>
      </w:r>
    </w:p>
    <w:p>
      <w:pPr>
        <w:spacing w:after="0"/>
        <w:ind w:left="0"/>
        <w:jc w:val="both"/>
      </w:pPr>
      <w:r>
        <w:rPr>
          <w:rFonts w:ascii="Times New Roman"/>
          <w:b w:val="false"/>
          <w:i w:val="false"/>
          <w:color w:val="000000"/>
          <w:sz w:val="28"/>
        </w:rPr>
        <w:t>
      төмендегілер туралы осы Мемлекеттік білім беру жинақтау жүйесі саласындағы</w:t>
      </w:r>
    </w:p>
    <w:p>
      <w:pPr>
        <w:spacing w:after="0"/>
        <w:ind w:left="0"/>
        <w:jc w:val="both"/>
      </w:pPr>
      <w:r>
        <w:rPr>
          <w:rFonts w:ascii="Times New Roman"/>
          <w:b w:val="false"/>
          <w:i w:val="false"/>
          <w:color w:val="000000"/>
          <w:sz w:val="28"/>
        </w:rPr>
        <w:t>
      ынтымақтастық туралы келісімді (бұдан әрі – Келісім) жасасты.</w:t>
      </w:r>
    </w:p>
    <w:bookmarkStart w:name="z28" w:id="14"/>
    <w:p>
      <w:pPr>
        <w:spacing w:after="0"/>
        <w:ind w:left="0"/>
        <w:jc w:val="left"/>
      </w:pPr>
      <w:r>
        <w:rPr>
          <w:rFonts w:ascii="Times New Roman"/>
          <w:b/>
          <w:i w:val="false"/>
          <w:color w:val="000000"/>
        </w:rPr>
        <w:t xml:space="preserve"> 1-тарау. Келісімде пайдаланылатын ұғымдар</w:t>
      </w:r>
    </w:p>
    <w:bookmarkEnd w:id="14"/>
    <w:bookmarkStart w:name="z29" w:id="15"/>
    <w:p>
      <w:pPr>
        <w:spacing w:after="0"/>
        <w:ind w:left="0"/>
        <w:jc w:val="both"/>
      </w:pPr>
      <w:r>
        <w:rPr>
          <w:rFonts w:ascii="Times New Roman"/>
          <w:b w:val="false"/>
          <w:i w:val="false"/>
          <w:color w:val="000000"/>
          <w:sz w:val="28"/>
        </w:rPr>
        <w:t>
      1. Келісімде мынадай ұғымдар қолданылады:</w:t>
      </w:r>
    </w:p>
    <w:bookmarkEnd w:id="15"/>
    <w:bookmarkStart w:name="z30" w:id="16"/>
    <w:p>
      <w:pPr>
        <w:spacing w:after="0"/>
        <w:ind w:left="0"/>
        <w:jc w:val="both"/>
      </w:pPr>
      <w:r>
        <w:rPr>
          <w:rFonts w:ascii="Times New Roman"/>
          <w:b w:val="false"/>
          <w:i w:val="false"/>
          <w:color w:val="000000"/>
          <w:sz w:val="28"/>
        </w:rPr>
        <w:t>
      1) білім беру жинақтау сақтандыруы - сақтандыру жағдайының туындауы нәтижесінде, оның ішінде білім беру жинақтау сақтандыруы шартында белгіленген кезең өткеннен кейін, қайсысы бірінші басталатынына қарай, сақтандыру төлемін жүзеге асыруды көздейтін, білім беру қызметтеріне ақы төлеу үшін қаражат жинақтау мақсатында жүзеге асырылатын өмірді жинақтау сақтандыруы;</w:t>
      </w:r>
    </w:p>
    <w:bookmarkEnd w:id="16"/>
    <w:bookmarkStart w:name="z31" w:id="17"/>
    <w:p>
      <w:pPr>
        <w:spacing w:after="0"/>
        <w:ind w:left="0"/>
        <w:jc w:val="both"/>
      </w:pPr>
      <w:r>
        <w:rPr>
          <w:rFonts w:ascii="Times New Roman"/>
          <w:b w:val="false"/>
          <w:i w:val="false"/>
          <w:color w:val="000000"/>
          <w:sz w:val="28"/>
        </w:rPr>
        <w:t>
      2) білім беру жинақтау сақтандыруы шарттарының бірыңғай тізілімі – оператор мемлекет сыйлықақысын есепке жазатын білім беру жинақтау сақтандыруы шарттарын тіркеудің бірыңғай базасы;</w:t>
      </w:r>
    </w:p>
    <w:bookmarkEnd w:id="17"/>
    <w:bookmarkStart w:name="z32" w:id="18"/>
    <w:p>
      <w:pPr>
        <w:spacing w:after="0"/>
        <w:ind w:left="0"/>
        <w:jc w:val="both"/>
      </w:pPr>
      <w:r>
        <w:rPr>
          <w:rFonts w:ascii="Times New Roman"/>
          <w:b w:val="false"/>
          <w:i w:val="false"/>
          <w:color w:val="000000"/>
          <w:sz w:val="28"/>
        </w:rPr>
        <w:t>
      3) білім беру жинақтау сақтандыруы шарты (бұдан әрі – сақтандыру шарты) – өмірді жинақтау сақтандыруы шарты, оған сәйкес бір тарап (сақтанушы) сақтандыру сыйлықақысын төлеуге міндеттенеді, ал екінші тарап (қатысушы-сақтандыру ұйымы) сақтандыру жағдайының туындауы нәтижесінде сақтандыру төлемін, оның ішінде есепке жазылған инвестициялық табысты негізге ала отырып есептелген сақтандыру төлемін жүзеге асыруға міндеттенеді;</w:t>
      </w:r>
    </w:p>
    <w:bookmarkEnd w:id="18"/>
    <w:bookmarkStart w:name="z33" w:id="19"/>
    <w:p>
      <w:pPr>
        <w:spacing w:after="0"/>
        <w:ind w:left="0"/>
        <w:jc w:val="both"/>
      </w:pPr>
      <w:r>
        <w:rPr>
          <w:rFonts w:ascii="Times New Roman"/>
          <w:b w:val="false"/>
          <w:i w:val="false"/>
          <w:color w:val="000000"/>
          <w:sz w:val="28"/>
        </w:rPr>
        <w:t>
      4) білім беру жинақтау салымы (бұдан әрі – салым) – салымшының немесе енгізушілердің жарналарын, қатысушы банктің капиталдандырылған сыйақылары мен мемлекет сыйлықақысын қамтитын, салымшының қатысушы банк шотындағы ақшасы;</w:t>
      </w:r>
    </w:p>
    <w:bookmarkEnd w:id="19"/>
    <w:bookmarkStart w:name="z34" w:id="20"/>
    <w:p>
      <w:pPr>
        <w:spacing w:after="0"/>
        <w:ind w:left="0"/>
        <w:jc w:val="both"/>
      </w:pPr>
      <w:r>
        <w:rPr>
          <w:rFonts w:ascii="Times New Roman"/>
          <w:b w:val="false"/>
          <w:i w:val="false"/>
          <w:color w:val="000000"/>
          <w:sz w:val="28"/>
        </w:rPr>
        <w:t>
      5) білім беру жинақтау салымы туралы шарт (бұдан әрі - салым шарты) – салымшы қатысушы банкпен жасасқан, білім беру қызметтеріне ақы төлеу үшін қаражат жинақтауға арналған банктік салым шарты;</w:t>
      </w:r>
    </w:p>
    <w:bookmarkEnd w:id="20"/>
    <w:bookmarkStart w:name="z35" w:id="21"/>
    <w:p>
      <w:pPr>
        <w:spacing w:after="0"/>
        <w:ind w:left="0"/>
        <w:jc w:val="both"/>
      </w:pPr>
      <w:r>
        <w:rPr>
          <w:rFonts w:ascii="Times New Roman"/>
          <w:b w:val="false"/>
          <w:i w:val="false"/>
          <w:color w:val="000000"/>
          <w:sz w:val="28"/>
        </w:rPr>
        <w:t>
      6) білім беру жинақтау салымы туралы шарттардың бірыңғай тізілімі – оператор мемлекет сыйлықақысын есепке жазатын салым шарттарын тіркеудің бірыңғай базасы;</w:t>
      </w:r>
    </w:p>
    <w:bookmarkEnd w:id="21"/>
    <w:bookmarkStart w:name="z36" w:id="22"/>
    <w:p>
      <w:pPr>
        <w:spacing w:after="0"/>
        <w:ind w:left="0"/>
        <w:jc w:val="both"/>
      </w:pPr>
      <w:r>
        <w:rPr>
          <w:rFonts w:ascii="Times New Roman"/>
          <w:b w:val="false"/>
          <w:i w:val="false"/>
          <w:color w:val="000000"/>
          <w:sz w:val="28"/>
        </w:rPr>
        <w:t>
      7) білім беру қызметтері – білім беру ұйымының білім алушыға жеке адамның білім алу қажеттіліктерін іске асыруға және білім беру бағдарламаларын меңгеруге бағытталған қызметтерді ұсыну жөніндегі қызметі;</w:t>
      </w:r>
    </w:p>
    <w:bookmarkEnd w:id="22"/>
    <w:bookmarkStart w:name="z37" w:id="23"/>
    <w:p>
      <w:pPr>
        <w:spacing w:after="0"/>
        <w:ind w:left="0"/>
        <w:jc w:val="both"/>
      </w:pPr>
      <w:r>
        <w:rPr>
          <w:rFonts w:ascii="Times New Roman"/>
          <w:b w:val="false"/>
          <w:i w:val="false"/>
          <w:color w:val="000000"/>
          <w:sz w:val="28"/>
        </w:rPr>
        <w:t>
      8) білім беру саласындағы уәкілетті орган – білім беру саласында басшылықты және салааралық үйлестіруді жүзеге асыратын Қазақстан Республикасының орталық атқарушы органы;</w:t>
      </w:r>
    </w:p>
    <w:bookmarkEnd w:id="23"/>
    <w:bookmarkStart w:name="z38" w:id="24"/>
    <w:p>
      <w:pPr>
        <w:spacing w:after="0"/>
        <w:ind w:left="0"/>
        <w:jc w:val="both"/>
      </w:pPr>
      <w:r>
        <w:rPr>
          <w:rFonts w:ascii="Times New Roman"/>
          <w:b w:val="false"/>
          <w:i w:val="false"/>
          <w:color w:val="000000"/>
          <w:sz w:val="28"/>
        </w:rPr>
        <w:t>
      9)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w:t>
      </w:r>
    </w:p>
    <w:bookmarkEnd w:id="24"/>
    <w:bookmarkStart w:name="z39" w:id="25"/>
    <w:p>
      <w:pPr>
        <w:spacing w:after="0"/>
        <w:ind w:left="0"/>
        <w:jc w:val="both"/>
      </w:pPr>
      <w:r>
        <w:rPr>
          <w:rFonts w:ascii="Times New Roman"/>
          <w:b w:val="false"/>
          <w:i w:val="false"/>
          <w:color w:val="000000"/>
          <w:sz w:val="28"/>
        </w:rPr>
        <w:t>
      10)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25"/>
    <w:bookmarkStart w:name="z40" w:id="26"/>
    <w:p>
      <w:pPr>
        <w:spacing w:after="0"/>
        <w:ind w:left="0"/>
        <w:jc w:val="both"/>
      </w:pPr>
      <w:r>
        <w:rPr>
          <w:rFonts w:ascii="Times New Roman"/>
          <w:b w:val="false"/>
          <w:i w:val="false"/>
          <w:color w:val="000000"/>
          <w:sz w:val="28"/>
        </w:rPr>
        <w:t>
      11) енгізуші – салымшының пайдасына білім беру жинақтау салымына жарна салуды жүзеге асыратын Қазақстан Республикасының резиденті немесе резиденті емес;</w:t>
      </w:r>
    </w:p>
    <w:bookmarkEnd w:id="26"/>
    <w:bookmarkStart w:name="z41" w:id="27"/>
    <w:p>
      <w:pPr>
        <w:spacing w:after="0"/>
        <w:ind w:left="0"/>
        <w:jc w:val="both"/>
      </w:pPr>
      <w:r>
        <w:rPr>
          <w:rFonts w:ascii="Times New Roman"/>
          <w:b w:val="false"/>
          <w:i w:val="false"/>
          <w:color w:val="000000"/>
          <w:sz w:val="28"/>
        </w:rPr>
        <w:t>
      12) кредитор – банктік қарыз операцияларын жүргізуге лицензиясы бар және мемлекет уәкілеттік берген ұйымның кепілдігімен білім беру кредиттерін ұсыну туралы келісім жасасқан Қазақстан Республикасының екінші деңгейдегі банкі;</w:t>
      </w:r>
    </w:p>
    <w:bookmarkEnd w:id="27"/>
    <w:bookmarkStart w:name="z42" w:id="28"/>
    <w:p>
      <w:pPr>
        <w:spacing w:after="0"/>
        <w:ind w:left="0"/>
        <w:jc w:val="both"/>
      </w:pPr>
      <w:r>
        <w:rPr>
          <w:rFonts w:ascii="Times New Roman"/>
          <w:b w:val="false"/>
          <w:i w:val="false"/>
          <w:color w:val="000000"/>
          <w:sz w:val="28"/>
        </w:rPr>
        <w:t>
      13) кредиттік желі – қарыз алушыға кредитордың білім беру кредиті шартында айқындалған уақыт ішінде келісілген лимит шегінде оған ақша беру жөніндегі заңды түрде ресімделген міндеттемесін ұсыну;</w:t>
      </w:r>
    </w:p>
    <w:bookmarkEnd w:id="28"/>
    <w:bookmarkStart w:name="z43" w:id="29"/>
    <w:p>
      <w:pPr>
        <w:spacing w:after="0"/>
        <w:ind w:left="0"/>
        <w:jc w:val="both"/>
      </w:pPr>
      <w:r>
        <w:rPr>
          <w:rFonts w:ascii="Times New Roman"/>
          <w:b w:val="false"/>
          <w:i w:val="false"/>
          <w:color w:val="000000"/>
          <w:sz w:val="28"/>
        </w:rPr>
        <w:t>
      14) қарыз алушы – білім беру қызметтеріне ақы төлеу үшін жетіспеген сомаға кредитормен білім беру кредиті шартын жасасқан салымшы;</w:t>
      </w:r>
    </w:p>
    <w:bookmarkEnd w:id="29"/>
    <w:bookmarkStart w:name="z44" w:id="30"/>
    <w:p>
      <w:pPr>
        <w:spacing w:after="0"/>
        <w:ind w:left="0"/>
        <w:jc w:val="both"/>
      </w:pPr>
      <w:r>
        <w:rPr>
          <w:rFonts w:ascii="Times New Roman"/>
          <w:b w:val="false"/>
          <w:i w:val="false"/>
          <w:color w:val="000000"/>
          <w:sz w:val="28"/>
        </w:rPr>
        <w:t>
      15) қатысушы банк –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w:t>
      </w:r>
    </w:p>
    <w:bookmarkEnd w:id="30"/>
    <w:bookmarkStart w:name="z45" w:id="31"/>
    <w:p>
      <w:pPr>
        <w:spacing w:after="0"/>
        <w:ind w:left="0"/>
        <w:jc w:val="both"/>
      </w:pPr>
      <w:r>
        <w:rPr>
          <w:rFonts w:ascii="Times New Roman"/>
          <w:b w:val="false"/>
          <w:i w:val="false"/>
          <w:color w:val="000000"/>
          <w:sz w:val="28"/>
        </w:rPr>
        <w:t>
      16) қатысушы-сақтандыру ұйымы – қаржы нарығы мен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келісімді жасасқан заңды тұлға;</w:t>
      </w:r>
    </w:p>
    <w:bookmarkEnd w:id="31"/>
    <w:bookmarkStart w:name="z46" w:id="32"/>
    <w:p>
      <w:pPr>
        <w:spacing w:after="0"/>
        <w:ind w:left="0"/>
        <w:jc w:val="both"/>
      </w:pPr>
      <w:r>
        <w:rPr>
          <w:rFonts w:ascii="Times New Roman"/>
          <w:b w:val="false"/>
          <w:i w:val="false"/>
          <w:color w:val="000000"/>
          <w:sz w:val="28"/>
        </w:rPr>
        <w:t>
      17) мемлекет сыйлықақысы - білім беру жинақтау салымының нақты жинақталған қалдығына және сақтандыру шарты бойынша есептеу сомасына бюджет қаражаты есебінен жыл сайын белгіленген мерзімде төленетін ақша;</w:t>
      </w:r>
    </w:p>
    <w:bookmarkEnd w:id="32"/>
    <w:bookmarkStart w:name="z47" w:id="33"/>
    <w:p>
      <w:pPr>
        <w:spacing w:after="0"/>
        <w:ind w:left="0"/>
        <w:jc w:val="both"/>
      </w:pPr>
      <w:r>
        <w:rPr>
          <w:rFonts w:ascii="Times New Roman"/>
          <w:b w:val="false"/>
          <w:i w:val="false"/>
          <w:color w:val="000000"/>
          <w:sz w:val="28"/>
        </w:rPr>
        <w:t>
      18) Мемлекеттік білім беру жинақтау жүйесі (бұдан әрі – МБЖЖ) – Қазақстан Республикасының заңнамасымен реттелетін және қатысушы банктердің халықтың салымдарын, қатысушы-сақтандыру ұйымдарының сақтандыру сыйлықақыларын (жарналарды) тартуына және оларға тиісінше сыйақыларды, инвестициялық табысты және мемлекет сыйлықақыларын есепке жазуға негізделген, білім беру қызметтеріне ақы төлеуге арналған ақшалай жинақтар жүйесі;</w:t>
      </w:r>
    </w:p>
    <w:bookmarkEnd w:id="33"/>
    <w:bookmarkStart w:name="z48" w:id="34"/>
    <w:p>
      <w:pPr>
        <w:spacing w:after="0"/>
        <w:ind w:left="0"/>
        <w:jc w:val="both"/>
      </w:pPr>
      <w:r>
        <w:rPr>
          <w:rFonts w:ascii="Times New Roman"/>
          <w:b w:val="false"/>
          <w:i w:val="false"/>
          <w:color w:val="000000"/>
          <w:sz w:val="28"/>
        </w:rPr>
        <w:t>
      19) Мемлекеттік білім беру жинақтау жүйесі саласындағы оператор (бұдан әрі - оператор) – Қазақстан Республикасы Үкіметінің шешімімен айқындалатын, Мемлекеттік білім беру жинақтау жүйесі қатысушыларының қызметін үйлестіруді жүзеге асыратын және оның Қазақстан Республикасының заңнамасында көзделген шекте жұмыс істеуін қамтамасыз ететін ұйым;</w:t>
      </w:r>
    </w:p>
    <w:bookmarkEnd w:id="34"/>
    <w:bookmarkStart w:name="z49" w:id="35"/>
    <w:p>
      <w:pPr>
        <w:spacing w:after="0"/>
        <w:ind w:left="0"/>
        <w:jc w:val="both"/>
      </w:pPr>
      <w:r>
        <w:rPr>
          <w:rFonts w:ascii="Times New Roman"/>
          <w:b w:val="false"/>
          <w:i w:val="false"/>
          <w:color w:val="000000"/>
          <w:sz w:val="28"/>
        </w:rPr>
        <w:t>
      20) пайда алушы - сақтандыру шартына сәйкес сақтандыру төлемін алушы болып табылатын тұлға;</w:t>
      </w:r>
    </w:p>
    <w:bookmarkEnd w:id="35"/>
    <w:bookmarkStart w:name="z50" w:id="36"/>
    <w:p>
      <w:pPr>
        <w:spacing w:after="0"/>
        <w:ind w:left="0"/>
        <w:jc w:val="both"/>
      </w:pPr>
      <w:r>
        <w:rPr>
          <w:rFonts w:ascii="Times New Roman"/>
          <w:b w:val="false"/>
          <w:i w:val="false"/>
          <w:color w:val="000000"/>
          <w:sz w:val="28"/>
        </w:rPr>
        <w:t>
      21) сақтандыру шарты бойынша есептеу сомасы - сақтандыру шарты бойынша сыйлықақыны (жарналарды), инвестициялық табысты, өткен кезеңдердегі есепке жазылған мемлекет сыйлықақыларын ескере отырып, сақтандыру шарты бойынша қалыптасқан сақтандыру резервін негізге ала отырып айқындалатын және қаржы нарығы мен қаржы ұйымдарын реттеу, бақылау және қадағалау жөніндегі уәкілетті орган айқындаған тәртіппен есептелетін мемлекет сыйақысын есептеу үшін қабылданатын сома;</w:t>
      </w:r>
    </w:p>
    <w:bookmarkEnd w:id="36"/>
    <w:bookmarkStart w:name="z51" w:id="37"/>
    <w:p>
      <w:pPr>
        <w:spacing w:after="0"/>
        <w:ind w:left="0"/>
        <w:jc w:val="both"/>
      </w:pPr>
      <w:r>
        <w:rPr>
          <w:rFonts w:ascii="Times New Roman"/>
          <w:b w:val="false"/>
          <w:i w:val="false"/>
          <w:color w:val="000000"/>
          <w:sz w:val="28"/>
        </w:rPr>
        <w:t>
      22) сақтандыру шарты бойынша сақтандыру төлемі (бұдан әрі – сақтандыру төлемі) – сақтандыру жағдайының туындауы нәтижесінде не сақтандыру шартында айқындалған мерзім басталған кезде, пайдасына сақтандыру шарты жасалған адамның білім алу қызметтеріне (пайда алушыға) ақы төлеу үшін сақтандыру шартында көзделген, оның ішінде сақтандыру сыйлықақысын (жарналарын), инвестициялық табысты, мемлекет сыйлықақысын қамтитын және қатысушы-сақтандыру ұйымы төлейтін ақша сомасы;</w:t>
      </w:r>
    </w:p>
    <w:bookmarkEnd w:id="37"/>
    <w:bookmarkStart w:name="z52" w:id="38"/>
    <w:p>
      <w:pPr>
        <w:spacing w:after="0"/>
        <w:ind w:left="0"/>
        <w:jc w:val="both"/>
      </w:pPr>
      <w:r>
        <w:rPr>
          <w:rFonts w:ascii="Times New Roman"/>
          <w:b w:val="false"/>
          <w:i w:val="false"/>
          <w:color w:val="000000"/>
          <w:sz w:val="28"/>
        </w:rPr>
        <w:t>
      23) сақтанушы – пайда алушының ата-анасы, қамқоршысы, заңды өкілі болып табылатын және қатысушы-сақтандыру ұйымымен сақтандыру шартын жасасқан адам (Заңға сәйкес сақтанушы сақтандырылушы болып табылады);</w:t>
      </w:r>
    </w:p>
    <w:bookmarkEnd w:id="38"/>
    <w:bookmarkStart w:name="z53" w:id="39"/>
    <w:p>
      <w:pPr>
        <w:spacing w:after="0"/>
        <w:ind w:left="0"/>
        <w:jc w:val="both"/>
      </w:pPr>
      <w:r>
        <w:rPr>
          <w:rFonts w:ascii="Times New Roman"/>
          <w:b w:val="false"/>
          <w:i w:val="false"/>
          <w:color w:val="000000"/>
          <w:sz w:val="28"/>
        </w:rPr>
        <w:t>
      24) салымшы – салым шартының тарапы болып табылатын Қазақстан Республикасының азаматы;</w:t>
      </w:r>
    </w:p>
    <w:bookmarkEnd w:id="39"/>
    <w:bookmarkStart w:name="z54" w:id="40"/>
    <w:p>
      <w:pPr>
        <w:spacing w:after="0"/>
        <w:ind w:left="0"/>
        <w:jc w:val="both"/>
      </w:pPr>
      <w:r>
        <w:rPr>
          <w:rFonts w:ascii="Times New Roman"/>
          <w:b w:val="false"/>
          <w:i w:val="false"/>
          <w:color w:val="000000"/>
          <w:sz w:val="28"/>
        </w:rPr>
        <w:t xml:space="preserve">
      25) салымшылардың (пайда алушылардың) басым санаты – Заңның </w:t>
      </w:r>
      <w:r>
        <w:rPr>
          <w:rFonts w:ascii="Times New Roman"/>
          <w:b w:val="false"/>
          <w:i w:val="false"/>
          <w:color w:val="000000"/>
          <w:sz w:val="28"/>
        </w:rPr>
        <w:t>13-бабының</w:t>
      </w:r>
      <w:r>
        <w:rPr>
          <w:rFonts w:ascii="Times New Roman"/>
          <w:b w:val="false"/>
          <w:i w:val="false"/>
          <w:color w:val="000000"/>
          <w:sz w:val="28"/>
        </w:rPr>
        <w:t xml:space="preserve"> 2-тармағына сәйкес көтермеленген мемлекет сыйлыақысы есептелетін азаматтар санаты;</w:t>
      </w:r>
    </w:p>
    <w:bookmarkEnd w:id="40"/>
    <w:bookmarkStart w:name="z55" w:id="41"/>
    <w:p>
      <w:pPr>
        <w:spacing w:after="0"/>
        <w:ind w:left="0"/>
        <w:jc w:val="both"/>
      </w:pPr>
      <w:r>
        <w:rPr>
          <w:rFonts w:ascii="Times New Roman"/>
          <w:b w:val="false"/>
          <w:i w:val="false"/>
          <w:color w:val="000000"/>
          <w:sz w:val="28"/>
        </w:rPr>
        <w:t>
      26) сатып алу сомасы – сақтанушының сақтандыру шартының қолданысы мерзімінен бұрын тоқтатылған кезде алуға құқығы бар, қаржы нарығы мен қаржы ұйымдарын реттеу, бақылау және қадағалау жөніндегі уәкілетті орган айқындаған тәртіппен айқындалатын ақша сомасы.</w:t>
      </w:r>
    </w:p>
    <w:bookmarkEnd w:id="41"/>
    <w:bookmarkStart w:name="z56" w:id="42"/>
    <w:p>
      <w:pPr>
        <w:spacing w:after="0"/>
        <w:ind w:left="0"/>
        <w:jc w:val="left"/>
      </w:pPr>
      <w:r>
        <w:rPr>
          <w:rFonts w:ascii="Times New Roman"/>
          <w:b/>
          <w:i w:val="false"/>
          <w:color w:val="000000"/>
        </w:rPr>
        <w:t xml:space="preserve"> 2-тарау. Келісімнің мәні</w:t>
      </w:r>
    </w:p>
    <w:bookmarkEnd w:id="42"/>
    <w:bookmarkStart w:name="z57" w:id="43"/>
    <w:p>
      <w:pPr>
        <w:spacing w:after="0"/>
        <w:ind w:left="0"/>
        <w:jc w:val="both"/>
      </w:pPr>
      <w:r>
        <w:rPr>
          <w:rFonts w:ascii="Times New Roman"/>
          <w:b w:val="false"/>
          <w:i w:val="false"/>
          <w:color w:val="000000"/>
          <w:sz w:val="28"/>
        </w:rPr>
        <w:t>
      2. Қатысушы банк салымшылардан немесе енгізушілерден жарналарды қабылдайды, салымшылардың банктік шоттарына сыйақыны есепке жазады және мемлекет сыйлықақысын есептеп аударады, қатысушы-сақтандыру ұйымы сақтанушылардан сақтандыру сыйақысын (бөліп төлеу арқылы сақтандыру сыйақысын төлеу кезінде сақтандыру жарналарын) қабылдайды, сақтандыру шарты бойынша есептеу сомасына инвестициялық табысты есепке жазады және мемлекет сыйлықақысын есептеп аударады, ал оператор білім беру жинақтау салымы туралы шарттардың бірыңғай тізілімінде немесе білім беру жинақтау сақтандыруы шарттарының бірыңғай тізілімінде тіркелген салымдарға немесе сақтандыру шарттарына есептелуге жататын мемлекет сыйлықақысының сомасын есептеуді жүзеге асырады және оны қатысушы банкке немесе қатысушы-сақтандыру ұйымына ұсынады.</w:t>
      </w:r>
    </w:p>
    <w:bookmarkEnd w:id="43"/>
    <w:bookmarkStart w:name="z58" w:id="44"/>
    <w:p>
      <w:pPr>
        <w:spacing w:after="0"/>
        <w:ind w:left="0"/>
        <w:jc w:val="left"/>
      </w:pPr>
      <w:r>
        <w:rPr>
          <w:rFonts w:ascii="Times New Roman"/>
          <w:b/>
          <w:i w:val="false"/>
          <w:color w:val="000000"/>
        </w:rPr>
        <w:t xml:space="preserve"> 3-тарау. Өзара іс-қимыл шарттары және тәртібі</w:t>
      </w:r>
    </w:p>
    <w:bookmarkEnd w:id="44"/>
    <w:bookmarkStart w:name="z59" w:id="45"/>
    <w:p>
      <w:pPr>
        <w:spacing w:after="0"/>
        <w:ind w:left="0"/>
        <w:jc w:val="both"/>
      </w:pPr>
      <w:r>
        <w:rPr>
          <w:rFonts w:ascii="Times New Roman"/>
          <w:b w:val="false"/>
          <w:i w:val="false"/>
          <w:color w:val="000000"/>
          <w:sz w:val="28"/>
        </w:rPr>
        <w:t>
      3. Салым шарты кемінде үш жылға жасалады, ол мерзім аяқталғаннан кейін салым шартының қолданылу мерзімі ұзартылады не қалған ақша аударыла отырып, салымшының таңдауы бойынша басқа қатысушы банкпен жасалады. Салымдар теңгеде ашылады.</w:t>
      </w:r>
    </w:p>
    <w:bookmarkEnd w:id="45"/>
    <w:p>
      <w:pPr>
        <w:spacing w:after="0"/>
        <w:ind w:left="0"/>
        <w:jc w:val="both"/>
      </w:pPr>
      <w:r>
        <w:rPr>
          <w:rFonts w:ascii="Times New Roman"/>
          <w:b w:val="false"/>
          <w:i w:val="false"/>
          <w:color w:val="000000"/>
          <w:sz w:val="28"/>
        </w:rPr>
        <w:t>
      Сақтандыру шарты кемінде үш жылға жасалады. Сақтандыру шартының валютасы теңге болып табылады.</w:t>
      </w:r>
    </w:p>
    <w:bookmarkStart w:name="z60" w:id="46"/>
    <w:p>
      <w:pPr>
        <w:spacing w:after="0"/>
        <w:ind w:left="0"/>
        <w:jc w:val="both"/>
      </w:pPr>
      <w:r>
        <w:rPr>
          <w:rFonts w:ascii="Times New Roman"/>
          <w:b w:val="false"/>
          <w:i w:val="false"/>
          <w:color w:val="000000"/>
          <w:sz w:val="28"/>
        </w:rPr>
        <w:t>
      4. Бір салымшының немесе пайда алушының атынан немесе оның пайдасына бір ғана салым шарты немесе сақтандыру шарты жасалады.</w:t>
      </w:r>
    </w:p>
    <w:bookmarkEnd w:id="46"/>
    <w:bookmarkStart w:name="z61" w:id="47"/>
    <w:p>
      <w:pPr>
        <w:spacing w:after="0"/>
        <w:ind w:left="0"/>
        <w:jc w:val="both"/>
      </w:pPr>
      <w:r>
        <w:rPr>
          <w:rFonts w:ascii="Times New Roman"/>
          <w:b w:val="false"/>
          <w:i w:val="false"/>
          <w:color w:val="000000"/>
          <w:sz w:val="28"/>
        </w:rPr>
        <w:t>
      5. Салымшының немесе пайда алушының салым шартының немесе сақтандыру шартының және Заңның талаптарына сай келмеуіне байланысты оператор салым шартын немесе сақтандыру шартын білім беру жинақтау салымы туралы шарттардың бірыңғай тізіліміне немесе білім беру жинақтау сақтандыруы шарттарының бірыңғай тізіліміне тіркеуден бас тартқан жағдайда салым шарты немесе сақтандыру шарты бұзылады, салым шарты бойынша жинақ шоты жабылады, салым бойынша енгізілген бастапқы жарна, сақтандыру жарнасы немесе сақтандыру сыйлықақысының сомасы сыйақыны есепке жазбай және төлемей, салым шарты немесе сақтандыру шарты мерзімінен бұрын бұзылғаны үшін комиссия ұстамай, салымшыға және (немесе) заңды өкілге немесе сақтанушыға бірінші талабы бойынша төленеді.</w:t>
      </w:r>
    </w:p>
    <w:bookmarkEnd w:id="47"/>
    <w:bookmarkStart w:name="z62" w:id="48"/>
    <w:p>
      <w:pPr>
        <w:spacing w:after="0"/>
        <w:ind w:left="0"/>
        <w:jc w:val="both"/>
      </w:pPr>
      <w:r>
        <w:rPr>
          <w:rFonts w:ascii="Times New Roman"/>
          <w:b w:val="false"/>
          <w:i w:val="false"/>
          <w:color w:val="000000"/>
          <w:sz w:val="28"/>
        </w:rPr>
        <w:t>
      6. Оператор жасалған әрбір салым шарты немесе сақтандыру шарты бойынша мемлекет сыйлықақысының мөлшері туралы мәліметтерді ұсына отырып, қатысушы банкке немесе қатысушы-сақтандыру ұйымына мемлекет сыйлықақысын есепке жатқызуды жыл сайынғы негізде жүзеге асырады. Мемлекет сыйлықақысын есепке жазу білім беру жинақтау салымы туралы шарттардың бірыңғай тізілімінде немесе білім беру жинақтау сақтандыруы шарттарының бірыңғай тізілімінде тіркелген салым шартына немесе сақтандыру шартына жүргізіледі.</w:t>
      </w:r>
    </w:p>
    <w:bookmarkEnd w:id="48"/>
    <w:bookmarkStart w:name="z63" w:id="49"/>
    <w:p>
      <w:pPr>
        <w:spacing w:after="0"/>
        <w:ind w:left="0"/>
        <w:jc w:val="both"/>
      </w:pPr>
      <w:r>
        <w:rPr>
          <w:rFonts w:ascii="Times New Roman"/>
          <w:b w:val="false"/>
          <w:i w:val="false"/>
          <w:color w:val="000000"/>
          <w:sz w:val="28"/>
        </w:rPr>
        <w:t>
      7. Мемлекет сыйлықақысын алғаннан кейін қатысушы банк екі жұмыс күні ішінде сыйлықақыны салымшылардың банктік шоттарына есепке жазады, қатысушы-сақтандыру ұйымы бес жұмыс күні ішінде мемлекет сыйлықақысын сақтандыру шарттарына есепке жазады. Салым шарты бойынша мемлекет сыйлықақысы салымның негізгі сомасына қосылады (капиталдандырылады), ал сақтандыру шарты бойынша мемлекет сыйлықақысы сақтандыру шарты бойынша есеп сомасына қосылады. Қатысушы банк немесе қатысушы-сақтандыру ұйымы мемлекет сыйлықақысын уақтылы есепке жатқызбаған жағдайда қатысушы банк немесе қатысушы-сақтандыру ұйымы салымшыға немесе пайда алушыға мерзімі өткен әрбір күн үшін 0,01 % мөлшерінде өсімпұл төлеуге міндетті.</w:t>
      </w:r>
    </w:p>
    <w:bookmarkEnd w:id="49"/>
    <w:bookmarkStart w:name="z64" w:id="50"/>
    <w:p>
      <w:pPr>
        <w:spacing w:after="0"/>
        <w:ind w:left="0"/>
        <w:jc w:val="both"/>
      </w:pPr>
      <w:r>
        <w:rPr>
          <w:rFonts w:ascii="Times New Roman"/>
          <w:b w:val="false"/>
          <w:i w:val="false"/>
          <w:color w:val="000000"/>
          <w:sz w:val="28"/>
        </w:rPr>
        <w:t>
      8. Мемлекет сыйлықақысы тіркелген салым шарты бойынша салым сомасының нақты жинақталған қалдығына, тіркелген сақтандыру шарты бойынша есеп сомасына, жинақтаудың ең қысқа мерзімі бір жыл болған кезде 1 қаңтардағы жағдай бойынша есепке жазылады. Мемлекет сыйлықақысы салым шартының, сақтандыру шартының қолданылу мерзіміне, бірақ мемлекет сыйлықақысы есептелген бірінші жылдан бастап жиырма жылға дейін ғана есепке жазылады.</w:t>
      </w:r>
    </w:p>
    <w:bookmarkEnd w:id="50"/>
    <w:bookmarkStart w:name="z65" w:id="51"/>
    <w:p>
      <w:pPr>
        <w:spacing w:after="0"/>
        <w:ind w:left="0"/>
        <w:jc w:val="both"/>
      </w:pPr>
      <w:r>
        <w:rPr>
          <w:rFonts w:ascii="Times New Roman"/>
          <w:b w:val="false"/>
          <w:i w:val="false"/>
          <w:color w:val="000000"/>
          <w:sz w:val="28"/>
        </w:rPr>
        <w:t>
      9. Мемлекет сыйлықақысының мөлшері Заңмен белгіленеді. Заңдағы мемлекет сыйлықақысының мөлшері өзгерген жағдайда оператор қатысушы банктерді немесе қатысушы-сақтандыру ұйымдарын жазбаша түрде хабардар етеді.</w:t>
      </w:r>
    </w:p>
    <w:bookmarkEnd w:id="51"/>
    <w:bookmarkStart w:name="z66" w:id="52"/>
    <w:p>
      <w:pPr>
        <w:spacing w:after="0"/>
        <w:ind w:left="0"/>
        <w:jc w:val="both"/>
      </w:pPr>
      <w:r>
        <w:rPr>
          <w:rFonts w:ascii="Times New Roman"/>
          <w:b w:val="false"/>
          <w:i w:val="false"/>
          <w:color w:val="000000"/>
          <w:sz w:val="28"/>
        </w:rPr>
        <w:t>
      10. Салымшылардың немесе пайда алушылардың басым санатына арналған мемлекет сыйлықақысы тиісті жылы салымшының немесе пайда алушының басым санатқа жататыны расталатын айлар үшін есепке жазылады.</w:t>
      </w:r>
    </w:p>
    <w:bookmarkEnd w:id="52"/>
    <w:bookmarkStart w:name="z67" w:id="53"/>
    <w:p>
      <w:pPr>
        <w:spacing w:after="0"/>
        <w:ind w:left="0"/>
        <w:jc w:val="both"/>
      </w:pPr>
      <w:r>
        <w:rPr>
          <w:rFonts w:ascii="Times New Roman"/>
          <w:b w:val="false"/>
          <w:i w:val="false"/>
          <w:color w:val="000000"/>
          <w:sz w:val="28"/>
        </w:rPr>
        <w:t>
      11. Есепке жазылған мемлекет сыйлықақысы:</w:t>
      </w:r>
    </w:p>
    <w:bookmarkEnd w:id="53"/>
    <w:bookmarkStart w:name="z68" w:id="54"/>
    <w:p>
      <w:pPr>
        <w:spacing w:after="0"/>
        <w:ind w:left="0"/>
        <w:jc w:val="both"/>
      </w:pPr>
      <w:r>
        <w:rPr>
          <w:rFonts w:ascii="Times New Roman"/>
          <w:b w:val="false"/>
          <w:i w:val="false"/>
          <w:color w:val="000000"/>
          <w:sz w:val="28"/>
        </w:rPr>
        <w:t>
      1) инвестициялық кіріс және есепке жазылған мемлекет сыйлықақысы ескерілген сатып алу сомасының басқа қатысушы-сақтандыру ұйымына аударылуына байланысты шарт бұзылған жағдайды қоспағанда, салым шарты немесе сақтандыру шарты салымшының немесе сақтанушының бастамасы бойынша бұзылған немесе нысаналы мақсаты сақталмай мерзімінің өтуіне байланысты салым шарты немесе сақтандыру шарты бойынша міндеттемелер тоқтатылған;</w:t>
      </w:r>
    </w:p>
    <w:bookmarkEnd w:id="54"/>
    <w:bookmarkStart w:name="z69" w:id="55"/>
    <w:p>
      <w:pPr>
        <w:spacing w:after="0"/>
        <w:ind w:left="0"/>
        <w:jc w:val="both"/>
      </w:pPr>
      <w:r>
        <w:rPr>
          <w:rFonts w:ascii="Times New Roman"/>
          <w:b w:val="false"/>
          <w:i w:val="false"/>
          <w:color w:val="000000"/>
          <w:sz w:val="28"/>
        </w:rPr>
        <w:t>
      2) салымшы немесе пайда алушы білім беру ұйымынан шығарылған күннен бастап күнтізбелік үш жыл өткен, егер осы үш жыл ішінде пайда алушы оқудан шығарылған білім беру ұйымына қайта қабылданбаған не басқа білім беру ұйымына оқуға түспеген;</w:t>
      </w:r>
    </w:p>
    <w:bookmarkEnd w:id="55"/>
    <w:bookmarkStart w:name="z70" w:id="56"/>
    <w:p>
      <w:pPr>
        <w:spacing w:after="0"/>
        <w:ind w:left="0"/>
        <w:jc w:val="both"/>
      </w:pPr>
      <w:r>
        <w:rPr>
          <w:rFonts w:ascii="Times New Roman"/>
          <w:b w:val="false"/>
          <w:i w:val="false"/>
          <w:color w:val="000000"/>
          <w:sz w:val="28"/>
        </w:rPr>
        <w:t>
      3) жинақтау мерзімі Заңда белгіленген мерзімге жетпей тұрып салым шарты бойынша мемлекет сыйлықақысының төлену фактісі анықталған жағдайларда бюджетке қайтарылуға жатады.</w:t>
      </w:r>
    </w:p>
    <w:bookmarkEnd w:id="56"/>
    <w:bookmarkStart w:name="z71" w:id="57"/>
    <w:p>
      <w:pPr>
        <w:spacing w:after="0"/>
        <w:ind w:left="0"/>
        <w:jc w:val="both"/>
      </w:pPr>
      <w:r>
        <w:rPr>
          <w:rFonts w:ascii="Times New Roman"/>
          <w:b w:val="false"/>
          <w:i w:val="false"/>
          <w:color w:val="000000"/>
          <w:sz w:val="28"/>
        </w:rPr>
        <w:t>
      12. Салымшы немесе пайда алушы Қазақстан Республикасының азаматтығын жоғалтқан жағдайда есепке жазылған мемлекет сыйлықақысы Қазақстан Республикасы Үкіметінің қаулысымен бекітілген мемлекет сыйлықақысын есептеу әдістемесіне сәйкес бюджетке қайтаруға жатады.</w:t>
      </w:r>
    </w:p>
    <w:bookmarkEnd w:id="57"/>
    <w:bookmarkStart w:name="z72" w:id="58"/>
    <w:p>
      <w:pPr>
        <w:spacing w:after="0"/>
        <w:ind w:left="0"/>
        <w:jc w:val="both"/>
      </w:pPr>
      <w:r>
        <w:rPr>
          <w:rFonts w:ascii="Times New Roman"/>
          <w:b w:val="false"/>
          <w:i w:val="false"/>
          <w:color w:val="000000"/>
          <w:sz w:val="28"/>
        </w:rPr>
        <w:t>
      13. Мемлекеттің сыйлықақыны артық есептеу фактісі анықталған жағдайда мемлекет сыйлықақысының артық есептелген сомасы бюджетке қайтаруға жатады.</w:t>
      </w:r>
    </w:p>
    <w:bookmarkEnd w:id="58"/>
    <w:bookmarkStart w:name="z73" w:id="59"/>
    <w:p>
      <w:pPr>
        <w:spacing w:after="0"/>
        <w:ind w:left="0"/>
        <w:jc w:val="both"/>
      </w:pPr>
      <w:r>
        <w:rPr>
          <w:rFonts w:ascii="Times New Roman"/>
          <w:b w:val="false"/>
          <w:i w:val="false"/>
          <w:color w:val="000000"/>
          <w:sz w:val="28"/>
        </w:rPr>
        <w:t xml:space="preserve">
      14. Келісімнің 11-тармағының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фактілер анықталған жағдайда оператор үш жұмыс күні ішінде олар туралы қатысушы банкке немесе қатысушы-сақтандыру ұйымына хабарлайды.</w:t>
      </w:r>
    </w:p>
    <w:bookmarkEnd w:id="59"/>
    <w:bookmarkStart w:name="z74" w:id="60"/>
    <w:p>
      <w:pPr>
        <w:spacing w:after="0"/>
        <w:ind w:left="0"/>
        <w:jc w:val="both"/>
      </w:pPr>
      <w:r>
        <w:rPr>
          <w:rFonts w:ascii="Times New Roman"/>
          <w:b w:val="false"/>
          <w:i w:val="false"/>
          <w:color w:val="000000"/>
          <w:sz w:val="28"/>
        </w:rPr>
        <w:t xml:space="preserve">
      15. Салым қаражаты немесе сақтандыру төлемі барлық оқу кезеңі үшін оқу ақысын төлеуге жеткіліксіз болған жағдайда салымшы немесе пайда алушы жинақтау мерзімі аяқталған кезде Қазақстан Республикасы Үкіметінің 2012 жылғы 21 ақпандағы № 248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ұйымдары беретін білім беру кредиттерін кепілдендіру қағидаларына сәйкес білім беру кредиттерін алу үшін қатысушы банкке жүгінуге құқылы.</w:t>
      </w:r>
    </w:p>
    <w:bookmarkEnd w:id="60"/>
    <w:p>
      <w:pPr>
        <w:spacing w:after="0"/>
        <w:ind w:left="0"/>
        <w:jc w:val="both"/>
      </w:pPr>
      <w:r>
        <w:rPr>
          <w:rFonts w:ascii="Times New Roman"/>
          <w:b w:val="false"/>
          <w:i w:val="false"/>
          <w:color w:val="000000"/>
          <w:sz w:val="28"/>
        </w:rPr>
        <w:t>
      Білім беру кредиті салымшыға немесе пайда алушыға жинақталған соманың мөлшері оқу ақысын толық көлемде төлеу үшін қажетті соманың кемінде елу пайызын құраған жағдайда мемлекет уәкілеттік берген ұйымның жүз пайыз кепілдігімен беріледі.</w:t>
      </w:r>
    </w:p>
    <w:bookmarkStart w:name="z75" w:id="61"/>
    <w:p>
      <w:pPr>
        <w:spacing w:after="0"/>
        <w:ind w:left="0"/>
        <w:jc w:val="left"/>
      </w:pPr>
      <w:r>
        <w:rPr>
          <w:rFonts w:ascii="Times New Roman"/>
          <w:b/>
          <w:i w:val="false"/>
          <w:color w:val="000000"/>
        </w:rPr>
        <w:t xml:space="preserve"> 4-тарау. Білім беру жинақтау салымын немесе сатып алу сомасын аудару шарттары</w:t>
      </w:r>
    </w:p>
    <w:bookmarkEnd w:id="61"/>
    <w:bookmarkStart w:name="z76" w:id="62"/>
    <w:p>
      <w:pPr>
        <w:spacing w:after="0"/>
        <w:ind w:left="0"/>
        <w:jc w:val="both"/>
      </w:pPr>
      <w:r>
        <w:rPr>
          <w:rFonts w:ascii="Times New Roman"/>
          <w:b w:val="false"/>
          <w:i w:val="false"/>
          <w:color w:val="000000"/>
          <w:sz w:val="28"/>
        </w:rPr>
        <w:t>
      16. Салымшы не Қазақстан Республикасының азаматтық заңнамасында белгіленген тәртіппен және жағдайларда оның заңды өкілі салымның ақшасын бір қатысушы банктен екінші қатысушы банкке толық көлемде жылына бір рет қана аударуды жүзеге асыруға құқылы.</w:t>
      </w:r>
    </w:p>
    <w:bookmarkEnd w:id="62"/>
    <w:p>
      <w:pPr>
        <w:spacing w:after="0"/>
        <w:ind w:left="0"/>
        <w:jc w:val="both"/>
      </w:pPr>
      <w:r>
        <w:rPr>
          <w:rFonts w:ascii="Times New Roman"/>
          <w:b w:val="false"/>
          <w:i w:val="false"/>
          <w:color w:val="000000"/>
          <w:sz w:val="28"/>
        </w:rPr>
        <w:t>
      Салымшы не Қазақстан Республикасының азаматтық заңнамасында белгіленген тәртіппен және жағдайларда оның заңды өкілі сатып алу сомасын сақтандыру шарты бойынша инвестициялық табыс пен есепке жазылған мемлекет сыйлықақысын есепке ала отырып, бірақ сақтандыру шарты жасалған күннен бастап екі жылдан ерте емес, бір қатысушы-сақтандыру ұйымынан екінші қатысушы-сақтандыру ұйымына аударуды жүзеге асыруға құқылы.</w:t>
      </w:r>
    </w:p>
    <w:p>
      <w:pPr>
        <w:spacing w:after="0"/>
        <w:ind w:left="0"/>
        <w:jc w:val="both"/>
      </w:pPr>
      <w:r>
        <w:rPr>
          <w:rFonts w:ascii="Times New Roman"/>
          <w:b w:val="false"/>
          <w:i w:val="false"/>
          <w:color w:val="000000"/>
          <w:sz w:val="28"/>
        </w:rPr>
        <w:t>
      Қаражатты бір қатысушы банктен немесе бір қатысушы-сақтандыру ұйымынан басқа қатысушы банкке немесе басқа қатысушы-сақтандыру ұйымына аудару салымшы немесе сақтанушы тарапынан қатысушы банк пен салымшы арасындағы білім беру жинақтау салымы туралы шарттың немесе қатысушы-сақтандыру ұйымы мен сақтанушы арасындағы сақтандыру шартының талаптарын бұзу болып есептелмейді. Бұл жағдайда мемлекет сыйлықақысы бастапқы салым немесе сақтандыру шарттарының жасалу күндері ескеріле отырып есепке жазылады.</w:t>
      </w:r>
    </w:p>
    <w:bookmarkStart w:name="z77" w:id="63"/>
    <w:p>
      <w:pPr>
        <w:spacing w:after="0"/>
        <w:ind w:left="0"/>
        <w:jc w:val="both"/>
      </w:pPr>
      <w:r>
        <w:rPr>
          <w:rFonts w:ascii="Times New Roman"/>
          <w:b w:val="false"/>
          <w:i w:val="false"/>
          <w:color w:val="000000"/>
          <w:sz w:val="28"/>
        </w:rPr>
        <w:t xml:space="preserve">
      17. Салымшы немесе сақтанушы не Қазақстан Республикасының азаматтық заңнамасында белгіленген тәртіппен және жағдайларда оның заңды өкілі жинақталған қаражат сомасын немесе сатып алу сомасын есепке жазылған мемлекет сыйлықақысымен бірге Қазақстан Республикасының азаматы болып табылатын үшінші тұлғаның атындағы білім беру жинақтау салымы туралы шарттардың бірыңғай тізілімінде тіркелген салымға аударуға құқылы. Үшінші тұлғалардың салымдарынан аудару кезінде түскен мемлекет сыйлықақысы Заңның </w:t>
      </w:r>
      <w:r>
        <w:rPr>
          <w:rFonts w:ascii="Times New Roman"/>
          <w:b w:val="false"/>
          <w:i w:val="false"/>
          <w:color w:val="000000"/>
          <w:sz w:val="28"/>
        </w:rPr>
        <w:t>14-бабының</w:t>
      </w:r>
      <w:r>
        <w:rPr>
          <w:rFonts w:ascii="Times New Roman"/>
          <w:b w:val="false"/>
          <w:i w:val="false"/>
          <w:color w:val="000000"/>
          <w:sz w:val="28"/>
        </w:rPr>
        <w:t xml:space="preserve"> 1-тармағында және </w:t>
      </w:r>
      <w:r>
        <w:rPr>
          <w:rFonts w:ascii="Times New Roman"/>
          <w:b w:val="false"/>
          <w:i w:val="false"/>
          <w:color w:val="000000"/>
          <w:sz w:val="28"/>
        </w:rPr>
        <w:t>14-1-бабның</w:t>
      </w:r>
      <w:r>
        <w:rPr>
          <w:rFonts w:ascii="Times New Roman"/>
          <w:b w:val="false"/>
          <w:i w:val="false"/>
          <w:color w:val="000000"/>
          <w:sz w:val="28"/>
        </w:rPr>
        <w:t xml:space="preserve"> 6-тармағында көзделген жағдайларда қайтаруға жатады.</w:t>
      </w:r>
    </w:p>
    <w:bookmarkEnd w:id="63"/>
    <w:bookmarkStart w:name="z78" w:id="64"/>
    <w:p>
      <w:pPr>
        <w:spacing w:after="0"/>
        <w:ind w:left="0"/>
        <w:jc w:val="both"/>
      </w:pPr>
      <w:r>
        <w:rPr>
          <w:rFonts w:ascii="Times New Roman"/>
          <w:b w:val="false"/>
          <w:i w:val="false"/>
          <w:color w:val="000000"/>
          <w:sz w:val="28"/>
        </w:rPr>
        <w:t>
      18. Салымды немесе сатып алу сомасын аударуды жүзеге асыру үшін салымшы немесе сақтанушы аударудың тараптары болып табылатын қатысушы банктерге немесе қатысушы-сақтандыру ұйымдарына жүгінеді. Қатысушы банктер немесе қатысушы-сақтандыру ұйымдары оператормен келіскеннен кейін салымды немесе сатып алу сомасын аударуды жүзеге асырады.</w:t>
      </w:r>
    </w:p>
    <w:bookmarkEnd w:id="64"/>
    <w:bookmarkStart w:name="z79" w:id="65"/>
    <w:p>
      <w:pPr>
        <w:spacing w:after="0"/>
        <w:ind w:left="0"/>
        <w:jc w:val="both"/>
      </w:pPr>
      <w:r>
        <w:rPr>
          <w:rFonts w:ascii="Times New Roman"/>
          <w:b w:val="false"/>
          <w:i w:val="false"/>
          <w:color w:val="000000"/>
          <w:sz w:val="28"/>
        </w:rPr>
        <w:t>
      19. Бір банктен немесе бір қатысушы-сақтандыру ұйымынан басқа қатысушыға аудару және үшінші тұлғаның атына аудару кезінде салымшыға не Қазақстан Республикасының азаматтық заңнамасында белгіленген тәртіппен және жағдайларда оның заңды өкіліне немесе сақтанушыға қаражат берілмейді.</w:t>
      </w:r>
    </w:p>
    <w:bookmarkEnd w:id="65"/>
    <w:bookmarkStart w:name="z80" w:id="66"/>
    <w:p>
      <w:pPr>
        <w:spacing w:after="0"/>
        <w:ind w:left="0"/>
        <w:jc w:val="both"/>
      </w:pPr>
      <w:r>
        <w:rPr>
          <w:rFonts w:ascii="Times New Roman"/>
          <w:b w:val="false"/>
          <w:i w:val="false"/>
          <w:color w:val="000000"/>
          <w:sz w:val="28"/>
        </w:rPr>
        <w:t>
      20. Мемлекет сыйлықақысының есептелуіне байланысты әрбір күнтізбелік жылдың 1 қаңтары мен 28 ақпаны аралығында салымды бір қатысушы банктен немесе бір қатысушы-сақтандыру ұйымынан басқа қатысушыға және үшінші тұлғаның атына аударуға жол берілмейді.</w:t>
      </w:r>
    </w:p>
    <w:bookmarkEnd w:id="66"/>
    <w:bookmarkStart w:name="z81" w:id="67"/>
    <w:p>
      <w:pPr>
        <w:spacing w:after="0"/>
        <w:ind w:left="0"/>
        <w:jc w:val="left"/>
      </w:pPr>
      <w:r>
        <w:rPr>
          <w:rFonts w:ascii="Times New Roman"/>
          <w:b/>
          <w:i w:val="false"/>
          <w:color w:val="000000"/>
        </w:rPr>
        <w:t xml:space="preserve"> 5-тарау. Тараптардың құқықтары мен міндеттері</w:t>
      </w:r>
    </w:p>
    <w:bookmarkEnd w:id="67"/>
    <w:bookmarkStart w:name="z82" w:id="68"/>
    <w:p>
      <w:pPr>
        <w:spacing w:after="0"/>
        <w:ind w:left="0"/>
        <w:jc w:val="both"/>
      </w:pPr>
      <w:r>
        <w:rPr>
          <w:rFonts w:ascii="Times New Roman"/>
          <w:b w:val="false"/>
          <w:i w:val="false"/>
          <w:color w:val="000000"/>
          <w:sz w:val="28"/>
        </w:rPr>
        <w:t>
      21. Қатысушы банк немесе қатысушы-сақтандыру ұйымы:</w:t>
      </w:r>
    </w:p>
    <w:bookmarkEnd w:id="68"/>
    <w:bookmarkStart w:name="z83" w:id="69"/>
    <w:p>
      <w:pPr>
        <w:spacing w:after="0"/>
        <w:ind w:left="0"/>
        <w:jc w:val="both"/>
      </w:pPr>
      <w:r>
        <w:rPr>
          <w:rFonts w:ascii="Times New Roman"/>
          <w:b w:val="false"/>
          <w:i w:val="false"/>
          <w:color w:val="000000"/>
          <w:sz w:val="28"/>
        </w:rPr>
        <w:t>
      1) оператордан әрбір жасалған салым шарты немесе сақтандыру шарты бойынша мемлекет сыйлықақыларының мөлшері туралы мәліметтерді ұсынумен мемлекет сыйлықақысының уақтылы есепке жатқызылуын талап етуге;</w:t>
      </w:r>
    </w:p>
    <w:bookmarkEnd w:id="69"/>
    <w:bookmarkStart w:name="z84" w:id="70"/>
    <w:p>
      <w:pPr>
        <w:spacing w:after="0"/>
        <w:ind w:left="0"/>
        <w:jc w:val="both"/>
      </w:pPr>
      <w:r>
        <w:rPr>
          <w:rFonts w:ascii="Times New Roman"/>
          <w:b w:val="false"/>
          <w:i w:val="false"/>
          <w:color w:val="000000"/>
          <w:sz w:val="28"/>
        </w:rPr>
        <w:t>
      2) оператордан Ынтымақтастық туралы келісім жасасқан білім беру ұйымдарының жазбаша тізімін, сондай-ақ МБЖЖ шеңберіндегі өзге де ақпаратты талап етуге;</w:t>
      </w:r>
    </w:p>
    <w:bookmarkEnd w:id="70"/>
    <w:bookmarkStart w:name="z85" w:id="71"/>
    <w:p>
      <w:pPr>
        <w:spacing w:after="0"/>
        <w:ind w:left="0"/>
        <w:jc w:val="both"/>
      </w:pPr>
      <w:r>
        <w:rPr>
          <w:rFonts w:ascii="Times New Roman"/>
          <w:b w:val="false"/>
          <w:i w:val="false"/>
          <w:color w:val="000000"/>
          <w:sz w:val="28"/>
        </w:rPr>
        <w:t>
      3) салымшылар (банк шоттарының жай-күйі, салымшылар ақшасының қозғалысы) немесе немесе сақтанушылар және (немесе) пайда алушылар туралы, мемлекет сыйлықақысының есепке жазылуы мен оның сомасы туралы мәліметтерді алмасу жұмысын оңтайландыру мақсатында оператормен тиісті ақпараттық жүйені интеграциялауға;</w:t>
      </w:r>
    </w:p>
    <w:bookmarkEnd w:id="71"/>
    <w:bookmarkStart w:name="z86" w:id="72"/>
    <w:p>
      <w:pPr>
        <w:spacing w:after="0"/>
        <w:ind w:left="0"/>
        <w:jc w:val="both"/>
      </w:pPr>
      <w:r>
        <w:rPr>
          <w:rFonts w:ascii="Times New Roman"/>
          <w:b w:val="false"/>
          <w:i w:val="false"/>
          <w:color w:val="000000"/>
          <w:sz w:val="28"/>
        </w:rPr>
        <w:t>
      4) салым шартын немесе сақтандыру шартын жасасу кезінде салым шартының немесе сақтандыру шартының талаптарын, қатысушы банк сыйақысының мөлшері немесе инвестициялық табыстың мөлшері және мемлекет сыйлықақысының төлену және қайтарылу тәртібін түсіндіреді.</w:t>
      </w:r>
    </w:p>
    <w:bookmarkEnd w:id="72"/>
    <w:bookmarkStart w:name="z87" w:id="73"/>
    <w:p>
      <w:pPr>
        <w:spacing w:after="0"/>
        <w:ind w:left="0"/>
        <w:jc w:val="both"/>
      </w:pPr>
      <w:r>
        <w:rPr>
          <w:rFonts w:ascii="Times New Roman"/>
          <w:b w:val="false"/>
          <w:i w:val="false"/>
          <w:color w:val="000000"/>
          <w:sz w:val="28"/>
        </w:rPr>
        <w:t>
      22. Оператор:</w:t>
      </w:r>
    </w:p>
    <w:bookmarkEnd w:id="73"/>
    <w:bookmarkStart w:name="z88" w:id="74"/>
    <w:p>
      <w:pPr>
        <w:spacing w:after="0"/>
        <w:ind w:left="0"/>
        <w:jc w:val="both"/>
      </w:pPr>
      <w:r>
        <w:rPr>
          <w:rFonts w:ascii="Times New Roman"/>
          <w:b w:val="false"/>
          <w:i w:val="false"/>
          <w:color w:val="000000"/>
          <w:sz w:val="28"/>
        </w:rPr>
        <w:t>
      1) қатысушы банктен, қатысушы-сақтандыру ұйымынан салым шартының, сақтандыру шартының жасалуына, оның қолданысына, мемлекет сыйлықақысының есепке жазылуына, білім беру қызметтерінің құны мен төленуіне, білім алушының мәртебесіне, білім беру ұйымындағы, оның ішінде шетелдік білім беру ұйымдарындағы төлеміне қатысты қажетті мәліметтерді сұратуға;</w:t>
      </w:r>
    </w:p>
    <w:bookmarkEnd w:id="74"/>
    <w:bookmarkStart w:name="z89" w:id="75"/>
    <w:p>
      <w:pPr>
        <w:spacing w:after="0"/>
        <w:ind w:left="0"/>
        <w:jc w:val="both"/>
      </w:pPr>
      <w:r>
        <w:rPr>
          <w:rFonts w:ascii="Times New Roman"/>
          <w:b w:val="false"/>
          <w:i w:val="false"/>
          <w:color w:val="000000"/>
          <w:sz w:val="28"/>
        </w:rPr>
        <w:t>
      2) жасалған салым шарттарын, сақтандыру шарттарын тіркеуді және олардың есебін жүргізуді жүзеге асыруға;</w:t>
      </w:r>
    </w:p>
    <w:bookmarkEnd w:id="75"/>
    <w:bookmarkStart w:name="z90" w:id="76"/>
    <w:p>
      <w:pPr>
        <w:spacing w:after="0"/>
        <w:ind w:left="0"/>
        <w:jc w:val="both"/>
      </w:pPr>
      <w:r>
        <w:rPr>
          <w:rFonts w:ascii="Times New Roman"/>
          <w:b w:val="false"/>
          <w:i w:val="false"/>
          <w:color w:val="000000"/>
          <w:sz w:val="28"/>
        </w:rPr>
        <w:t>
      3) қатысушы банктің, қатысушы-сақтандыру ұйымының немесе білім беру ұйымының мемлекет сыйлықақылары сомасының бюджетке толық және уақтылы қайтарылуын қамтамасыз етуге;</w:t>
      </w:r>
    </w:p>
    <w:bookmarkEnd w:id="76"/>
    <w:bookmarkStart w:name="z91" w:id="77"/>
    <w:p>
      <w:pPr>
        <w:spacing w:after="0"/>
        <w:ind w:left="0"/>
        <w:jc w:val="both"/>
      </w:pPr>
      <w:r>
        <w:rPr>
          <w:rFonts w:ascii="Times New Roman"/>
          <w:b w:val="false"/>
          <w:i w:val="false"/>
          <w:color w:val="000000"/>
          <w:sz w:val="28"/>
        </w:rPr>
        <w:t xml:space="preserve">
      4) қатысушы банк Заңның </w:t>
      </w:r>
      <w:r>
        <w:rPr>
          <w:rFonts w:ascii="Times New Roman"/>
          <w:b w:val="false"/>
          <w:i w:val="false"/>
          <w:color w:val="000000"/>
          <w:sz w:val="28"/>
        </w:rPr>
        <w:t>15-бабының</w:t>
      </w:r>
      <w:r>
        <w:rPr>
          <w:rFonts w:ascii="Times New Roman"/>
          <w:b w:val="false"/>
          <w:i w:val="false"/>
          <w:color w:val="000000"/>
          <w:sz w:val="28"/>
        </w:rPr>
        <w:t xml:space="preserve"> 2-тармағында қойылған талаптарды, қатысушы-сақтандыру ұйымы Заңның </w:t>
      </w:r>
      <w:r>
        <w:rPr>
          <w:rFonts w:ascii="Times New Roman"/>
          <w:b w:val="false"/>
          <w:i w:val="false"/>
          <w:color w:val="000000"/>
          <w:sz w:val="28"/>
        </w:rPr>
        <w:t>18-1-бабының</w:t>
      </w:r>
      <w:r>
        <w:rPr>
          <w:rFonts w:ascii="Times New Roman"/>
          <w:b w:val="false"/>
          <w:i w:val="false"/>
          <w:color w:val="000000"/>
          <w:sz w:val="28"/>
        </w:rPr>
        <w:t xml:space="preserve"> 2-тармағында қойылған талаптарды орындамаған жағдайда Келісімді орындаудан біржақты тәртіппен бас тартуға, сондай-ақ салымшылардың ақшасын немесе сақтанушылардың сатып алу сомаларын салымшының немесе сақтанушының таңдауы бойынша басқа қатысушы банкке немесе басқа қатысушы-сақтандыру ұйымына аударуды талап етуге құқылы.</w:t>
      </w:r>
    </w:p>
    <w:bookmarkEnd w:id="77"/>
    <w:bookmarkStart w:name="z92" w:id="78"/>
    <w:p>
      <w:pPr>
        <w:spacing w:after="0"/>
        <w:ind w:left="0"/>
        <w:jc w:val="both"/>
      </w:pPr>
      <w:r>
        <w:rPr>
          <w:rFonts w:ascii="Times New Roman"/>
          <w:b w:val="false"/>
          <w:i w:val="false"/>
          <w:color w:val="000000"/>
          <w:sz w:val="28"/>
        </w:rPr>
        <w:t>
      23. Қатысушы банк немесе қатысушы-сақтандыру ұйымы:</w:t>
      </w:r>
    </w:p>
    <w:bookmarkEnd w:id="78"/>
    <w:bookmarkStart w:name="z93" w:id="79"/>
    <w:p>
      <w:pPr>
        <w:spacing w:after="0"/>
        <w:ind w:left="0"/>
        <w:jc w:val="both"/>
      </w:pPr>
      <w:r>
        <w:rPr>
          <w:rFonts w:ascii="Times New Roman"/>
          <w:b w:val="false"/>
          <w:i w:val="false"/>
          <w:color w:val="000000"/>
          <w:sz w:val="28"/>
        </w:rPr>
        <w:t xml:space="preserve">
      1) қатысушы банк Заңның </w:t>
      </w:r>
      <w:r>
        <w:rPr>
          <w:rFonts w:ascii="Times New Roman"/>
          <w:b w:val="false"/>
          <w:i w:val="false"/>
          <w:color w:val="000000"/>
          <w:sz w:val="28"/>
        </w:rPr>
        <w:t>15-бабының</w:t>
      </w:r>
      <w:r>
        <w:rPr>
          <w:rFonts w:ascii="Times New Roman"/>
          <w:b w:val="false"/>
          <w:i w:val="false"/>
          <w:color w:val="000000"/>
          <w:sz w:val="28"/>
        </w:rPr>
        <w:t xml:space="preserve"> 2-тармағының талаптарына, ал қатысушы-сақтандыру ұйымы Заңның </w:t>
      </w:r>
      <w:r>
        <w:rPr>
          <w:rFonts w:ascii="Times New Roman"/>
          <w:b w:val="false"/>
          <w:i w:val="false"/>
          <w:color w:val="000000"/>
          <w:sz w:val="28"/>
        </w:rPr>
        <w:t>18-1-бабының</w:t>
      </w:r>
      <w:r>
        <w:rPr>
          <w:rFonts w:ascii="Times New Roman"/>
          <w:b w:val="false"/>
          <w:i w:val="false"/>
          <w:color w:val="000000"/>
          <w:sz w:val="28"/>
        </w:rPr>
        <w:t xml:space="preserve"> 2-тармағының талаптарына сәйкес келетіндігін растайды;</w:t>
      </w:r>
    </w:p>
    <w:bookmarkEnd w:id="79"/>
    <w:bookmarkStart w:name="z94" w:id="80"/>
    <w:p>
      <w:pPr>
        <w:spacing w:after="0"/>
        <w:ind w:left="0"/>
        <w:jc w:val="both"/>
      </w:pPr>
      <w:r>
        <w:rPr>
          <w:rFonts w:ascii="Times New Roman"/>
          <w:b w:val="false"/>
          <w:i w:val="false"/>
          <w:color w:val="000000"/>
          <w:sz w:val="28"/>
        </w:rPr>
        <w:t>
      2) Заңда көрсетілген талаптарды ескере отырып, салым шарттарын немесе сақтандыру шарттарын жасасады;</w:t>
      </w:r>
    </w:p>
    <w:bookmarkEnd w:id="80"/>
    <w:bookmarkStart w:name="z95" w:id="81"/>
    <w:p>
      <w:pPr>
        <w:spacing w:after="0"/>
        <w:ind w:left="0"/>
        <w:jc w:val="both"/>
      </w:pPr>
      <w:r>
        <w:rPr>
          <w:rFonts w:ascii="Times New Roman"/>
          <w:b w:val="false"/>
          <w:i w:val="false"/>
          <w:color w:val="000000"/>
          <w:sz w:val="28"/>
        </w:rPr>
        <w:t>
      3) оператор салым шартын немесе сақтандыру шартын тіркеуі үшін салым шарты немесе сақтаyдыру шарты жасалғаннан кейінгі келесі жұмыс күні сағат 17:00-ден (Астана қаласының уақытымен) кешіктірмей операторға электрондық түрде не пошта арқылы мына деректерді жібереді:</w:t>
      </w:r>
    </w:p>
    <w:bookmarkEnd w:id="81"/>
    <w:p>
      <w:pPr>
        <w:spacing w:after="0"/>
        <w:ind w:left="0"/>
        <w:jc w:val="both"/>
      </w:pPr>
      <w:r>
        <w:rPr>
          <w:rFonts w:ascii="Times New Roman"/>
          <w:b w:val="false"/>
          <w:i w:val="false"/>
          <w:color w:val="000000"/>
          <w:sz w:val="28"/>
        </w:rPr>
        <w:t>
      салымшының немесе сақтанушының, пайда алушының жеке сәйкестендіру нөмірі (ЖСН);</w:t>
      </w:r>
    </w:p>
    <w:p>
      <w:pPr>
        <w:spacing w:after="0"/>
        <w:ind w:left="0"/>
        <w:jc w:val="both"/>
      </w:pPr>
      <w:r>
        <w:rPr>
          <w:rFonts w:ascii="Times New Roman"/>
          <w:b w:val="false"/>
          <w:i w:val="false"/>
          <w:color w:val="000000"/>
          <w:sz w:val="28"/>
        </w:rPr>
        <w:t>
      салым шартының немесе сақтандыру шартының нөмірі;</w:t>
      </w:r>
    </w:p>
    <w:p>
      <w:pPr>
        <w:spacing w:after="0"/>
        <w:ind w:left="0"/>
        <w:jc w:val="both"/>
      </w:pPr>
      <w:r>
        <w:rPr>
          <w:rFonts w:ascii="Times New Roman"/>
          <w:b w:val="false"/>
          <w:i w:val="false"/>
          <w:color w:val="000000"/>
          <w:sz w:val="28"/>
        </w:rPr>
        <w:t>
      салым шартының немесе сақтандыру шартының жасалу күні;</w:t>
      </w:r>
    </w:p>
    <w:p>
      <w:pPr>
        <w:spacing w:after="0"/>
        <w:ind w:left="0"/>
        <w:jc w:val="both"/>
      </w:pPr>
      <w:r>
        <w:rPr>
          <w:rFonts w:ascii="Times New Roman"/>
          <w:b w:val="false"/>
          <w:i w:val="false"/>
          <w:color w:val="000000"/>
          <w:sz w:val="28"/>
        </w:rPr>
        <w:t>
      салым шарты бойынша жинақ шотының нөмірі;</w:t>
      </w:r>
    </w:p>
    <w:p>
      <w:pPr>
        <w:spacing w:after="0"/>
        <w:ind w:left="0"/>
        <w:jc w:val="both"/>
      </w:pPr>
      <w:r>
        <w:rPr>
          <w:rFonts w:ascii="Times New Roman"/>
          <w:b w:val="false"/>
          <w:i w:val="false"/>
          <w:color w:val="000000"/>
          <w:sz w:val="28"/>
        </w:rPr>
        <w:t>
      салым шарты бойынша бастапқы жарнаның, сақтандыру шарты бойынша сақтандыру жарнасының немесе сақтандыру сыйлықақысының сомасы;</w:t>
      </w:r>
    </w:p>
    <w:p>
      <w:pPr>
        <w:spacing w:after="0"/>
        <w:ind w:left="0"/>
        <w:jc w:val="both"/>
      </w:pPr>
      <w:r>
        <w:rPr>
          <w:rFonts w:ascii="Times New Roman"/>
          <w:b w:val="false"/>
          <w:i w:val="false"/>
          <w:color w:val="000000"/>
          <w:sz w:val="28"/>
        </w:rPr>
        <w:t>
      өңір және банктің бөлімшесі;</w:t>
      </w:r>
    </w:p>
    <w:bookmarkStart w:name="z96" w:id="82"/>
    <w:p>
      <w:pPr>
        <w:spacing w:after="0"/>
        <w:ind w:left="0"/>
        <w:jc w:val="both"/>
      </w:pPr>
      <w:r>
        <w:rPr>
          <w:rFonts w:ascii="Times New Roman"/>
          <w:b w:val="false"/>
          <w:i w:val="false"/>
          <w:color w:val="000000"/>
          <w:sz w:val="28"/>
        </w:rPr>
        <w:t>
      4) салыстырып тексеру мақсатында оператордың сұратуы бойынша мына құжаттардың/мәліметтердің көшірмелерін қағаз немесе электронды форматта ұсынуға:</w:t>
      </w:r>
    </w:p>
    <w:bookmarkEnd w:id="82"/>
    <w:p>
      <w:pPr>
        <w:spacing w:after="0"/>
        <w:ind w:left="0"/>
        <w:jc w:val="both"/>
      </w:pPr>
      <w:r>
        <w:rPr>
          <w:rFonts w:ascii="Times New Roman"/>
          <w:b w:val="false"/>
          <w:i w:val="false"/>
          <w:color w:val="000000"/>
          <w:sz w:val="28"/>
        </w:rPr>
        <w:t>
      салымшының немесе сақтанушының, пайда алушының жеке куәлігі;</w:t>
      </w:r>
    </w:p>
    <w:p>
      <w:pPr>
        <w:spacing w:after="0"/>
        <w:ind w:left="0"/>
        <w:jc w:val="both"/>
      </w:pPr>
      <w:r>
        <w:rPr>
          <w:rFonts w:ascii="Times New Roman"/>
          <w:b w:val="false"/>
          <w:i w:val="false"/>
          <w:color w:val="000000"/>
          <w:sz w:val="28"/>
        </w:rPr>
        <w:t>
      салым шарты, сақтандыру шарты;</w:t>
      </w:r>
    </w:p>
    <w:p>
      <w:pPr>
        <w:spacing w:after="0"/>
        <w:ind w:left="0"/>
        <w:jc w:val="both"/>
      </w:pPr>
      <w:r>
        <w:rPr>
          <w:rFonts w:ascii="Times New Roman"/>
          <w:b w:val="false"/>
          <w:i w:val="false"/>
          <w:color w:val="000000"/>
          <w:sz w:val="28"/>
        </w:rPr>
        <w:t>
      салымшының немесе пайда алушының оқитындығын растау;</w:t>
      </w:r>
    </w:p>
    <w:p>
      <w:pPr>
        <w:spacing w:after="0"/>
        <w:ind w:left="0"/>
        <w:jc w:val="both"/>
      </w:pPr>
      <w:r>
        <w:rPr>
          <w:rFonts w:ascii="Times New Roman"/>
          <w:b w:val="false"/>
          <w:i w:val="false"/>
          <w:color w:val="000000"/>
          <w:sz w:val="28"/>
        </w:rPr>
        <w:t>
      салым қаражатын немесе сақтандыру төлемін білім беру ұйымының банк шотына аудару негіздемесі;</w:t>
      </w:r>
    </w:p>
    <w:p>
      <w:pPr>
        <w:spacing w:after="0"/>
        <w:ind w:left="0"/>
        <w:jc w:val="both"/>
      </w:pPr>
      <w:r>
        <w:rPr>
          <w:rFonts w:ascii="Times New Roman"/>
          <w:b w:val="false"/>
          <w:i w:val="false"/>
          <w:color w:val="000000"/>
          <w:sz w:val="28"/>
        </w:rPr>
        <w:t>
      мемлекет сыйлықақысының төленуімен салымдарды немесе сақтандыру төлемін алуға негіздеме;</w:t>
      </w:r>
    </w:p>
    <w:bookmarkStart w:name="z97" w:id="83"/>
    <w:p>
      <w:pPr>
        <w:spacing w:after="0"/>
        <w:ind w:left="0"/>
        <w:jc w:val="both"/>
      </w:pPr>
      <w:r>
        <w:rPr>
          <w:rFonts w:ascii="Times New Roman"/>
          <w:b w:val="false"/>
          <w:i w:val="false"/>
          <w:color w:val="000000"/>
          <w:sz w:val="28"/>
        </w:rPr>
        <w:t>
      5) тоқсан сайын, есепті айдан кейінгі айдың онына дейін операторға салымшылар (банк шоттарының жай-күйі, салымшылар ақшасының қозғалысы) немесе сақтанушылар, пайда алушылар, мемлекет сыйлықақысының есепке жазылуы және сомасы туралы мәліметтерді ұсынады;</w:t>
      </w:r>
    </w:p>
    <w:bookmarkEnd w:id="83"/>
    <w:bookmarkStart w:name="z98" w:id="84"/>
    <w:p>
      <w:pPr>
        <w:spacing w:after="0"/>
        <w:ind w:left="0"/>
        <w:jc w:val="both"/>
      </w:pPr>
      <w:r>
        <w:rPr>
          <w:rFonts w:ascii="Times New Roman"/>
          <w:b w:val="false"/>
          <w:i w:val="false"/>
          <w:color w:val="000000"/>
          <w:sz w:val="28"/>
        </w:rPr>
        <w:t>
      6) салымдар бойынша сыйақыны немесе сақтандыру шарты бойынша инвестициялық табысты уақтылы және толық көлемде есепке жазады;</w:t>
      </w:r>
    </w:p>
    <w:bookmarkEnd w:id="84"/>
    <w:bookmarkStart w:name="z99" w:id="85"/>
    <w:p>
      <w:pPr>
        <w:spacing w:after="0"/>
        <w:ind w:left="0"/>
        <w:jc w:val="both"/>
      </w:pPr>
      <w:r>
        <w:rPr>
          <w:rFonts w:ascii="Times New Roman"/>
          <w:b w:val="false"/>
          <w:i w:val="false"/>
          <w:color w:val="000000"/>
          <w:sz w:val="28"/>
        </w:rPr>
        <w:t>
      7) салым шартын немесе сақтандыру шартын жасасу кезінде салымшының немесе пайда алушының Заңда белгіленген талаптарға сай келетінін, сондай-ақ оператор арқылы салымшының немесе пайда алушының атына ашылған қолданыстағы басқа салым шартының немесе сақтандыру шартының жоқтығын тексереді;</w:t>
      </w:r>
    </w:p>
    <w:bookmarkEnd w:id="85"/>
    <w:bookmarkStart w:name="z100" w:id="86"/>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жағдайларда оператордан анықтама-үзінді алған күннен бастап қатысушы банк банктік үш күн ішінде, қатысушы-сақтандыру ұйымы бес жұмыс күні ішінде операторға мемлекет сыйлықақысын қайтаруды жүзеге асырады;</w:t>
      </w:r>
    </w:p>
    <w:bookmarkEnd w:id="86"/>
    <w:bookmarkStart w:name="z101" w:id="87"/>
    <w:p>
      <w:pPr>
        <w:spacing w:after="0"/>
        <w:ind w:left="0"/>
        <w:jc w:val="both"/>
      </w:pPr>
      <w:r>
        <w:rPr>
          <w:rFonts w:ascii="Times New Roman"/>
          <w:b w:val="false"/>
          <w:i w:val="false"/>
          <w:color w:val="000000"/>
          <w:sz w:val="28"/>
        </w:rPr>
        <w:t>
      9) оператордан мемлекет сыйлықақыларының жалпы сомасын алған күннен бастап қатысушы банк екі жұмыс күні ішінде, қатысушы-сақтандыру ұйымы бес жұмыс күні ішінде оларды салымдарға, сақтандыру шарттарына есепке жатқызады;</w:t>
      </w:r>
    </w:p>
    <w:bookmarkEnd w:id="87"/>
    <w:bookmarkStart w:name="z102" w:id="88"/>
    <w:p>
      <w:pPr>
        <w:spacing w:after="0"/>
        <w:ind w:left="0"/>
        <w:jc w:val="both"/>
      </w:pPr>
      <w:r>
        <w:rPr>
          <w:rFonts w:ascii="Times New Roman"/>
          <w:b w:val="false"/>
          <w:i w:val="false"/>
          <w:color w:val="000000"/>
          <w:sz w:val="28"/>
        </w:rPr>
        <w:t>
      10) салымшы, сақтанушы немесе пайда алушы білім беру ұйымына (шетелдік білім беру ұйымына) қабылданғандығын растайтын құжаттарды ұсынған жағдайға қатысушы банк бір жұмыс күні ішінде салымнан қаражатты тиісті білім беру ұйымының (шетелдік білім беру ұйымының) банктік шотына, қатысушы-сақтандыру ұйымы бес жұмыс күні ішінде сақтандыру төлемін тиісті білім беру ұйымының банктік шотына, ал шетелдік білім беру ұйымына оқуға түскен жағдайда пайда алушының атына ашылған "эскроу шотқа" аударады;</w:t>
      </w:r>
    </w:p>
    <w:bookmarkEnd w:id="88"/>
    <w:bookmarkStart w:name="z103" w:id="89"/>
    <w:p>
      <w:pPr>
        <w:spacing w:after="0"/>
        <w:ind w:left="0"/>
        <w:jc w:val="both"/>
      </w:pPr>
      <w:r>
        <w:rPr>
          <w:rFonts w:ascii="Times New Roman"/>
          <w:b w:val="false"/>
          <w:i w:val="false"/>
          <w:color w:val="000000"/>
          <w:sz w:val="28"/>
        </w:rPr>
        <w:t>
      11) операторға хабарлай отырып, білім беру ұйымына немесе шетелдік білім беру ұйымына пайда алушның атындағы "эскроу-шот" режиміндегі банктік шотқа қаражат аудару бойынша барлық шығыс операцияларын жүргізеді;</w:t>
      </w:r>
    </w:p>
    <w:bookmarkEnd w:id="89"/>
    <w:bookmarkStart w:name="z104" w:id="90"/>
    <w:p>
      <w:pPr>
        <w:spacing w:after="0"/>
        <w:ind w:left="0"/>
        <w:jc w:val="both"/>
      </w:pPr>
      <w:r>
        <w:rPr>
          <w:rFonts w:ascii="Times New Roman"/>
          <w:b w:val="false"/>
          <w:i w:val="false"/>
          <w:color w:val="000000"/>
          <w:sz w:val="28"/>
        </w:rPr>
        <w:t>
      12) салым, сақтандыру төлемі бойынша операцияларды жүзеге асырғаны үшін тікелей мемлекет сыйлықақысынан комиссия ұстамайды;</w:t>
      </w:r>
    </w:p>
    <w:bookmarkEnd w:id="90"/>
    <w:bookmarkStart w:name="z105" w:id="91"/>
    <w:p>
      <w:pPr>
        <w:spacing w:after="0"/>
        <w:ind w:left="0"/>
        <w:jc w:val="both"/>
      </w:pPr>
      <w:r>
        <w:rPr>
          <w:rFonts w:ascii="Times New Roman"/>
          <w:b w:val="false"/>
          <w:i w:val="false"/>
          <w:color w:val="000000"/>
          <w:sz w:val="28"/>
        </w:rPr>
        <w:t>
      13) мемлекет сыйлықақысын есепке жазу үшін жыл сайын есепті жылдан кейінгі жылдың оныншы қаңтарына дейін операторға ағымдағы жылғы 1 қаңтардағы жағдай бойынша әрбір салымшының, пайда алушының салымындағы нақты жинақталған қалдық сомасы, сақтандыру шарты бойынша есеп сомасының мөлшерлері туралы ақпарат береді.</w:t>
      </w:r>
    </w:p>
    <w:bookmarkEnd w:id="91"/>
    <w:bookmarkStart w:name="z106" w:id="92"/>
    <w:p>
      <w:pPr>
        <w:spacing w:after="0"/>
        <w:ind w:left="0"/>
        <w:jc w:val="both"/>
      </w:pPr>
      <w:r>
        <w:rPr>
          <w:rFonts w:ascii="Times New Roman"/>
          <w:b w:val="false"/>
          <w:i w:val="false"/>
          <w:color w:val="000000"/>
          <w:sz w:val="28"/>
        </w:rPr>
        <w:t>
      Осы тармақта көрсетілген мәліметтер/ақпарат мемлекеттік деректер қорларында болған жағдайда Оператор мұндай мәліметтерді/ақпаратты өз бетінше алуға құқылы.</w:t>
      </w:r>
    </w:p>
    <w:bookmarkEnd w:id="92"/>
    <w:bookmarkStart w:name="z107" w:id="93"/>
    <w:p>
      <w:pPr>
        <w:spacing w:after="0"/>
        <w:ind w:left="0"/>
        <w:jc w:val="both"/>
      </w:pPr>
      <w:r>
        <w:rPr>
          <w:rFonts w:ascii="Times New Roman"/>
          <w:b w:val="false"/>
          <w:i w:val="false"/>
          <w:color w:val="000000"/>
          <w:sz w:val="28"/>
        </w:rPr>
        <w:t>
      24. Оператор:</w:t>
      </w:r>
    </w:p>
    <w:bookmarkEnd w:id="93"/>
    <w:bookmarkStart w:name="z108" w:id="94"/>
    <w:p>
      <w:pPr>
        <w:spacing w:after="0"/>
        <w:ind w:left="0"/>
        <w:jc w:val="both"/>
      </w:pPr>
      <w:r>
        <w:rPr>
          <w:rFonts w:ascii="Times New Roman"/>
          <w:b w:val="false"/>
          <w:i w:val="false"/>
          <w:color w:val="000000"/>
          <w:sz w:val="28"/>
        </w:rPr>
        <w:t>
      1) қатысушы банк, қатысушы-сақтандыру ұйымы ұсынған Заң талаптарына сәйкес келетін салым шарттарын, сақтандыру шарттарын білім беру жинақтау салымы туралы шарттардың бірыңғай тізілімінде немесе білім беру жинақтау сақтандыруы шарттарының бірыңғай тізілімінде тіркейді және оларға тіркеу нөмірін береді;</w:t>
      </w:r>
    </w:p>
    <w:bookmarkEnd w:id="94"/>
    <w:bookmarkStart w:name="z109" w:id="95"/>
    <w:p>
      <w:pPr>
        <w:spacing w:after="0"/>
        <w:ind w:left="0"/>
        <w:jc w:val="both"/>
      </w:pPr>
      <w:r>
        <w:rPr>
          <w:rFonts w:ascii="Times New Roman"/>
          <w:b w:val="false"/>
          <w:i w:val="false"/>
          <w:color w:val="000000"/>
          <w:sz w:val="28"/>
        </w:rPr>
        <w:t>
      2) қатысушы банкке, қатысушы-сақтандыру ұйымына бір жұмыс күні ішінде салымшының, пайда алушының атында тіркелген салым шартының, сақтандыру шартының бары не жоқтығы туралы мәліметтерді ұсынады;</w:t>
      </w:r>
    </w:p>
    <w:bookmarkEnd w:id="95"/>
    <w:bookmarkStart w:name="z110" w:id="96"/>
    <w:p>
      <w:pPr>
        <w:spacing w:after="0"/>
        <w:ind w:left="0"/>
        <w:jc w:val="both"/>
      </w:pPr>
      <w:r>
        <w:rPr>
          <w:rFonts w:ascii="Times New Roman"/>
          <w:b w:val="false"/>
          <w:i w:val="false"/>
          <w:color w:val="000000"/>
          <w:sz w:val="28"/>
        </w:rPr>
        <w:t>
      3) қатысушы банктен, қатысушы-сақтандыру ұйымынан салымның, сақтандыру шартының жабылуы туралы құжаттарды не салымшының, пайда алушының шетелдік білім беру ұйымына қабылдануы туралы растау құжаттарын алғаннан кейін салым шартын, сақтандыру шартын білім беру жинақтау салымы туралы шарттардың бірыңғай тізілімінен немесе білім беру жинақтау сақтандыруы шарттарының бірыңғай тізілімінен шығарады;</w:t>
      </w:r>
    </w:p>
    <w:bookmarkEnd w:id="96"/>
    <w:bookmarkStart w:name="z111" w:id="97"/>
    <w:p>
      <w:pPr>
        <w:spacing w:after="0"/>
        <w:ind w:left="0"/>
        <w:jc w:val="both"/>
      </w:pPr>
      <w:r>
        <w:rPr>
          <w:rFonts w:ascii="Times New Roman"/>
          <w:b w:val="false"/>
          <w:i w:val="false"/>
          <w:color w:val="000000"/>
          <w:sz w:val="28"/>
        </w:rPr>
        <w:t>
      4) салымға, сақтандыру шартына есепке жатқызуға жататын мемлекет сыйлықақыларының сомаларын есептеуді жүзеге асырады және оны тиісінше қатысушы банкке немесе қатысушы-сақтандыру ұйымына ұсынады;</w:t>
      </w:r>
    </w:p>
    <w:bookmarkEnd w:id="97"/>
    <w:bookmarkStart w:name="z112" w:id="98"/>
    <w:p>
      <w:pPr>
        <w:spacing w:after="0"/>
        <w:ind w:left="0"/>
        <w:jc w:val="both"/>
      </w:pPr>
      <w:r>
        <w:rPr>
          <w:rFonts w:ascii="Times New Roman"/>
          <w:b w:val="false"/>
          <w:i w:val="false"/>
          <w:color w:val="000000"/>
          <w:sz w:val="28"/>
        </w:rPr>
        <w:t>
      5) қатысушы банктің, қатысушы-сақтандыру ұйымының мемлекет сыйлықақыларының сомасын салымдарға, сақтандыру шарттарына есепке жазу мерзімдерін сақтауын мониторингілеуді жүзеге асырады;</w:t>
      </w:r>
    </w:p>
    <w:bookmarkEnd w:id="98"/>
    <w:bookmarkStart w:name="z113" w:id="99"/>
    <w:p>
      <w:pPr>
        <w:spacing w:after="0"/>
        <w:ind w:left="0"/>
        <w:jc w:val="both"/>
      </w:pPr>
      <w:r>
        <w:rPr>
          <w:rFonts w:ascii="Times New Roman"/>
          <w:b w:val="false"/>
          <w:i w:val="false"/>
          <w:color w:val="000000"/>
          <w:sz w:val="28"/>
        </w:rPr>
        <w:t>
      6) білім беру саласындағы уәкілетті органнан мемлекет сыйлықақыларының жалпы сомасын алған күннен бастап бес жұмыс күні ішінде әрбір жасалған салым шарты, сақтандыру шарты бойынша мемлекет сыйлықақысының мөлшері туралы мәліметтерді ұсына отырып, мемлекет сыйлықақысын қатысушы банкке, қатысушы-сақтандыру ұйымына есептеуді жүргізеді;</w:t>
      </w:r>
    </w:p>
    <w:bookmarkEnd w:id="99"/>
    <w:bookmarkStart w:name="z114" w:id="100"/>
    <w:p>
      <w:pPr>
        <w:spacing w:after="0"/>
        <w:ind w:left="0"/>
        <w:jc w:val="both"/>
      </w:pPr>
      <w:r>
        <w:rPr>
          <w:rFonts w:ascii="Times New Roman"/>
          <w:b w:val="false"/>
          <w:i w:val="false"/>
          <w:color w:val="000000"/>
          <w:sz w:val="28"/>
        </w:rPr>
        <w:t>
      7) бір жылда екі рет бұқаралық ақпарат құралдарында қатысушы банктің, қатысушы-сақтандыру ұйымының Заңмен МБЖЖ-ға қатысу үшін қойылатын талаптарды орындауы туралы мәліметті жариялайды;</w:t>
      </w:r>
    </w:p>
    <w:bookmarkEnd w:id="100"/>
    <w:bookmarkStart w:name="z115" w:id="101"/>
    <w:p>
      <w:pPr>
        <w:spacing w:after="0"/>
        <w:ind w:left="0"/>
        <w:jc w:val="both"/>
      </w:pPr>
      <w:r>
        <w:rPr>
          <w:rFonts w:ascii="Times New Roman"/>
          <w:b w:val="false"/>
          <w:i w:val="false"/>
          <w:color w:val="000000"/>
          <w:sz w:val="28"/>
        </w:rPr>
        <w:t>
      8) Заңмен және (немесе) ынтымақтастық туралы келісіммен оларға қойылатын талаптардың бұзылғаны анықталған жағдайда Қазақстан Республикасының заңдарында белгіленген тәртіппен салымшыны, сақтанушыны, қатысушы банкті, қатысушы-сақтандыру ұйымын, білім беру ұйымын жауапкершілікке тарту үшін шаралар қолданады;</w:t>
      </w:r>
    </w:p>
    <w:bookmarkEnd w:id="101"/>
    <w:bookmarkStart w:name="z116" w:id="102"/>
    <w:p>
      <w:pPr>
        <w:spacing w:after="0"/>
        <w:ind w:left="0"/>
        <w:jc w:val="both"/>
      </w:pPr>
      <w:r>
        <w:rPr>
          <w:rFonts w:ascii="Times New Roman"/>
          <w:b w:val="false"/>
          <w:i w:val="false"/>
          <w:color w:val="000000"/>
          <w:sz w:val="28"/>
        </w:rPr>
        <w:t>
      9) бюджетке, салымшыға, қатысушы банкке, сақтанушыға, пайда алушыға, қатысушы-сақтандыру ұйымына қайтаруға жататын мемлекет сыйлықақысы сомасының мөлшері туралы анықтама-көшірмені береді;</w:t>
      </w:r>
    </w:p>
    <w:bookmarkEnd w:id="102"/>
    <w:bookmarkStart w:name="z117" w:id="103"/>
    <w:p>
      <w:pPr>
        <w:spacing w:after="0"/>
        <w:ind w:left="0"/>
        <w:jc w:val="both"/>
      </w:pPr>
      <w:r>
        <w:rPr>
          <w:rFonts w:ascii="Times New Roman"/>
          <w:b w:val="false"/>
          <w:i w:val="false"/>
          <w:color w:val="000000"/>
          <w:sz w:val="28"/>
        </w:rPr>
        <w:t>
      10) Заңда белгіленген жағдайларда қатысушы банктің, қатысушы-сақтандыру ұйымының немесе білім беру ұйымының бюджетке мемлекет сыйлықақыларының сомасын толық және уақытылы қайтаруын қамтамасыз етеді;</w:t>
      </w:r>
    </w:p>
    <w:bookmarkEnd w:id="103"/>
    <w:bookmarkStart w:name="z118" w:id="104"/>
    <w:p>
      <w:pPr>
        <w:spacing w:after="0"/>
        <w:ind w:left="0"/>
        <w:jc w:val="both"/>
      </w:pPr>
      <w:r>
        <w:rPr>
          <w:rFonts w:ascii="Times New Roman"/>
          <w:b w:val="false"/>
          <w:i w:val="false"/>
          <w:color w:val="000000"/>
          <w:sz w:val="28"/>
        </w:rPr>
        <w:t>
      11) салымшының немесе пайда алушының Қазақстан Республикасының азаматтығынан айырылу фактісі анықталған жағдайда салымшымен салым шартын немесе сақтанушымен сақтандыру шартын бұзу қажеттілігі туралы қатысушы банкті немес қатысушы-сақтандыру ұйымын хабардар етеді.</w:t>
      </w:r>
    </w:p>
    <w:bookmarkEnd w:id="104"/>
    <w:bookmarkStart w:name="z119" w:id="105"/>
    <w:p>
      <w:pPr>
        <w:spacing w:after="0"/>
        <w:ind w:left="0"/>
        <w:jc w:val="left"/>
      </w:pPr>
      <w:r>
        <w:rPr>
          <w:rFonts w:ascii="Times New Roman"/>
          <w:b/>
          <w:i w:val="false"/>
          <w:color w:val="000000"/>
        </w:rPr>
        <w:t xml:space="preserve"> 6-тарау. Тараптардың жауапкершілігі</w:t>
      </w:r>
    </w:p>
    <w:bookmarkEnd w:id="105"/>
    <w:bookmarkStart w:name="z120" w:id="106"/>
    <w:p>
      <w:pPr>
        <w:spacing w:after="0"/>
        <w:ind w:left="0"/>
        <w:jc w:val="both"/>
      </w:pPr>
      <w:r>
        <w:rPr>
          <w:rFonts w:ascii="Times New Roman"/>
          <w:b w:val="false"/>
          <w:i w:val="false"/>
          <w:color w:val="000000"/>
          <w:sz w:val="28"/>
        </w:rPr>
        <w:t>
      25. Тараптар Келісім бойынша қабылдаған міндеттерді орындамаған не тиісінше орындамаған жағдайда кінәлі тарап Қазақстан Республикасының заңдарымен белгіленген жауапкершілікті тартады.</w:t>
      </w:r>
    </w:p>
    <w:bookmarkEnd w:id="106"/>
    <w:bookmarkStart w:name="z121" w:id="107"/>
    <w:p>
      <w:pPr>
        <w:spacing w:after="0"/>
        <w:ind w:left="0"/>
        <w:jc w:val="both"/>
      </w:pPr>
      <w:r>
        <w:rPr>
          <w:rFonts w:ascii="Times New Roman"/>
          <w:b w:val="false"/>
          <w:i w:val="false"/>
          <w:color w:val="000000"/>
          <w:sz w:val="28"/>
        </w:rPr>
        <w:t>
      26. Өзара тиімді шешімге қол жеткізу мақсатында тараптар арасында туындайтын барлық даулар келіссөздер арқылы шешіледі.</w:t>
      </w:r>
    </w:p>
    <w:bookmarkEnd w:id="107"/>
    <w:bookmarkStart w:name="z122" w:id="108"/>
    <w:p>
      <w:pPr>
        <w:spacing w:after="0"/>
        <w:ind w:left="0"/>
        <w:jc w:val="both"/>
      </w:pPr>
      <w:r>
        <w:rPr>
          <w:rFonts w:ascii="Times New Roman"/>
          <w:b w:val="false"/>
          <w:i w:val="false"/>
          <w:color w:val="000000"/>
          <w:sz w:val="28"/>
        </w:rPr>
        <w:t>
      27. Егер тараптар келіссөздер арқылы өзара қолайлы келісімге келе алмаса, бұл тараптардың Келісімге байланысты және қатысты туындайтын дауларды (келіспеушіліктерді) Қазақстан Республикасының соттарында қарау туралы келісімге келгенін білдіреді.</w:t>
      </w:r>
    </w:p>
    <w:bookmarkEnd w:id="108"/>
    <w:bookmarkStart w:name="z123" w:id="109"/>
    <w:p>
      <w:pPr>
        <w:spacing w:after="0"/>
        <w:ind w:left="0"/>
        <w:jc w:val="left"/>
      </w:pPr>
      <w:r>
        <w:rPr>
          <w:rFonts w:ascii="Times New Roman"/>
          <w:b/>
          <w:i w:val="false"/>
          <w:color w:val="000000"/>
        </w:rPr>
        <w:t xml:space="preserve"> 7-тарау. Құпиялылық</w:t>
      </w:r>
    </w:p>
    <w:bookmarkEnd w:id="109"/>
    <w:bookmarkStart w:name="z124" w:id="110"/>
    <w:p>
      <w:pPr>
        <w:spacing w:after="0"/>
        <w:ind w:left="0"/>
        <w:jc w:val="both"/>
      </w:pPr>
      <w:r>
        <w:rPr>
          <w:rFonts w:ascii="Times New Roman"/>
          <w:b w:val="false"/>
          <w:i w:val="false"/>
          <w:color w:val="000000"/>
          <w:sz w:val="28"/>
        </w:rPr>
        <w:t>
      28. Тараптардың Келісім шеңберінде алынған кез келген ақпаратты (бұдан әрі - Құпия ақпарат):</w:t>
      </w:r>
    </w:p>
    <w:bookmarkEnd w:id="110"/>
    <w:bookmarkStart w:name="z125" w:id="111"/>
    <w:p>
      <w:pPr>
        <w:spacing w:after="0"/>
        <w:ind w:left="0"/>
        <w:jc w:val="both"/>
      </w:pPr>
      <w:r>
        <w:rPr>
          <w:rFonts w:ascii="Times New Roman"/>
          <w:b w:val="false"/>
          <w:i w:val="false"/>
          <w:color w:val="000000"/>
          <w:sz w:val="28"/>
        </w:rPr>
        <w:t>
      1) бұған басқа Тараптың алдын ала жазбаша келісімі алынғанда;</w:t>
      </w:r>
    </w:p>
    <w:bookmarkEnd w:id="111"/>
    <w:bookmarkStart w:name="z126" w:id="112"/>
    <w:p>
      <w:pPr>
        <w:spacing w:after="0"/>
        <w:ind w:left="0"/>
        <w:jc w:val="both"/>
      </w:pPr>
      <w:r>
        <w:rPr>
          <w:rFonts w:ascii="Times New Roman"/>
          <w:b w:val="false"/>
          <w:i w:val="false"/>
          <w:color w:val="000000"/>
          <w:sz w:val="28"/>
        </w:rPr>
        <w:t>
      2) бұған Қазақстан Республикасының қолданыстағы заңнамасының талаптарына сәйкес қажеттілік бар болған жағдайлардан басқа кезде қандай да бір мақсатта жариялауға немесе пайдалануға құқығы жоқ.</w:t>
      </w:r>
    </w:p>
    <w:bookmarkEnd w:id="112"/>
    <w:bookmarkStart w:name="z127" w:id="113"/>
    <w:p>
      <w:pPr>
        <w:spacing w:after="0"/>
        <w:ind w:left="0"/>
        <w:jc w:val="both"/>
      </w:pPr>
      <w:r>
        <w:rPr>
          <w:rFonts w:ascii="Times New Roman"/>
          <w:b w:val="false"/>
          <w:i w:val="false"/>
          <w:color w:val="000000"/>
          <w:sz w:val="28"/>
        </w:rPr>
        <w:t>
      29. Құпия ақпарат:</w:t>
      </w:r>
    </w:p>
    <w:bookmarkEnd w:id="113"/>
    <w:bookmarkStart w:name="z128" w:id="114"/>
    <w:p>
      <w:pPr>
        <w:spacing w:after="0"/>
        <w:ind w:left="0"/>
        <w:jc w:val="both"/>
      </w:pPr>
      <w:r>
        <w:rPr>
          <w:rFonts w:ascii="Times New Roman"/>
          <w:b w:val="false"/>
          <w:i w:val="false"/>
          <w:color w:val="000000"/>
          <w:sz w:val="28"/>
        </w:rPr>
        <w:t>
      1) оларды пайдалану немесе жариялау уақытында жалпыға қолжетімді болып табылатын;</w:t>
      </w:r>
    </w:p>
    <w:bookmarkEnd w:id="114"/>
    <w:bookmarkStart w:name="z129" w:id="115"/>
    <w:p>
      <w:pPr>
        <w:spacing w:after="0"/>
        <w:ind w:left="0"/>
        <w:jc w:val="both"/>
      </w:pPr>
      <w:r>
        <w:rPr>
          <w:rFonts w:ascii="Times New Roman"/>
          <w:b w:val="false"/>
          <w:i w:val="false"/>
          <w:color w:val="000000"/>
          <w:sz w:val="28"/>
        </w:rPr>
        <w:t>
      2) өзіне заңды жолмен қолжетімді болған және мұндай мәліметтерді таратуға заңды құқығы бар тұлғаның тараптарға ұсынған мәліметтерін қамтымайды.</w:t>
      </w:r>
    </w:p>
    <w:bookmarkEnd w:id="115"/>
    <w:bookmarkStart w:name="z130" w:id="116"/>
    <w:p>
      <w:pPr>
        <w:spacing w:after="0"/>
        <w:ind w:left="0"/>
        <w:jc w:val="left"/>
      </w:pPr>
      <w:r>
        <w:rPr>
          <w:rFonts w:ascii="Times New Roman"/>
          <w:b/>
          <w:i w:val="false"/>
          <w:color w:val="000000"/>
        </w:rPr>
        <w:t xml:space="preserve"> 8-тарау. Еңсерілмейтін күш жағдайлары</w:t>
      </w:r>
    </w:p>
    <w:bookmarkEnd w:id="116"/>
    <w:bookmarkStart w:name="z131" w:id="117"/>
    <w:p>
      <w:pPr>
        <w:spacing w:after="0"/>
        <w:ind w:left="0"/>
        <w:jc w:val="both"/>
      </w:pPr>
      <w:r>
        <w:rPr>
          <w:rFonts w:ascii="Times New Roman"/>
          <w:b w:val="false"/>
          <w:i w:val="false"/>
          <w:color w:val="000000"/>
          <w:sz w:val="28"/>
        </w:rPr>
        <w:t>
      30. Еңсерілмес күштің төтенше мән-жайлары, атап айтқанда, Келісімге қол қойылғаннан кейін басталған және Келісім бойынша қандай да бір міндеттемелерді толық немесе ішінара орындауға кедергі келтіретін соғыс іс-қимылдары, табиғат апаттары, ереуілдер, мемлекеттік органдардың тыйым салатын және шектеу қоятын заңнамалық шешімдері туындаған жағдайда міндеттемелерді орындау мерзімі мұндай мән-жайлардың әрекет ету уақытына ұзартылады.</w:t>
      </w:r>
    </w:p>
    <w:bookmarkEnd w:id="117"/>
    <w:bookmarkStart w:name="z132" w:id="118"/>
    <w:p>
      <w:pPr>
        <w:spacing w:after="0"/>
        <w:ind w:left="0"/>
        <w:jc w:val="both"/>
      </w:pPr>
      <w:r>
        <w:rPr>
          <w:rFonts w:ascii="Times New Roman"/>
          <w:b w:val="false"/>
          <w:i w:val="false"/>
          <w:color w:val="000000"/>
          <w:sz w:val="28"/>
        </w:rPr>
        <w:t>
      31. Жоғарыда көрсетілген мән-жайларға байланысты Келісім бойынша қандай да бір міндеттемелерді орындау мүмкіндігі болмаған Тарап осындай мән-жайлар басталған күннен бастап үш жұмыс күні ішінде бұл туралы басқа тарапқа хабарлауға міндетті. Мұндай хабарламада қамтылатын фактілер уәкілетті ұйымдар тарапынан құжаттамалық расталуы тиіс.</w:t>
      </w:r>
    </w:p>
    <w:bookmarkEnd w:id="118"/>
    <w:bookmarkStart w:name="z133" w:id="119"/>
    <w:p>
      <w:pPr>
        <w:spacing w:after="0"/>
        <w:ind w:left="0"/>
        <w:jc w:val="both"/>
      </w:pPr>
      <w:r>
        <w:rPr>
          <w:rFonts w:ascii="Times New Roman"/>
          <w:b w:val="false"/>
          <w:i w:val="false"/>
          <w:color w:val="000000"/>
          <w:sz w:val="28"/>
        </w:rPr>
        <w:t>
      32. Басталған төтенше жағдайлар туралы ескертпеу немесе уақтылы хабарламау тиісті тарапты шарттық міндеттемелерді орындамағаны үшін оны жауапкершіліктен босататын негіз ретінде олардың қандай да біріне жүгіну құқығынан айырады.</w:t>
      </w:r>
    </w:p>
    <w:bookmarkEnd w:id="119"/>
    <w:bookmarkStart w:name="z134" w:id="120"/>
    <w:p>
      <w:pPr>
        <w:spacing w:after="0"/>
        <w:ind w:left="0"/>
        <w:jc w:val="left"/>
      </w:pPr>
      <w:r>
        <w:rPr>
          <w:rFonts w:ascii="Times New Roman"/>
          <w:b/>
          <w:i w:val="false"/>
          <w:color w:val="000000"/>
        </w:rPr>
        <w:t xml:space="preserve"> 9-тарау. Келісімнің қолданылу мерзімі және бұзылу тәртібі</w:t>
      </w:r>
    </w:p>
    <w:bookmarkEnd w:id="120"/>
    <w:bookmarkStart w:name="z135" w:id="121"/>
    <w:p>
      <w:pPr>
        <w:spacing w:after="0"/>
        <w:ind w:left="0"/>
        <w:jc w:val="both"/>
      </w:pPr>
      <w:r>
        <w:rPr>
          <w:rFonts w:ascii="Times New Roman"/>
          <w:b w:val="false"/>
          <w:i w:val="false"/>
          <w:color w:val="000000"/>
          <w:sz w:val="28"/>
        </w:rPr>
        <w:t>
      33. Келісім қол қойылған күнінен бастап күшіне енеді.</w:t>
      </w:r>
    </w:p>
    <w:bookmarkEnd w:id="121"/>
    <w:bookmarkStart w:name="z136" w:id="122"/>
    <w:p>
      <w:pPr>
        <w:spacing w:after="0"/>
        <w:ind w:left="0"/>
        <w:jc w:val="both"/>
      </w:pPr>
      <w:r>
        <w:rPr>
          <w:rFonts w:ascii="Times New Roman"/>
          <w:b w:val="false"/>
          <w:i w:val="false"/>
          <w:color w:val="000000"/>
          <w:sz w:val="28"/>
        </w:rPr>
        <w:t>
      34. Келісім Қазақстан Республикасының заңнамасына сәйкес және Келісімде көзделген шарттарда бұзылуы мүмкін.</w:t>
      </w:r>
    </w:p>
    <w:bookmarkEnd w:id="122"/>
    <w:bookmarkStart w:name="z137" w:id="123"/>
    <w:p>
      <w:pPr>
        <w:spacing w:after="0"/>
        <w:ind w:left="0"/>
        <w:jc w:val="both"/>
      </w:pPr>
      <w:r>
        <w:rPr>
          <w:rFonts w:ascii="Times New Roman"/>
          <w:b w:val="false"/>
          <w:i w:val="false"/>
          <w:color w:val="000000"/>
          <w:sz w:val="28"/>
        </w:rPr>
        <w:t>
      35. Келісімді мерзімінен бұрын бұзуға тараптардың Келісімі бойынша не Келісімде және Заңда көзделген шарттарды сақтай отырып, тараптардың бірінің бастамасы бойынша жол беріледі.</w:t>
      </w:r>
    </w:p>
    <w:bookmarkEnd w:id="123"/>
    <w:bookmarkStart w:name="z138" w:id="124"/>
    <w:p>
      <w:pPr>
        <w:spacing w:after="0"/>
        <w:ind w:left="0"/>
        <w:jc w:val="both"/>
      </w:pPr>
      <w:r>
        <w:rPr>
          <w:rFonts w:ascii="Times New Roman"/>
          <w:b w:val="false"/>
          <w:i w:val="false"/>
          <w:color w:val="000000"/>
          <w:sz w:val="28"/>
        </w:rPr>
        <w:t>
      36. Тараптар кемінде күнтізбелік отыз күн бұрын басқа тарапты жазбаша түрде хабардар ете отырып, бір жақты соттан тыс тәртіппен Келісімді бұзу рәсіміне бастамашылық етуге құқылы.</w:t>
      </w:r>
    </w:p>
    <w:bookmarkEnd w:id="124"/>
    <w:bookmarkStart w:name="z139" w:id="125"/>
    <w:p>
      <w:pPr>
        <w:spacing w:after="0"/>
        <w:ind w:left="0"/>
        <w:jc w:val="left"/>
      </w:pPr>
      <w:r>
        <w:rPr>
          <w:rFonts w:ascii="Times New Roman"/>
          <w:b/>
          <w:i w:val="false"/>
          <w:color w:val="000000"/>
        </w:rPr>
        <w:t xml:space="preserve"> 10-тарау. Қорытынды ережелер</w:t>
      </w:r>
    </w:p>
    <w:bookmarkEnd w:id="125"/>
    <w:bookmarkStart w:name="z140" w:id="126"/>
    <w:p>
      <w:pPr>
        <w:spacing w:after="0"/>
        <w:ind w:left="0"/>
        <w:jc w:val="both"/>
      </w:pPr>
      <w:r>
        <w:rPr>
          <w:rFonts w:ascii="Times New Roman"/>
          <w:b w:val="false"/>
          <w:i w:val="false"/>
          <w:color w:val="000000"/>
          <w:sz w:val="28"/>
        </w:rPr>
        <w:t>
      37. Тараптар хат-хабарды жөнелту бойынша шығыстарды дербес жүргізеді. Қазақстан Республикасы заңнамасының нормаларын сақтаған жағдайда тараптар құжат айналымын электрондық цифрлық қолтаңбаны пайдаланумен жүзеге асыра алады.</w:t>
      </w:r>
    </w:p>
    <w:bookmarkEnd w:id="126"/>
    <w:bookmarkStart w:name="z141" w:id="127"/>
    <w:p>
      <w:pPr>
        <w:spacing w:after="0"/>
        <w:ind w:left="0"/>
        <w:jc w:val="both"/>
      </w:pPr>
      <w:r>
        <w:rPr>
          <w:rFonts w:ascii="Times New Roman"/>
          <w:b w:val="false"/>
          <w:i w:val="false"/>
          <w:color w:val="000000"/>
          <w:sz w:val="28"/>
        </w:rPr>
        <w:t>
      38. Келісім жасалған жағдайда тараптар екі жақты келісім бойынша нақтылау сипатында, осы қатысушы банк пен оператор арасындағы Мемлекеттік білім беру жинақтау жүйесі саласындағы ынтымақтастық туралы үлгілік келісімнің нысанына қайшы келмейтін өзгерістер мен толықтырулар енгізуге құқылы.</w:t>
      </w:r>
    </w:p>
    <w:bookmarkEnd w:id="127"/>
    <w:bookmarkStart w:name="z142" w:id="128"/>
    <w:p>
      <w:pPr>
        <w:spacing w:after="0"/>
        <w:ind w:left="0"/>
        <w:jc w:val="both"/>
      </w:pPr>
      <w:r>
        <w:rPr>
          <w:rFonts w:ascii="Times New Roman"/>
          <w:b w:val="false"/>
          <w:i w:val="false"/>
          <w:color w:val="000000"/>
          <w:sz w:val="28"/>
        </w:rPr>
        <w:t>
      39. Келісімге кез келген өзгерістер мен толықтырулар қосымша жазбаша келісімдерді жасау және оларға қол қою арқылы жүзеге асырылады.</w:t>
      </w:r>
    </w:p>
    <w:bookmarkEnd w:id="128"/>
    <w:bookmarkStart w:name="z143" w:id="129"/>
    <w:p>
      <w:pPr>
        <w:spacing w:after="0"/>
        <w:ind w:left="0"/>
        <w:jc w:val="both"/>
      </w:pPr>
      <w:r>
        <w:rPr>
          <w:rFonts w:ascii="Times New Roman"/>
          <w:b w:val="false"/>
          <w:i w:val="false"/>
          <w:color w:val="000000"/>
          <w:sz w:val="28"/>
        </w:rPr>
        <w:t>
      40. Келісімде көрсетілген ақпарат өзгерген жағдайда тиісті тарап ақпарат өзгерген күннен бастап бес жұмыс күні ішінде басқа тарапты мұндай өзгерістер туралы хабардар етуге міндетті.</w:t>
      </w:r>
    </w:p>
    <w:bookmarkEnd w:id="129"/>
    <w:bookmarkStart w:name="z144" w:id="130"/>
    <w:p>
      <w:pPr>
        <w:spacing w:after="0"/>
        <w:ind w:left="0"/>
        <w:jc w:val="both"/>
      </w:pPr>
      <w:r>
        <w:rPr>
          <w:rFonts w:ascii="Times New Roman"/>
          <w:b w:val="false"/>
          <w:i w:val="false"/>
          <w:color w:val="000000"/>
          <w:sz w:val="28"/>
        </w:rPr>
        <w:t>
      41. Келісіммен реттелмеген бөлікте тараптар Қазақстан Республикасының қолданыстағы заңнамасын басшылыққа алады.</w:t>
      </w:r>
    </w:p>
    <w:bookmarkEnd w:id="130"/>
    <w:bookmarkStart w:name="z145" w:id="131"/>
    <w:p>
      <w:pPr>
        <w:spacing w:after="0"/>
        <w:ind w:left="0"/>
        <w:jc w:val="both"/>
      </w:pPr>
      <w:r>
        <w:rPr>
          <w:rFonts w:ascii="Times New Roman"/>
          <w:b w:val="false"/>
          <w:i w:val="false"/>
          <w:color w:val="000000"/>
          <w:sz w:val="28"/>
        </w:rPr>
        <w:t>
      42. Келісім бірдей заңды күші бар төрт данада тараптардың әрқайсысы үшін мемлекеттік және орыс тілдерінде екі данада жасалды.</w:t>
      </w:r>
    </w:p>
    <w:bookmarkEnd w:id="131"/>
    <w:bookmarkStart w:name="z146" w:id="132"/>
    <w:p>
      <w:pPr>
        <w:spacing w:after="0"/>
        <w:ind w:left="0"/>
        <w:jc w:val="both"/>
      </w:pPr>
      <w:r>
        <w:rPr>
          <w:rFonts w:ascii="Times New Roman"/>
          <w:b w:val="false"/>
          <w:i w:val="false"/>
          <w:color w:val="000000"/>
          <w:sz w:val="28"/>
        </w:rPr>
        <w:t>
      43. Келісімге барлық қосымшалар оның ажырамас бөліктері болып табылады.</w:t>
      </w:r>
    </w:p>
    <w:bookmarkEnd w:id="132"/>
    <w:bookmarkStart w:name="z147" w:id="133"/>
    <w:p>
      <w:pPr>
        <w:spacing w:after="0"/>
        <w:ind w:left="0"/>
        <w:jc w:val="left"/>
      </w:pPr>
      <w:r>
        <w:rPr>
          <w:rFonts w:ascii="Times New Roman"/>
          <w:b/>
          <w:i w:val="false"/>
          <w:color w:val="000000"/>
        </w:rPr>
        <w:t xml:space="preserve"> 11-тарау. Тараптардың заңды мекенжайлары мен деректемелері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банк немесе қатысушы- сақтандыру ұйымы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