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f228b2" w14:textId="1f228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орынбасары - Сауда және интеграция министрінің 2023 жылғы 20 қаңтардағы № 35-НҚ бұйрығы. Қазақстан Республикасының Әділет министрлігінде 2023 жылғы 20 қаңтарда № 31736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тіркелген) мынадай толықтыру енгізілсін:</w:t>
      </w:r>
    </w:p>
    <w:bookmarkEnd w:id="0"/>
    <w:bookmarkStart w:name="z2" w:id="1"/>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тізбесіне, мөлшерлемелер көлеміне және олардың қолданылу </w:t>
      </w:r>
      <w:r>
        <w:rPr>
          <w:rFonts w:ascii="Times New Roman"/>
          <w:b w:val="false"/>
          <w:i w:val="false"/>
          <w:color w:val="000000"/>
          <w:sz w:val="28"/>
        </w:rPr>
        <w:t>мерзіміне</w:t>
      </w:r>
      <w:r>
        <w:rPr>
          <w:rFonts w:ascii="Times New Roman"/>
          <w:b w:val="false"/>
          <w:i w:val="false"/>
          <w:color w:val="000000"/>
          <w:sz w:val="28"/>
        </w:rPr>
        <w:t>:</w:t>
      </w:r>
    </w:p>
    <w:bookmarkEnd w:id="1"/>
    <w:p>
      <w:pPr>
        <w:spacing w:after="0"/>
        <w:ind w:left="0"/>
        <w:jc w:val="both"/>
      </w:pPr>
      <w:r>
        <w:rPr>
          <w:rFonts w:ascii="Times New Roman"/>
          <w:b w:val="false"/>
          <w:i w:val="false"/>
          <w:color w:val="000000"/>
          <w:sz w:val="28"/>
        </w:rPr>
        <w:t xml:space="preserve">
      "Әкету кедендік бажы қолданылатын тауарлардың жекелеген түрлері, мөлшерлемелер көлемі және олардың қолданылу мерзімі" деген </w:t>
      </w:r>
      <w:r>
        <w:rPr>
          <w:rFonts w:ascii="Times New Roman"/>
          <w:b w:val="false"/>
          <w:i w:val="false"/>
          <w:color w:val="000000"/>
          <w:sz w:val="28"/>
        </w:rPr>
        <w:t>1-бөлімде</w:t>
      </w:r>
      <w:r>
        <w:rPr>
          <w:rFonts w:ascii="Times New Roman"/>
          <w:b w:val="false"/>
          <w:i w:val="false"/>
          <w:color w:val="000000"/>
          <w:sz w:val="28"/>
        </w:rPr>
        <w:t>:</w:t>
      </w:r>
    </w:p>
    <w:bookmarkStart w:name="z3" w:id="2"/>
    <w:p>
      <w:pPr>
        <w:spacing w:after="0"/>
        <w:ind w:left="0"/>
        <w:jc w:val="both"/>
      </w:pPr>
      <w:r>
        <w:rPr>
          <w:rFonts w:ascii="Times New Roman"/>
          <w:b w:val="false"/>
          <w:i w:val="false"/>
          <w:color w:val="000000"/>
          <w:sz w:val="28"/>
        </w:rPr>
        <w:t>
      мынадай мазмұндағы реттік нөмірі 23-жолмен толықтырылсын:</w:t>
      </w:r>
    </w:p>
    <w:bookmarkEnd w:id="2"/>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1206 00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Күнбағыс тұқымы, ұсақталған және ұсақталмаған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 бірақ тоннасына</w:t>
            </w:r>
          </w:p>
          <w:p>
            <w:pPr>
              <w:spacing w:after="20"/>
              <w:ind w:left="20"/>
              <w:jc w:val="both"/>
            </w:pPr>
            <w:r>
              <w:rPr>
                <w:rFonts w:ascii="Times New Roman"/>
                <w:b w:val="false"/>
                <w:i w:val="false"/>
                <w:color w:val="000000"/>
                <w:sz w:val="20"/>
              </w:rPr>
              <w:t>
</w:t>
            </w:r>
            <w:r>
              <w:rPr>
                <w:rFonts w:ascii="Times New Roman"/>
                <w:b/>
                <w:i w:val="false"/>
                <w:color w:val="000000"/>
                <w:sz w:val="20"/>
              </w:rPr>
              <w:t>100 евродан</w:t>
            </w:r>
          </w:p>
          <w:p>
            <w:pPr>
              <w:spacing w:after="20"/>
              <w:ind w:left="20"/>
              <w:jc w:val="both"/>
            </w:pPr>
            <w:r>
              <w:rPr>
                <w:rFonts w:ascii="Times New Roman"/>
                <w:b w:val="false"/>
                <w:i w:val="false"/>
                <w:color w:val="000000"/>
                <w:sz w:val="20"/>
              </w:rPr>
              <w:t>
</w:t>
            </w:r>
            <w:r>
              <w:rPr>
                <w:rFonts w:ascii="Times New Roman"/>
                <w:b/>
                <w:i w:val="false"/>
                <w:color w:val="000000"/>
                <w:sz w:val="20"/>
              </w:rPr>
              <w:t>кем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тұрақты</w:t>
            </w:r>
          </w:p>
        </w:tc>
      </w:tr>
    </w:tbl>
    <w:p>
      <w:pPr>
        <w:spacing w:after="0"/>
        <w:ind w:left="0"/>
        <w:jc w:val="both"/>
      </w:pP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Start w:name="z5" w:id="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4"/>
    <w:bookmarkStart w:name="z6" w:id="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