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41c9" w14:textId="ab44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10 қаңтардағы № 15 бұйрығы. Қазақстан Республикасының Әділет министрлігінде 2023 жылғы 18 қаңтарда № 31710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3"/>
    <w:bookmarkStart w:name="z6" w:id="4"/>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құжаттамалар (материалдар) тізбелеріне сәйкес келеді.";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"20. Ұсынылған құрылыс жобасының және бастапқы құжаттардың жинақтылығы мен құрамы осы Қағидаларға 2, 3, 4, 4-1-қосымшаларға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End w:id="8"/>
    <w:bookmarkStart w:name="z12" w:id="9"/>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2) тармақшасы мынадай редакцияда жазылсын:</w:t>
      </w:r>
    </w:p>
    <w:bookmarkStart w:name="z14" w:id="1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38</w:t>
      </w:r>
      <w:r>
        <w:rPr>
          <w:rFonts w:ascii="Times New Roman"/>
          <w:b w:val="false"/>
          <w:i w:val="false"/>
          <w:color w:val="000000"/>
          <w:sz w:val="28"/>
        </w:rPr>
        <w:t>, 38-1-тармақтарында көзделген тәртіппен оларды жою мақсатында дәлелді ескерулер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"27. Ведомстводан тыс кешенді сараптаманың теріс қорытындысы: </w:t>
      </w:r>
    </w:p>
    <w:bookmarkEnd w:id="11"/>
    <w:p>
      <w:pPr>
        <w:spacing w:after="0"/>
        <w:ind w:left="0"/>
        <w:jc w:val="both"/>
      </w:pPr>
      <w:r>
        <w:rPr>
          <w:rFonts w:ascii="Times New Roman"/>
          <w:b w:val="false"/>
          <w:i w:val="false"/>
          <w:color w:val="000000"/>
          <w:sz w:val="28"/>
        </w:rPr>
        <w:t>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жағдайда:</w:t>
      </w:r>
    </w:p>
    <w:bookmarkStart w:name="z17" w:id="12"/>
    <w:p>
      <w:pPr>
        <w:spacing w:after="0"/>
        <w:ind w:left="0"/>
        <w:jc w:val="both"/>
      </w:pPr>
      <w:r>
        <w:rPr>
          <w:rFonts w:ascii="Times New Roman"/>
          <w:b w:val="false"/>
          <w:i w:val="false"/>
          <w:color w:val="000000"/>
          <w:sz w:val="28"/>
        </w:rPr>
        <w:t>
      ҚР АК 655-бабының 3-тармағына сәйкес сметаны қайта қарауды жүргізу туралы мердігер жүгінген кезде құрылыс ресурстарының құнын ұлғайту себебі бойынша сметалық құнды түзету жобалары бойынша ведомстводан тыс кешенді сараптама жүргізу, жобалық шешімдерді өзгертпестен, бұрын бекітілген құрылыс құнын ұлғайту туралы он пайыздан кем, сондай-ақ осы Қағидалардың 37-1 және 38-1-тармақтарымен белгіленген мерзімде сарапшылардың дәлелді ескертулері жойылмаған кезде жіберіледі.</w:t>
      </w:r>
    </w:p>
    <w:bookmarkEnd w:id="12"/>
    <w:bookmarkStart w:name="z18" w:id="13"/>
    <w:p>
      <w:pPr>
        <w:spacing w:after="0"/>
        <w:ind w:left="0"/>
        <w:jc w:val="both"/>
      </w:pPr>
      <w:r>
        <w:rPr>
          <w:rFonts w:ascii="Times New Roman"/>
          <w:b w:val="false"/>
          <w:i w:val="false"/>
          <w:color w:val="000000"/>
          <w:sz w:val="28"/>
        </w:rPr>
        <w:t>
      Бұл ретте, сараптама жүргізуге арналған шарттың қолданылуы тоқтатылады.";</w:t>
      </w:r>
    </w:p>
    <w:bookmarkEnd w:id="13"/>
    <w:bookmarkStart w:name="z19" w:id="14"/>
    <w:p>
      <w:pPr>
        <w:spacing w:after="0"/>
        <w:ind w:left="0"/>
        <w:jc w:val="both"/>
      </w:pPr>
      <w:r>
        <w:rPr>
          <w:rFonts w:ascii="Times New Roman"/>
          <w:b w:val="false"/>
          <w:i w:val="false"/>
          <w:color w:val="000000"/>
          <w:sz w:val="28"/>
        </w:rPr>
        <w:t>
      мынадай мазмұндағы 31-1-тармақпен толықтырылсын:</w:t>
      </w:r>
    </w:p>
    <w:bookmarkEnd w:id="14"/>
    <w:bookmarkStart w:name="z20" w:id="15"/>
    <w:p>
      <w:pPr>
        <w:spacing w:after="0"/>
        <w:ind w:left="0"/>
        <w:jc w:val="both"/>
      </w:pPr>
      <w:r>
        <w:rPr>
          <w:rFonts w:ascii="Times New Roman"/>
          <w:b w:val="false"/>
          <w:i w:val="false"/>
          <w:color w:val="000000"/>
          <w:sz w:val="28"/>
        </w:rPr>
        <w:t xml:space="preserve">
      "31-1.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 бойынша сараптама ұйымы жүзеге асыратын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37-1, </w:t>
      </w:r>
      <w:r>
        <w:rPr>
          <w:rFonts w:ascii="Times New Roman"/>
          <w:b w:val="false"/>
          <w:i w:val="false"/>
          <w:color w:val="000000"/>
          <w:sz w:val="28"/>
        </w:rPr>
        <w:t>38</w:t>
      </w:r>
      <w:r>
        <w:rPr>
          <w:rFonts w:ascii="Times New Roman"/>
          <w:b w:val="false"/>
          <w:i w:val="false"/>
          <w:color w:val="000000"/>
          <w:sz w:val="28"/>
        </w:rPr>
        <w:t>, 38-1-тармақтарында көрсетілген мерзімдерге және сатыларға тең бөлінеді.";</w:t>
      </w:r>
    </w:p>
    <w:bookmarkEnd w:id="16"/>
    <w:bookmarkStart w:name="z23" w:id="17"/>
    <w:p>
      <w:pPr>
        <w:spacing w:after="0"/>
        <w:ind w:left="0"/>
        <w:jc w:val="both"/>
      </w:pPr>
      <w:r>
        <w:rPr>
          <w:rFonts w:ascii="Times New Roman"/>
          <w:b w:val="false"/>
          <w:i w:val="false"/>
          <w:color w:val="000000"/>
          <w:sz w:val="28"/>
        </w:rPr>
        <w:t>
      мынадай мазмұндағы 37-1-тармақпен толықтырылсын:</w:t>
      </w:r>
    </w:p>
    <w:bookmarkEnd w:id="17"/>
    <w:bookmarkStart w:name="z24" w:id="18"/>
    <w:p>
      <w:pPr>
        <w:spacing w:after="0"/>
        <w:ind w:left="0"/>
        <w:jc w:val="both"/>
      </w:pPr>
      <w:r>
        <w:rPr>
          <w:rFonts w:ascii="Times New Roman"/>
          <w:b w:val="false"/>
          <w:i w:val="false"/>
          <w:color w:val="000000"/>
          <w:sz w:val="28"/>
        </w:rPr>
        <w:t>
      "37-1. Ведомстводан тыс кешенді сараптаманың шекті ұзақтығы 15 (он бес) жұмыс күні кезінде:</w:t>
      </w:r>
    </w:p>
    <w:bookmarkEnd w:id="18"/>
    <w:bookmarkStart w:name="z25" w:id="19"/>
    <w:p>
      <w:pPr>
        <w:spacing w:after="0"/>
        <w:ind w:left="0"/>
        <w:jc w:val="both"/>
      </w:pPr>
      <w:r>
        <w:rPr>
          <w:rFonts w:ascii="Times New Roman"/>
          <w:b w:val="false"/>
          <w:i w:val="false"/>
          <w:color w:val="000000"/>
          <w:sz w:val="28"/>
        </w:rPr>
        <w:t>
      1) 10 (он) жұмыс күні жобаның сметалық құжаттамасын қарау үшін;</w:t>
      </w:r>
    </w:p>
    <w:bookmarkEnd w:id="19"/>
    <w:bookmarkStart w:name="z26" w:id="20"/>
    <w:p>
      <w:pPr>
        <w:spacing w:after="0"/>
        <w:ind w:left="0"/>
        <w:jc w:val="both"/>
      </w:pPr>
      <w:r>
        <w:rPr>
          <w:rFonts w:ascii="Times New Roman"/>
          <w:b w:val="false"/>
          <w:i w:val="false"/>
          <w:color w:val="000000"/>
          <w:sz w:val="28"/>
        </w:rPr>
        <w:t>
      2) 3 (үш) жұмыс күні:</w:t>
      </w:r>
    </w:p>
    <w:bookmarkEnd w:id="20"/>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сараптама қорытындысын дайындауды және ресімдеуді аяқтау үшін;</w:t>
      </w:r>
    </w:p>
    <w:bookmarkStart w:name="z27" w:id="21"/>
    <w:p>
      <w:pPr>
        <w:spacing w:after="0"/>
        <w:ind w:left="0"/>
        <w:jc w:val="both"/>
      </w:pPr>
      <w:r>
        <w:rPr>
          <w:rFonts w:ascii="Times New Roman"/>
          <w:b w:val="false"/>
          <w:i w:val="false"/>
          <w:color w:val="000000"/>
          <w:sz w:val="28"/>
        </w:rPr>
        <w:t>
      3) ведомстводан тыс кешенді сараптаманы толық аяқтау және шартта көзделген құжаттаманы тапсыру және қабылдау актісін ресімдеу үшін 2 (екі) жұмыс күні беріледі.";</w:t>
      </w:r>
    </w:p>
    <w:bookmarkEnd w:id="21"/>
    <w:bookmarkStart w:name="z28" w:id="22"/>
    <w:p>
      <w:pPr>
        <w:spacing w:after="0"/>
        <w:ind w:left="0"/>
        <w:jc w:val="both"/>
      </w:pPr>
      <w:r>
        <w:rPr>
          <w:rFonts w:ascii="Times New Roman"/>
          <w:b w:val="false"/>
          <w:i w:val="false"/>
          <w:color w:val="000000"/>
          <w:sz w:val="28"/>
        </w:rPr>
        <w:t>
      мынадай мазмұндағы 38-1-тармақпен толықтырылсын:</w:t>
      </w:r>
    </w:p>
    <w:bookmarkEnd w:id="22"/>
    <w:bookmarkStart w:name="z29" w:id="23"/>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bookmarkEnd w:id="23"/>
    <w:bookmarkStart w:name="z30" w:id="24"/>
    <w:p>
      <w:pPr>
        <w:spacing w:after="0"/>
        <w:ind w:left="0"/>
        <w:jc w:val="both"/>
      </w:pPr>
      <w:r>
        <w:rPr>
          <w:rFonts w:ascii="Times New Roman"/>
          <w:b w:val="false"/>
          <w:i w:val="false"/>
          <w:color w:val="000000"/>
          <w:sz w:val="28"/>
        </w:rPr>
        <w:t>
      Сарапшылар дәлелді ескерулерді белгіленген мерзімде жоймаған жағдайда теріс қорытынды жасалады.";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"45. Сараптама қорытындысында міндетті түрде техникалық зерттеп-қарау қорытындысының нөмірі мен күні, сондай-ақ орындаушы ұйым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69-1-тармақтың</w:t>
      </w:r>
      <w:r>
        <w:rPr>
          <w:rFonts w:ascii="Times New Roman"/>
          <w:b w:val="false"/>
          <w:i w:val="false"/>
          <w:color w:val="000000"/>
          <w:sz w:val="28"/>
        </w:rPr>
        <w:t xml:space="preserve"> 1) тармақшасы мынадай редакцияда жазылсын:</w:t>
      </w:r>
    </w:p>
    <w:bookmarkStart w:name="z34" w:id="26"/>
    <w:p>
      <w:pPr>
        <w:spacing w:after="0"/>
        <w:ind w:left="0"/>
        <w:jc w:val="both"/>
      </w:pPr>
      <w:r>
        <w:rPr>
          <w:rFonts w:ascii="Times New Roman"/>
          <w:b w:val="false"/>
          <w:i w:val="false"/>
          <w:color w:val="000000"/>
          <w:sz w:val="28"/>
        </w:rPr>
        <w:t>
      "1) Түркістан облысы Түркістан қаласында, сондай-ақ,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"72. Жүргізілген ведомстводан тыс кешенді сараптаманың нәтижелері бойынша сараптама ұйымдары:</w:t>
      </w:r>
    </w:p>
    <w:bookmarkEnd w:id="27"/>
    <w:bookmarkStart w:name="z37" w:id="28"/>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bookmarkEnd w:id="28"/>
    <w:bookmarkStart w:name="z38" w:id="29"/>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w:t>
      </w:r>
    </w:p>
    <w:bookmarkEnd w:id="29"/>
    <w:bookmarkStart w:name="z39" w:id="30"/>
    <w:p>
      <w:pPr>
        <w:spacing w:after="0"/>
        <w:ind w:left="0"/>
        <w:jc w:val="both"/>
      </w:pPr>
      <w:r>
        <w:rPr>
          <w:rFonts w:ascii="Times New Roman"/>
          <w:b w:val="false"/>
          <w:i w:val="false"/>
          <w:color w:val="000000"/>
          <w:sz w:val="28"/>
        </w:rPr>
        <w:t xml:space="preserve">
      3)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жобалары бойынша құрылыстың бұрын бекітілген құны он пайыздан кем ұлғайғаны анықталған кезінде теріс сараптамалық қорытынды береді;</w:t>
      </w:r>
    </w:p>
    <w:bookmarkEnd w:id="30"/>
    <w:bookmarkStart w:name="z40" w:id="31"/>
    <w:p>
      <w:pPr>
        <w:spacing w:after="0"/>
        <w:ind w:left="0"/>
        <w:jc w:val="both"/>
      </w:pPr>
      <w:r>
        <w:rPr>
          <w:rFonts w:ascii="Times New Roman"/>
          <w:b w:val="false"/>
          <w:i w:val="false"/>
          <w:color w:val="000000"/>
          <w:sz w:val="28"/>
        </w:rPr>
        <w:t>
      4) жоспарлау кезеңінде ғимараттар мен құрылыстарды (бар болса) және/немесе ұқсас объектілерді салу құнының ірілендірілген көрсеткіштерін қолдана отырып айқындалған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жобаларды іске асыру шеңберінде объектінің сметалық құнының лимитін есептеу нәтижелері туралы келісім-хат береді.</w:t>
      </w:r>
    </w:p>
    <w:bookmarkEnd w:id="31"/>
    <w:p>
      <w:pPr>
        <w:spacing w:after="0"/>
        <w:ind w:left="0"/>
        <w:jc w:val="both"/>
      </w:pPr>
      <w:r>
        <w:rPr>
          <w:rFonts w:ascii="Times New Roman"/>
          <w:b w:val="false"/>
          <w:i w:val="false"/>
          <w:color w:val="000000"/>
          <w:sz w:val="28"/>
        </w:rPr>
        <w:t>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15-тармағына сәйкес ұсынылған түзетілген ТЭН-ге немесе ЖСҚ-ға қайтадан сараптаманы теріс сараптама қорытындысын берген сараптама ұйымы жүзеге асырады.</w:t>
      </w:r>
    </w:p>
    <w:bookmarkStart w:name="z41" w:id="32"/>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bookmarkEnd w:id="32"/>
    <w:bookmarkStart w:name="z42" w:id="33"/>
    <w:p>
      <w:pPr>
        <w:spacing w:after="0"/>
        <w:ind w:left="0"/>
        <w:jc w:val="both"/>
      </w:pPr>
      <w:r>
        <w:rPr>
          <w:rFonts w:ascii="Times New Roman"/>
          <w:b w:val="false"/>
          <w:i w:val="false"/>
          <w:color w:val="000000"/>
          <w:sz w:val="28"/>
        </w:rPr>
        <w:t>
      мынадай мазмұндағы 75-1-тармақпен толықтырылсын:</w:t>
      </w:r>
    </w:p>
    <w:bookmarkEnd w:id="33"/>
    <w:bookmarkStart w:name="z43" w:id="34"/>
    <w:p>
      <w:pPr>
        <w:spacing w:after="0"/>
        <w:ind w:left="0"/>
        <w:jc w:val="both"/>
      </w:pPr>
      <w:r>
        <w:rPr>
          <w:rFonts w:ascii="Times New Roman"/>
          <w:b w:val="false"/>
          <w:i w:val="false"/>
          <w:color w:val="000000"/>
          <w:sz w:val="28"/>
        </w:rPr>
        <w:t xml:space="preserve">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сондай-ақ,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сметаны қайта қарауды жүргізу туралы өтініш жасаған кезде құрылыс ресурстары құнының ұлғаюына байланысты бұрын бекітілген жобалау-сметалық құжаттаманың құны кемінде он пайызға елеулі түрде ұлғайған кезде түзетуге жатады.";</w:t>
      </w:r>
    </w:p>
    <w:bookmarkEnd w:id="34"/>
    <w:bookmarkStart w:name="z44" w:id="35"/>
    <w:p>
      <w:pPr>
        <w:spacing w:after="0"/>
        <w:ind w:left="0"/>
        <w:jc w:val="both"/>
      </w:pPr>
      <w:r>
        <w:rPr>
          <w:rFonts w:ascii="Times New Roman"/>
          <w:b w:val="false"/>
          <w:i w:val="false"/>
          <w:color w:val="000000"/>
          <w:sz w:val="28"/>
        </w:rPr>
        <w:t>
      осы бұйрыққа қосымшаға сәйкес 4-1-қосымшамен толықтырылсын.</w:t>
      </w:r>
    </w:p>
    <w:bookmarkEnd w:id="35"/>
    <w:bookmarkStart w:name="z45" w:id="3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36"/>
    <w:bookmarkStart w:name="z46"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47" w:id="3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8"/>
    <w:bookmarkStart w:name="z48"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9"/>
    <w:bookmarkStart w:name="z49" w:id="4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10 қаңтардағы</w:t>
            </w:r>
            <w:r>
              <w:br/>
            </w:r>
            <w:r>
              <w:rPr>
                <w:rFonts w:ascii="Times New Roman"/>
                <w:b w:val="false"/>
                <w:i w:val="false"/>
                <w:color w:val="000000"/>
                <w:sz w:val="20"/>
              </w:rPr>
              <w:t>№ 15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w:t>
            </w:r>
            <w:r>
              <w:br/>
            </w: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52" w:id="41"/>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End w:id="41"/>
    <w:bookmarkStart w:name="z53" w:id="42"/>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42"/>
    <w:bookmarkStart w:name="z54" w:id="43"/>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bookmarkEnd w:id="43"/>
    <w:bookmarkStart w:name="z55" w:id="44"/>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bookmarkEnd w:id="44"/>
    <w:bookmarkStart w:name="z56" w:id="45"/>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bookmarkEnd w:id="45"/>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bookmarkStart w:name="z57" w:id="46"/>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bookmarkEnd w:id="46"/>
    <w:bookmarkStart w:name="z58" w:id="47"/>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bookmarkEnd w:id="47"/>
    <w:bookmarkStart w:name="z59" w:id="48"/>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bookmarkEnd w:id="48"/>
    <w:bookmarkStart w:name="z60" w:id="49"/>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bookmarkEnd w:id="49"/>
    <w:bookmarkStart w:name="z61" w:id="50"/>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