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b74f5" w14:textId="73b74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Құқық қорғау, арнаулы мемлекеттік және өзге де органдардың ақпарат алмасу жүйесінен мәліметтерді қалыптастыру, оларға қол жеткізу, пайдалану, сақтау, қорғау және жою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2023 жылғы 13 қаңтардағы № 21 бұйрығы. Қазақстан Республикасының Әділет министрлігінде 2023 жылғы 17 қаңтарда № 31702 болып тіркелді.</w:t>
      </w:r>
    </w:p>
    <w:p>
      <w:pPr>
        <w:spacing w:after="0"/>
        <w:ind w:left="0"/>
        <w:jc w:val="both"/>
      </w:pPr>
      <w:bookmarkStart w:name="z1" w:id="0"/>
      <w:r>
        <w:rPr>
          <w:rFonts w:ascii="Times New Roman"/>
          <w:b w:val="false"/>
          <w:i w:val="false"/>
          <w:color w:val="000000"/>
          <w:sz w:val="28"/>
        </w:rPr>
        <w:t xml:space="preserve">
      "Прокуратура туралы" Қазақстан Республикасы Конституциялық заңының заңының 9-бабы </w:t>
      </w:r>
      <w:r>
        <w:rPr>
          <w:rFonts w:ascii="Times New Roman"/>
          <w:b w:val="false"/>
          <w:i w:val="false"/>
          <w:color w:val="000000"/>
          <w:sz w:val="28"/>
        </w:rPr>
        <w:t>22)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 xml:space="preserve"> </w:t>
      </w:r>
    </w:p>
    <w:bookmarkEnd w:id="0"/>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қорғау, арнаулы мемлекеттік және өзге де органдардың ақпарат алмасу жүйесінен мәліметтерді қалыптастыру, оларға қол жеткізу, пайдалану, сақтау, қорғау және жою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Қазақстан Республикасы Бас Прокурорының бұйрығының және кейбір бұйрықтарының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Құқықтық статистика және арнайы есепке алу жөніндегі комитеті (бұдан әрі – Комитет):</w:t>
      </w:r>
    </w:p>
    <w:bookmarkEnd w:id="3"/>
    <w:bookmarkStart w:name="z6" w:id="4"/>
    <w:p>
      <w:pPr>
        <w:spacing w:after="0"/>
        <w:ind w:left="0"/>
        <w:jc w:val="both"/>
      </w:pPr>
      <w:r>
        <w:rPr>
          <w:rFonts w:ascii="Times New Roman"/>
          <w:b w:val="false"/>
          <w:i w:val="false"/>
          <w:color w:val="000000"/>
          <w:sz w:val="28"/>
        </w:rPr>
        <w:t>
      1) осы бұйрықты Қазақстан Республикасының Әдiлет министрлiгiнде мемлекеттік тіркеуді;</w:t>
      </w:r>
    </w:p>
    <w:bookmarkEnd w:id="4"/>
    <w:bookmarkStart w:name="z7" w:id="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бұйрықты Қазақстан Республикасы Бас прокуратурасының ресми интернет-ресурсына орналастыруды;</w:t>
      </w:r>
    </w:p>
    <w:bookmarkEnd w:id="5"/>
    <w:bookmarkStart w:name="z9" w:id="6"/>
    <w:p>
      <w:pPr>
        <w:spacing w:after="0"/>
        <w:ind w:left="0"/>
        <w:jc w:val="both"/>
      </w:pPr>
      <w:r>
        <w:rPr>
          <w:rFonts w:ascii="Times New Roman"/>
          <w:b w:val="false"/>
          <w:i w:val="false"/>
          <w:color w:val="000000"/>
          <w:sz w:val="28"/>
        </w:rPr>
        <w:t xml:space="preserve">
      3) осы бұйрықты құқықтық статистика және арнайы есепке алудың мүдделі субъектiлерiне мәлімет үшін, сондай-ақ Комитеттiң аумақтық органдарына орындау үшін жіберуді қамтамасыз етсін. </w:t>
      </w:r>
    </w:p>
    <w:bookmarkEnd w:id="6"/>
    <w:bookmarkStart w:name="z10" w:id="7"/>
    <w:p>
      <w:pPr>
        <w:spacing w:after="0"/>
        <w:ind w:left="0"/>
        <w:jc w:val="both"/>
      </w:pPr>
      <w:r>
        <w:rPr>
          <w:rFonts w:ascii="Times New Roman"/>
          <w:b w:val="false"/>
          <w:i w:val="false"/>
          <w:color w:val="000000"/>
          <w:sz w:val="28"/>
        </w:rPr>
        <w:t>
      4. Осы бұйрықтың орындалуын бақылау Комитет төрағасына жүктелсін.</w:t>
      </w:r>
    </w:p>
    <w:bookmarkEnd w:id="7"/>
    <w:bookmarkStart w:name="z11" w:id="8"/>
    <w:p>
      <w:pPr>
        <w:spacing w:after="0"/>
        <w:ind w:left="0"/>
        <w:jc w:val="both"/>
      </w:pPr>
      <w:r>
        <w:rPr>
          <w:rFonts w:ascii="Times New Roman"/>
          <w:b w:val="false"/>
          <w:i w:val="false"/>
          <w:color w:val="000000"/>
          <w:sz w:val="28"/>
        </w:rPr>
        <w:t>
      5. Осы бұйрық алғашқы ресми жарияланған күнінен кейін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Қаржы мониторинг </w:t>
      </w:r>
    </w:p>
    <w:p>
      <w:pPr>
        <w:spacing w:after="0"/>
        <w:ind w:left="0"/>
        <w:jc w:val="both"/>
      </w:pPr>
      <w:r>
        <w:rPr>
          <w:rFonts w:ascii="Times New Roman"/>
          <w:b w:val="false"/>
          <w:i w:val="false"/>
          <w:color w:val="000000"/>
          <w:sz w:val="28"/>
        </w:rPr>
        <w:t>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Мемлекеттік күзет қызметі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Сот әкімшілігі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Сыбайлас жемқорлыққа қарсы </w:t>
      </w:r>
    </w:p>
    <w:p>
      <w:pPr>
        <w:spacing w:after="0"/>
        <w:ind w:left="0"/>
        <w:jc w:val="both"/>
      </w:pPr>
      <w:r>
        <w:rPr>
          <w:rFonts w:ascii="Times New Roman"/>
          <w:b w:val="false"/>
          <w:i w:val="false"/>
          <w:color w:val="000000"/>
          <w:sz w:val="28"/>
        </w:rPr>
        <w:t>
      іс-қимыл агенттігі</w:t>
      </w:r>
    </w:p>
    <w:p>
      <w:pPr>
        <w:spacing w:after="0"/>
        <w:ind w:left="0"/>
        <w:jc w:val="both"/>
      </w:pPr>
      <w:r>
        <w:rPr>
          <w:rFonts w:ascii="Times New Roman"/>
          <w:b w:val="false"/>
          <w:i w:val="false"/>
          <w:color w:val="000000"/>
          <w:sz w:val="28"/>
        </w:rPr>
        <w:t xml:space="preserve">
      (Сыбайлас жемқорлыққа </w:t>
      </w:r>
    </w:p>
    <w:p>
      <w:pPr>
        <w:spacing w:after="0"/>
        <w:ind w:left="0"/>
        <w:jc w:val="both"/>
      </w:pPr>
      <w:r>
        <w:rPr>
          <w:rFonts w:ascii="Times New Roman"/>
          <w:b w:val="false"/>
          <w:i w:val="false"/>
          <w:color w:val="000000"/>
          <w:sz w:val="28"/>
        </w:rPr>
        <w:t>
      қарсы қызмет)</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w:t>
      </w:r>
    </w:p>
    <w:p>
      <w:pPr>
        <w:spacing w:after="0"/>
        <w:ind w:left="0"/>
        <w:jc w:val="both"/>
      </w:pPr>
      <w:r>
        <w:rPr>
          <w:rFonts w:ascii="Times New Roman"/>
          <w:b w:val="false"/>
          <w:i w:val="false"/>
          <w:color w:val="000000"/>
          <w:sz w:val="28"/>
        </w:rPr>
        <w:t xml:space="preserve">
      комитеті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xml:space="preserve">
      жəне аэроғарыш өнеркəсібі </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13 қаңтардағы</w:t>
            </w:r>
            <w:r>
              <w:br/>
            </w:r>
            <w:r>
              <w:rPr>
                <w:rFonts w:ascii="Times New Roman"/>
                <w:b w:val="false"/>
                <w:i w:val="false"/>
                <w:color w:val="000000"/>
                <w:sz w:val="20"/>
              </w:rPr>
              <w:t xml:space="preserve">№ 21 бұйрығына </w:t>
            </w:r>
            <w:r>
              <w:br/>
            </w:r>
            <w:r>
              <w:rPr>
                <w:rFonts w:ascii="Times New Roman"/>
                <w:b w:val="false"/>
                <w:i w:val="false"/>
                <w:color w:val="000000"/>
                <w:sz w:val="20"/>
              </w:rPr>
              <w:t>1-қосымша</w:t>
            </w:r>
          </w:p>
        </w:tc>
      </w:tr>
    </w:tbl>
    <w:bookmarkStart w:name="z13" w:id="9"/>
    <w:p>
      <w:pPr>
        <w:spacing w:after="0"/>
        <w:ind w:left="0"/>
        <w:jc w:val="left"/>
      </w:pPr>
      <w:r>
        <w:rPr>
          <w:rFonts w:ascii="Times New Roman"/>
          <w:b/>
          <w:i w:val="false"/>
          <w:color w:val="000000"/>
        </w:rPr>
        <w:t xml:space="preserve"> Құқық қорғау, арнаулы мемлекеттік және өзге де органдардың ақпарат алмасу жүйесінен мәліметтерді қалыптастыру, оларға қолжетімділік, оларды пайдалану, сақтау, қорғау және жою қағидалары</w:t>
      </w:r>
    </w:p>
    <w:bookmarkEnd w:id="9"/>
    <w:bookmarkStart w:name="z14" w:id="10"/>
    <w:p>
      <w:pPr>
        <w:spacing w:after="0"/>
        <w:ind w:left="0"/>
        <w:jc w:val="left"/>
      </w:pPr>
      <w:r>
        <w:rPr>
          <w:rFonts w:ascii="Times New Roman"/>
          <w:b/>
          <w:i w:val="false"/>
          <w:color w:val="000000"/>
        </w:rPr>
        <w:t xml:space="preserve"> 1-тарау. Жалпы ережелер</w:t>
      </w:r>
    </w:p>
    <w:bookmarkEnd w:id="10"/>
    <w:bookmarkStart w:name="z15" w:id="11"/>
    <w:p>
      <w:pPr>
        <w:spacing w:after="0"/>
        <w:ind w:left="0"/>
        <w:jc w:val="both"/>
      </w:pPr>
      <w:r>
        <w:rPr>
          <w:rFonts w:ascii="Times New Roman"/>
          <w:b w:val="false"/>
          <w:i w:val="false"/>
          <w:color w:val="000000"/>
          <w:sz w:val="28"/>
        </w:rPr>
        <w:t>
      1. Осы Құқық қорғау, арнаулы мемлекеттік және өзге де органдардың ақпарат алмасу жүйесінен мәліметтерді қалыптастыру, оларға қолжетімділік, оларды пайдалану, сақтау, қорғау және жою қағидалары (бұдан әрі – Қағидалар) мыналарды:</w:t>
      </w:r>
    </w:p>
    <w:bookmarkEnd w:id="11"/>
    <w:p>
      <w:pPr>
        <w:spacing w:after="0"/>
        <w:ind w:left="0"/>
        <w:jc w:val="both"/>
      </w:pPr>
      <w:r>
        <w:rPr>
          <w:rFonts w:ascii="Times New Roman"/>
          <w:b w:val="false"/>
          <w:i w:val="false"/>
          <w:color w:val="000000"/>
          <w:sz w:val="28"/>
        </w:rPr>
        <w:t>
      1) қылмыстық, азаматтық, әкімшілік, іздестіру істері атқарушылық іс жүргізу, әкімшілік құқық бұзушылық туралы істер бойынша іс жүргізу шеңберінде ақпарат алу үшін құқық қорғау, арнаулы мемлекеттік және өзге де органдары қызметкерлерінің (бұдан әрі – пайдаланушылар) құқық қорғау, арнаулы мемлекеттік және өзге де органдардың ақпарат алмасу жүйесінен (бұдан әрі – ҚАО ААЖ) мәліметтерді қалыптастыру тәртібін;</w:t>
      </w:r>
    </w:p>
    <w:p>
      <w:pPr>
        <w:spacing w:after="0"/>
        <w:ind w:left="0"/>
        <w:jc w:val="both"/>
      </w:pPr>
      <w:r>
        <w:rPr>
          <w:rFonts w:ascii="Times New Roman"/>
          <w:b w:val="false"/>
          <w:i w:val="false"/>
          <w:color w:val="000000"/>
          <w:sz w:val="28"/>
        </w:rPr>
        <w:t>
      2) пайдаланушылардың ҚАО ААЖ-ға қолжетімділігін ұйымдастыру тәртібі;</w:t>
      </w:r>
    </w:p>
    <w:p>
      <w:pPr>
        <w:spacing w:after="0"/>
        <w:ind w:left="0"/>
        <w:jc w:val="both"/>
      </w:pPr>
      <w:r>
        <w:rPr>
          <w:rFonts w:ascii="Times New Roman"/>
          <w:b w:val="false"/>
          <w:i w:val="false"/>
          <w:color w:val="000000"/>
          <w:sz w:val="28"/>
        </w:rPr>
        <w:t>
      3) ҚАО ААЖ арқылы алынған мәліметтерді пайдалану, сақтау, қорғау және жою тәртібін анықтайды.</w:t>
      </w:r>
    </w:p>
    <w:p>
      <w:pPr>
        <w:spacing w:after="0"/>
        <w:ind w:left="0"/>
        <w:jc w:val="both"/>
      </w:pPr>
      <w:r>
        <w:rPr>
          <w:rFonts w:ascii="Times New Roman"/>
          <w:b w:val="false"/>
          <w:i w:val="false"/>
          <w:color w:val="000000"/>
          <w:sz w:val="28"/>
        </w:rPr>
        <w:t xml:space="preserve">
      "Мемлекеттік құқықтық статистика және арнайы есепке алу туралы" Қазақстан Республикасы Заңының 16-1-бабының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(бұдан әрі – Заң) құқық қорғау, арнаулы мемлекеттік және өзге де органдардың ақпарат алмасу жүйесінен оларға жүктелген міндеттерді шешу үшін қажетті ақпаратты өзге органдардың алу негіздері айқындалады.</w:t>
      </w:r>
    </w:p>
    <w:p>
      <w:pPr>
        <w:spacing w:after="0"/>
        <w:ind w:left="0"/>
        <w:jc w:val="both"/>
      </w:pPr>
      <w:r>
        <w:rPr>
          <w:rFonts w:ascii="Times New Roman"/>
          <w:b w:val="false"/>
          <w:i w:val="false"/>
          <w:color w:val="000000"/>
          <w:sz w:val="28"/>
        </w:rPr>
        <w:t xml:space="preserve">
      Заңының 16-2-бабының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құқық қорғау, арнаулы мемлекеттік органдарының және Қазақстан Республикасы Қорғаныс министрлігінің әскери барлау органдарының құқық қорғау, арнаулы мемлекеттік және өзге де органдардың ақпарат алмасу жүйесінен жария емес тергеу әрекеттері мен жедел-іздестіру қызметін жүргізу үшін, сондай-ақ оларға жүктелген өзге де міндеттерді шешу үшін қажетті ақпаратты алу негіздері айқындалады.</w:t>
      </w:r>
    </w:p>
    <w:p>
      <w:pPr>
        <w:spacing w:after="0"/>
        <w:ind w:left="0"/>
        <w:jc w:val="both"/>
      </w:pPr>
      <w:r>
        <w:rPr>
          <w:rFonts w:ascii="Times New Roman"/>
          <w:b w:val="false"/>
          <w:i w:val="false"/>
          <w:color w:val="000000"/>
          <w:sz w:val="28"/>
        </w:rPr>
        <w:t xml:space="preserve">
      Занының 16-2-бабының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қаржы мониторингі жөніндегі уәкілетті органның құқық қорғау, арнаулы мемлекеттік және өзге де органдардың ақпарат алмасу жүйесінен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үшін қажет ақпаратты алу негіздері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Бас Прокурорының 23.02.2026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2"/>
    <w:p>
      <w:pPr>
        <w:spacing w:after="0"/>
        <w:ind w:left="0"/>
        <w:jc w:val="left"/>
      </w:pPr>
      <w:r>
        <w:rPr>
          <w:rFonts w:ascii="Times New Roman"/>
          <w:b/>
          <w:i w:val="false"/>
          <w:color w:val="000000"/>
        </w:rPr>
        <w:t xml:space="preserve"> 2-тарау. ҚАО ААЖ-дан мәліметтерді қалыптастыру тәртібі</w:t>
      </w:r>
    </w:p>
    <w:bookmarkEnd w:id="12"/>
    <w:bookmarkStart w:name="z20" w:id="13"/>
    <w:p>
      <w:pPr>
        <w:spacing w:after="0"/>
        <w:ind w:left="0"/>
        <w:jc w:val="both"/>
      </w:pPr>
      <w:r>
        <w:rPr>
          <w:rFonts w:ascii="Times New Roman"/>
          <w:b w:val="false"/>
          <w:i w:val="false"/>
          <w:color w:val="000000"/>
          <w:sz w:val="28"/>
        </w:rPr>
        <w:t xml:space="preserve">
      2. ҚАО ААЖ-дан мәліметтерді қалыптастыруды ҚАО ААЖ тіркелген пайдаланушылар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 ҚАО ААЖ-дың рөлдерін негіздер бойынша бөлу тізбесіне (бұдан әрі – Рөлдер тізбесі),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сервистерге (бұдан әрі – Қолжетімділік құқықтары) сәйкес Қазақстан Республикасы Ұлттық куәландырушы орталығының электрондық цифрлық қолтаңбасының (бұдан әрі – ЭЦҚ) құралдарын қолдана отырып, Мемлекеттік органдардың бірыңғай көлік ортасы арқылы жүзеге асырады.</w:t>
      </w:r>
    </w:p>
    <w:bookmarkEnd w:id="13"/>
    <w:p>
      <w:pPr>
        <w:spacing w:after="0"/>
        <w:ind w:left="0"/>
        <w:jc w:val="both"/>
      </w:pPr>
      <w:r>
        <w:rPr>
          <w:rFonts w:ascii="Times New Roman"/>
          <w:b w:val="false"/>
          <w:i w:val="false"/>
          <w:color w:val="000000"/>
          <w:sz w:val="28"/>
        </w:rPr>
        <w:t xml:space="preserve">
      Қазақстан Республикасы Қаржы министрлігі Мемлекеттік кірістер комитетінің сервистері Қазақстан Республикасы Қылмыстық кодексінің </w:t>
      </w:r>
      <w:r>
        <w:rPr>
          <w:rFonts w:ascii="Times New Roman"/>
          <w:b w:val="false"/>
          <w:i w:val="false"/>
          <w:color w:val="000000"/>
          <w:sz w:val="28"/>
        </w:rPr>
        <w:t>8-тарауының</w:t>
      </w:r>
      <w:r>
        <w:rPr>
          <w:rFonts w:ascii="Times New Roman"/>
          <w:b w:val="false"/>
          <w:i w:val="false"/>
          <w:color w:val="000000"/>
          <w:sz w:val="28"/>
        </w:rPr>
        <w:t xml:space="preserve"> баптары бойынша қолжетімді.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Бас Прокурорының 04.07.2024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1" w:id="14"/>
    <w:p>
      <w:pPr>
        <w:spacing w:after="0"/>
        <w:ind w:left="0"/>
        <w:jc w:val="both"/>
      </w:pPr>
      <w:r>
        <w:rPr>
          <w:rFonts w:ascii="Times New Roman"/>
          <w:b w:val="false"/>
          <w:i w:val="false"/>
          <w:color w:val="000000"/>
          <w:sz w:val="28"/>
        </w:rPr>
        <w:t xml:space="preserve">
      3. ҚАО ААЖ-дан мәліметтерді қалыптастыру үшін негіз қылмыстық, әкімшілік, азаматтық, іздестіру істерінің, әкімшілік құқық бұзушылық туралы істің немесе атқарушылық іс жүргізудің нөмірлері көрсетілген сұрау салу болып табылады. </w:t>
      </w:r>
    </w:p>
    <w:bookmarkEnd w:id="14"/>
    <w:bookmarkStart w:name="z22" w:id="15"/>
    <w:p>
      <w:pPr>
        <w:spacing w:after="0"/>
        <w:ind w:left="0"/>
        <w:jc w:val="both"/>
      </w:pPr>
      <w:r>
        <w:rPr>
          <w:rFonts w:ascii="Times New Roman"/>
          <w:b w:val="false"/>
          <w:i w:val="false"/>
          <w:color w:val="000000"/>
          <w:sz w:val="28"/>
        </w:rPr>
        <w:t xml:space="preserve">
      4. ҚАО ААЖ-дан мәліметтерді электрондық құжат нысанында қалыптастыруға сұрау салу қағаз тасымалдағыштағы құжатқа тең. </w:t>
      </w:r>
    </w:p>
    <w:bookmarkEnd w:id="15"/>
    <w:bookmarkStart w:name="z23" w:id="16"/>
    <w:p>
      <w:pPr>
        <w:spacing w:after="0"/>
        <w:ind w:left="0"/>
        <w:jc w:val="both"/>
      </w:pPr>
      <w:r>
        <w:rPr>
          <w:rFonts w:ascii="Times New Roman"/>
          <w:b w:val="false"/>
          <w:i w:val="false"/>
          <w:color w:val="000000"/>
          <w:sz w:val="28"/>
        </w:rPr>
        <w:t>
      5. Сұрау салудың негізділігі оператор – Қазақстан Республикасы Бас прокуратурасының Құқықтық статистика және арнайы есепке алу жөніндегі комитетімен (бұдан әрі – ҚСжАЕК) ҚСжАЕК-нің және атқарушылық іс жүргізу органдарының (бұдан әрі – АІО АЦЖ) цифрлық жүйелерінде пайдаланушының іс жүргізуінде осы Қағидалардың 23-тармағын қоспағанда, сұрау салуға бастама жасауға негіз болған материалдардың болуын салыстыру арқылы тексеруге жатады.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7"/>
    <w:p>
      <w:pPr>
        <w:spacing w:after="0"/>
        <w:ind w:left="0"/>
        <w:jc w:val="both"/>
      </w:pPr>
      <w:r>
        <w:rPr>
          <w:rFonts w:ascii="Times New Roman"/>
          <w:b w:val="false"/>
          <w:i w:val="false"/>
          <w:color w:val="000000"/>
          <w:sz w:val="28"/>
        </w:rPr>
        <w:t>
      6. Мемлекеттік органдардың цифрлық жүйелері (бұдан әрі – МО ЦЖ) арқылы электрондық цифрлық ресурстардан мәліметтерді алу МО ЦЖ және ҚАО ААЖ-ны ықпалдастыру арқылы жүзеге асырылады.</w:t>
      </w:r>
    </w:p>
    <w:bookmarkEnd w:id="17"/>
    <w:bookmarkStart w:name="z159" w:id="18"/>
    <w:p>
      <w:pPr>
        <w:spacing w:after="0"/>
        <w:ind w:left="0"/>
        <w:jc w:val="both"/>
      </w:pPr>
      <w:r>
        <w:rPr>
          <w:rFonts w:ascii="Times New Roman"/>
          <w:b w:val="false"/>
          <w:i w:val="false"/>
          <w:color w:val="000000"/>
          <w:sz w:val="28"/>
        </w:rPr>
        <w:t>
      МО ЦЖ және ҚАО ААЖ интеграциясы кезінде Қазақстан Республикасының Цифрлық кодексінің 83-бабының 3-тармағына сәйкес "цифрлық үкіметтің" цифрлық объектілерін интеграциялау қағидаларының талаптары сақталады.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9"/>
    <w:p>
      <w:pPr>
        <w:spacing w:after="0"/>
        <w:ind w:left="0"/>
        <w:jc w:val="left"/>
      </w:pPr>
      <w:r>
        <w:rPr>
          <w:rFonts w:ascii="Times New Roman"/>
          <w:b/>
          <w:i w:val="false"/>
          <w:color w:val="000000"/>
        </w:rPr>
        <w:t xml:space="preserve"> 3-тарау. Пайдаланушылардың ҚАО ААЖ-ға қолжетімділігін ұйымдастыру тәртібі</w:t>
      </w:r>
    </w:p>
    <w:bookmarkEnd w:id="19"/>
    <w:bookmarkStart w:name="z26" w:id="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Пайдаланушыларға ҚАО ААЖ-ға қолжетімділік осы Қағидалардың </w:t>
      </w:r>
      <w:r>
        <w:rPr>
          <w:rFonts w:ascii="Times New Roman"/>
          <w:b w:val="false"/>
          <w:i w:val="false"/>
          <w:color w:val="000000"/>
          <w:sz w:val="28"/>
        </w:rPr>
        <w:t>4-қосымшасында</w:t>
      </w:r>
      <w:r>
        <w:rPr>
          <w:rFonts w:ascii="Times New Roman"/>
          <w:b w:val="false"/>
          <w:i w:val="false"/>
          <w:color w:val="000000"/>
          <w:sz w:val="28"/>
        </w:rPr>
        <w:t xml:space="preserve"> баяндалған ҚАО ААЖ-мен жұмыс істеу үшін жағдайлар сақтаған жағдайда беріледі.</w:t>
      </w:r>
    </w:p>
    <w:bookmarkEnd w:id="20"/>
    <w:bookmarkStart w:name="z28" w:id="21"/>
    <w:p>
      <w:pPr>
        <w:spacing w:after="0"/>
        <w:ind w:left="0"/>
        <w:jc w:val="both"/>
      </w:pPr>
      <w:r>
        <w:rPr>
          <w:rFonts w:ascii="Times New Roman"/>
          <w:b w:val="false"/>
          <w:i w:val="false"/>
          <w:color w:val="000000"/>
          <w:sz w:val="28"/>
        </w:rPr>
        <w:t>
      8. Сұрау салулардың негізділігін қамтамасыз етуге, ҚАО ААЖ-дан алынған цифрлық ресурстармен жұмыс жасауды және оларды қолдануды ұйымдастыруға жауапты лауазымды адамдарды (бұдан әрі – лауазымды адамдар) пайдаланушылар органдардың басшылары айқындайды.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2"/>
    <w:p>
      <w:pPr>
        <w:spacing w:after="0"/>
        <w:ind w:left="0"/>
        <w:jc w:val="both"/>
      </w:pPr>
      <w:r>
        <w:rPr>
          <w:rFonts w:ascii="Times New Roman"/>
          <w:b w:val="false"/>
          <w:i w:val="false"/>
          <w:color w:val="000000"/>
          <w:sz w:val="28"/>
        </w:rPr>
        <w:t>
      9. Лауазымды адамдар ҚАО ААЖ-дағы сұрау салулардың негізділігіне ведомстволық бақылауды қамтамасыз етеді.</w:t>
      </w:r>
    </w:p>
    <w:bookmarkEnd w:id="22"/>
    <w:bookmarkStart w:name="z30" w:id="23"/>
    <w:p>
      <w:pPr>
        <w:spacing w:after="0"/>
        <w:ind w:left="0"/>
        <w:jc w:val="both"/>
      </w:pPr>
      <w:r>
        <w:rPr>
          <w:rFonts w:ascii="Times New Roman"/>
          <w:b w:val="false"/>
          <w:i w:val="false"/>
          <w:color w:val="000000"/>
          <w:sz w:val="28"/>
        </w:rPr>
        <w:t>
      10. Ведомстволық бақылау пайдаланушылардың барлық сұрау салулары көрсетілетін "Есептер" функционалы арқылы сұрау салулардың кезеңдік мониторингісінде, бірақ айына кемінде бір рет жасалады.</w:t>
      </w:r>
    </w:p>
    <w:bookmarkEnd w:id="23"/>
    <w:p>
      <w:pPr>
        <w:spacing w:after="0"/>
        <w:ind w:left="0"/>
        <w:jc w:val="both"/>
      </w:pPr>
      <w:r>
        <w:rPr>
          <w:rFonts w:ascii="Times New Roman"/>
          <w:b w:val="false"/>
          <w:i w:val="false"/>
          <w:color w:val="000000"/>
          <w:sz w:val="28"/>
        </w:rPr>
        <w:t>
      Оператормен "Есептер" функционалына қол жеткізуді бірінші басшының орынбасары немесе оның міндетін атқарушы адам немесе құрылымдық бөлімшесінің басшысы немесе оның міндетін атқарушы адам қол қойған органының дәлелді хаты бойынша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Бас Прокурорының 04.07.2024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1" w:id="24"/>
    <w:p>
      <w:pPr>
        <w:spacing w:after="0"/>
        <w:ind w:left="0"/>
        <w:jc w:val="both"/>
      </w:pPr>
      <w:r>
        <w:rPr>
          <w:rFonts w:ascii="Times New Roman"/>
          <w:b w:val="false"/>
          <w:i w:val="false"/>
          <w:color w:val="000000"/>
          <w:sz w:val="28"/>
        </w:rPr>
        <w:t>
      11. Цифрландыру және киберқауіпсіздікті қамтамасыз ету саласындағы бірыңғай талаптар (бұдан әрі – Бірыңғай талаптар), сондай-ақ пайдаланушымен бұзған жағдайда көрсетілген осы Қағидаларда көрсетілген талаптар лауазымды адамдар қолжетімділікті бұғаттау, Қазақстан Республикасының заңдарында белгіленген жауаптылық туралы мәселені қарау бойынша шараларды қабылдайды.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5"/>
    <w:p>
      <w:pPr>
        <w:spacing w:after="0"/>
        <w:ind w:left="0"/>
        <w:jc w:val="both"/>
      </w:pPr>
      <w:r>
        <w:rPr>
          <w:rFonts w:ascii="Times New Roman"/>
          <w:b w:val="false"/>
          <w:i w:val="false"/>
          <w:color w:val="000000"/>
          <w:sz w:val="28"/>
        </w:rPr>
        <w:t xml:space="preserve">
      12. Пайдаланушы ҚАО ААЖ порталы арқылы операторға,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ҚАО қолжетімділікті ұйымдастыруға электрондық өтінімді жібереді (бұдан әрі – Өтінім).</w:t>
      </w:r>
    </w:p>
    <w:bookmarkEnd w:id="25"/>
    <w:bookmarkStart w:name="z33" w:id="26"/>
    <w:p>
      <w:pPr>
        <w:spacing w:after="0"/>
        <w:ind w:left="0"/>
        <w:jc w:val="both"/>
      </w:pPr>
      <w:r>
        <w:rPr>
          <w:rFonts w:ascii="Times New Roman"/>
          <w:b w:val="false"/>
          <w:i w:val="false"/>
          <w:color w:val="000000"/>
          <w:sz w:val="28"/>
        </w:rPr>
        <w:t>
      13. Оператор өтінім келіп түскен сәттен бастап бір тәулік ішінде өтінімге сәйкес пайдаланушының ҚАО ААЖ-дағы рөлін, пайдаланушының ҚАО ААЖ-да тіркеуінің болуын анықтайды немесе ҚАО ААЖ-ның порталы арқылы ҚСжАЕК-де тіркелген ЭЦҚ құралдарымен қол қойылған тіркеуден дәлелді бас тартуды жібереді. Пайдаланушы бұғаттауға Өтінімді алған кезде оператор осы пайдаланушының қолжетімділігін дереу бұғаттайды.</w:t>
      </w:r>
    </w:p>
    <w:bookmarkEnd w:id="26"/>
    <w:bookmarkStart w:name="z34" w:id="27"/>
    <w:p>
      <w:pPr>
        <w:spacing w:after="0"/>
        <w:ind w:left="0"/>
        <w:jc w:val="both"/>
      </w:pPr>
      <w:r>
        <w:rPr>
          <w:rFonts w:ascii="Times New Roman"/>
          <w:b w:val="false"/>
          <w:i w:val="false"/>
          <w:color w:val="000000"/>
          <w:sz w:val="28"/>
        </w:rPr>
        <w:t>
      14. Басқа лауазымға немесе бөлімшеге ауыстыру себебінен пайдаланушының құқықтарын өзгерген жағдайда, пайдаланушы бұйрыққа қол қойылған сәттен бастап жиырма төрт сағат ішінде ҚАО ААЖ порталы арқылы электрондық өтінім жіберіледі.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Бас Прокурорының 04.07.2024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5" w:id="28"/>
    <w:p>
      <w:pPr>
        <w:spacing w:after="0"/>
        <w:ind w:left="0"/>
        <w:jc w:val="both"/>
      </w:pPr>
      <w:r>
        <w:rPr>
          <w:rFonts w:ascii="Times New Roman"/>
          <w:b w:val="false"/>
          <w:i w:val="false"/>
          <w:color w:val="000000"/>
          <w:sz w:val="28"/>
        </w:rPr>
        <w:t>
      15. Пайдаланушы жұмыстан шығару, лауазымынан шеттетілген жағдайда, лауазымды адам бұйрыққа қол қойылған сәттен бастап жиырма төрт сағат ішінде пайдаланушыны бұғаттауға арналған өтінімді ҚАО ААЖ порталы арқылы жібереді.</w:t>
      </w:r>
    </w:p>
    <w:bookmarkEnd w:id="28"/>
    <w:bookmarkStart w:name="z160" w:id="29"/>
    <w:p>
      <w:pPr>
        <w:spacing w:after="0"/>
        <w:ind w:left="0"/>
        <w:jc w:val="both"/>
      </w:pPr>
      <w:r>
        <w:rPr>
          <w:rFonts w:ascii="Times New Roman"/>
          <w:b w:val="false"/>
          <w:i w:val="false"/>
          <w:color w:val="000000"/>
          <w:sz w:val="28"/>
        </w:rPr>
        <w:t>
      Арнайы мемлекеттік органды қоспағанда, құқық қорғау және өзге де органның кадр бөлімшесінің цифрлық жүйесімен ҚАО ААЖ интеграциясы болған кезде пайдаланушыны жұмыстан шығару, басқа лауазымға ауыстыру, лауазымынан шеттету туралы хабарлама автоматты түрде жіберіледі.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0"/>
    <w:p>
      <w:pPr>
        <w:spacing w:after="0"/>
        <w:ind w:left="0"/>
        <w:jc w:val="both"/>
      </w:pPr>
      <w:r>
        <w:rPr>
          <w:rFonts w:ascii="Times New Roman"/>
          <w:b w:val="false"/>
          <w:i w:val="false"/>
          <w:color w:val="000000"/>
          <w:sz w:val="28"/>
        </w:rPr>
        <w:t>
      16. Егер пайдаланушы 60 күннен артық ҚАО ААЖ-да сұрау салуларды жүргізбесе, есептік жазба автоматты түрде бұғаттауға жатады.</w:t>
      </w:r>
    </w:p>
    <w:bookmarkEnd w:id="30"/>
    <w:bookmarkStart w:name="z37" w:id="31"/>
    <w:p>
      <w:pPr>
        <w:spacing w:after="0"/>
        <w:ind w:left="0"/>
        <w:jc w:val="both"/>
      </w:pPr>
      <w:r>
        <w:rPr>
          <w:rFonts w:ascii="Times New Roman"/>
          <w:b w:val="false"/>
          <w:i w:val="false"/>
          <w:color w:val="000000"/>
          <w:sz w:val="28"/>
        </w:rPr>
        <w:t xml:space="preserve">
      17. Бірінші кірісте,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пайдаланушы ЭЦҚ құралдарымен ҚАО ААЖ-ны пайдалану шарттарына келісімге (бұдан әрі – Келісім) қол қояды. Электронды қол қойылған Келісім және оған қол қойылған күні ҚАО ААЖ-да тіркеледі.</w:t>
      </w:r>
    </w:p>
    <w:bookmarkEnd w:id="31"/>
    <w:bookmarkStart w:name="z38" w:id="32"/>
    <w:p>
      <w:pPr>
        <w:spacing w:after="0"/>
        <w:ind w:left="0"/>
        <w:jc w:val="left"/>
      </w:pPr>
      <w:r>
        <w:rPr>
          <w:rFonts w:ascii="Times New Roman"/>
          <w:b/>
          <w:i w:val="false"/>
          <w:color w:val="000000"/>
        </w:rPr>
        <w:t xml:space="preserve"> </w:t>
      </w:r>
      <w:r>
        <w:rPr>
          <w:rFonts w:ascii="Times New Roman"/>
          <w:b/>
          <w:i w:val="false"/>
          <w:color w:val="000000"/>
        </w:rPr>
        <w:t>4-тарау. ҚАО ААЖ арқылы алынған мәліметтерді пайдалану, сақтау, қорғау және жою тәртібі</w:t>
      </w:r>
    </w:p>
    <w:bookmarkEnd w:id="32"/>
    <w:bookmarkStart w:name="z40" w:id="33"/>
    <w:p>
      <w:pPr>
        <w:spacing w:after="0"/>
        <w:ind w:left="0"/>
        <w:jc w:val="both"/>
      </w:pPr>
      <w:r>
        <w:rPr>
          <w:rFonts w:ascii="Times New Roman"/>
          <w:b w:val="false"/>
          <w:i w:val="false"/>
          <w:color w:val="000000"/>
          <w:sz w:val="28"/>
        </w:rPr>
        <w:t>
      18. ҚАО ААЖ-ға кіру пайдаланушының ЭЦҚ мен пайдаланушың биометриясын тексеруді (саусақ іздері немесе Face ID) немесе тіркеу кезінде пайдаланушы көрсеткен ұялы телефон нөміріне жіберілетін SMS-кодты қоса алғанда, көп факторлы аутентификация рәсімі өтуінен басталады.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Бас Прокурорының 04.07.2024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1" w:id="34"/>
    <w:p>
      <w:pPr>
        <w:spacing w:after="0"/>
        <w:ind w:left="0"/>
        <w:jc w:val="both"/>
      </w:pPr>
      <w:r>
        <w:rPr>
          <w:rFonts w:ascii="Times New Roman"/>
          <w:b w:val="false"/>
          <w:i w:val="false"/>
          <w:color w:val="000000"/>
          <w:sz w:val="28"/>
        </w:rPr>
        <w:t>
      19. Аутентификацияны сәтті өткен және электрондық нысанда қол қойылған Келісім болған жағдайда пайдаланушы ҚАО ААЖ-ға қолжетімділікті, сондай-ақ ҚАО ААЖ-да жүзеге асырылған сервистер бойынша сұрау салуды жіберу мүмкіндігін алады.</w:t>
      </w:r>
    </w:p>
    <w:bookmarkEnd w:id="34"/>
    <w:bookmarkStart w:name="z42" w:id="35"/>
    <w:p>
      <w:pPr>
        <w:spacing w:after="0"/>
        <w:ind w:left="0"/>
        <w:jc w:val="both"/>
      </w:pPr>
      <w:r>
        <w:rPr>
          <w:rFonts w:ascii="Times New Roman"/>
          <w:b w:val="false"/>
          <w:i w:val="false"/>
          <w:color w:val="000000"/>
          <w:sz w:val="28"/>
        </w:rPr>
        <w:t>
      20. Жеке және заңды тұлға туралы мәліметтерді алу үшін пайдаланушы рөлдер тізбесіне және сервистерге қолжетімділік құқықтарына сәйкес қылмыстық, іздестіру, азаматтық, әкімшілік іс, атқарушылық іс жүргізу, әкімшілік құқық бұзушылық туралы істер бойынша іс жүргізу шеңберінде ҚАО ААЖ-ға сұрау салу жібереді.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Бас Прокурорының 04.07.2024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3" w:id="36"/>
    <w:p>
      <w:pPr>
        <w:spacing w:after="0"/>
        <w:ind w:left="0"/>
        <w:jc w:val="both"/>
      </w:pPr>
      <w:r>
        <w:rPr>
          <w:rFonts w:ascii="Times New Roman"/>
          <w:b w:val="false"/>
          <w:i w:val="false"/>
          <w:color w:val="000000"/>
          <w:sz w:val="28"/>
        </w:rPr>
        <w:t>
      21. Қылмыстық іс шеңберінде сұрау салу жіберген кезде пайдаланушы, оның ішінде тергеу-жедел топтарының мүшелері ҚСжАЕК-нің цифрлық жүйесі берілген қылмыстық істің нөмірін көрсетеді.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7"/>
    <w:p>
      <w:pPr>
        <w:spacing w:after="0"/>
        <w:ind w:left="0"/>
        <w:jc w:val="both"/>
      </w:pPr>
      <w:r>
        <w:rPr>
          <w:rFonts w:ascii="Times New Roman"/>
          <w:b w:val="false"/>
          <w:i w:val="false"/>
          <w:color w:val="000000"/>
          <w:sz w:val="28"/>
        </w:rPr>
        <w:t>
      22. Тергеу тапсырмаларын және сот қарап жатқан қылмыстық іс бойынша қосымша мәліметтерді жинау туралы прокурордың тапсырмаларын орындаған жағдайда, қылмыстық іс нөмірінің және тиісті тапсырманың шығыс нөмірі толтырылады.</w:t>
      </w:r>
    </w:p>
    <w:bookmarkEnd w:id="37"/>
    <w:p>
      <w:pPr>
        <w:spacing w:after="0"/>
        <w:ind w:left="0"/>
        <w:jc w:val="both"/>
      </w:pPr>
      <w:r>
        <w:rPr>
          <w:rFonts w:ascii="Times New Roman"/>
          <w:b w:val="false"/>
          <w:i w:val="false"/>
          <w:color w:val="000000"/>
          <w:sz w:val="28"/>
        </w:rPr>
        <w:t>
      Қылмыстық істер бойынша құқықтық көмек көрсету туралы халықаралық тапсырмаларды орындаған кезде пайдаланушысы тапсырманың шығыс нөмірін, тапсырманы жіберген органды, сондай-ақ тапсырманы орындау туралы шешімді қабылдаған Қазақстан Республикасы уәкілетті органының ілеспе хатының шығыс нөмірін көрсетеді.</w:t>
      </w:r>
    </w:p>
    <w:p>
      <w:pPr>
        <w:spacing w:after="0"/>
        <w:ind w:left="0"/>
        <w:jc w:val="both"/>
      </w:pPr>
      <w:r>
        <w:rPr>
          <w:rFonts w:ascii="Times New Roman"/>
          <w:b w:val="false"/>
          <w:i w:val="false"/>
          <w:color w:val="000000"/>
          <w:sz w:val="28"/>
        </w:rPr>
        <w:t xml:space="preserve">
      Бұл жағдайларда, қылмыстық іс шеңберінде көзделген көлемде мәліметтерге қолжетімділік ұсынылады.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Бас Прокурорының 04.07.2024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5" w:id="38"/>
    <w:p>
      <w:pPr>
        <w:spacing w:after="0"/>
        <w:ind w:left="0"/>
        <w:jc w:val="both"/>
      </w:pPr>
      <w:r>
        <w:rPr>
          <w:rFonts w:ascii="Times New Roman"/>
          <w:b w:val="false"/>
          <w:i w:val="false"/>
          <w:color w:val="000000"/>
          <w:sz w:val="28"/>
        </w:rPr>
        <w:t>
      23. Пайдаланушы сұрау салу жіберген кезінде, ҚСжАЕК-нің цифрлық жүйесімен берілген әкімшілік құқық бұзушылық туралы істің нөмірін көрсетеді.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39"/>
    <w:p>
      <w:pPr>
        <w:spacing w:after="0"/>
        <w:ind w:left="0"/>
        <w:jc w:val="both"/>
      </w:pPr>
      <w:r>
        <w:rPr>
          <w:rFonts w:ascii="Times New Roman"/>
          <w:b w:val="false"/>
          <w:i w:val="false"/>
          <w:color w:val="000000"/>
          <w:sz w:val="28"/>
        </w:rPr>
        <w:t>
      24. Сот органдары қаралып отырған қылмыстық, әкімшілік, азаматтық істердің және әкімшілік құқық бұзушылық туралы істердің, сондай-ақ Қазақстан Республикасының заңнамада көзделген басқа да ерекше жағдайлардың шеңберінде Қазақстан Республикасы сот органдарының цифрлық жүйесі (бұдан әрі – сот органдарының ЦЖ) ҚАО ААЖ-мен өзара іс-қимылы арқылы ҚАО ААЖ-ның цифрлық ресурстарына қолжетімділікті алады.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0"/>
    <w:p>
      <w:pPr>
        <w:spacing w:after="0"/>
        <w:ind w:left="0"/>
        <w:jc w:val="both"/>
      </w:pPr>
      <w:r>
        <w:rPr>
          <w:rFonts w:ascii="Times New Roman"/>
          <w:b w:val="false"/>
          <w:i w:val="false"/>
          <w:color w:val="000000"/>
          <w:sz w:val="28"/>
        </w:rPr>
        <w:t>
      25. Сот органдары азаматтық, әкімшілік істердің немесе әкімшілік құқық бұзушылық туралы істің шеңберінде сұрау салу жіберген кезде, пайдаланушы сот органдарының ЦЖ-да тіркелген азаматтық, әкімшілік істердің немесе әкімшілік құқық бұзушылық туралы істің нөмірін, есепке алу жылын, шешім қабылдаған сот органын көрсетеді.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1"/>
    <w:p>
      <w:pPr>
        <w:spacing w:after="0"/>
        <w:ind w:left="0"/>
        <w:jc w:val="both"/>
      </w:pPr>
      <w:r>
        <w:rPr>
          <w:rFonts w:ascii="Times New Roman"/>
          <w:b w:val="false"/>
          <w:i w:val="false"/>
          <w:color w:val="000000"/>
          <w:sz w:val="28"/>
        </w:rPr>
        <w:t>
      26. Іздестіру ісі шеңберінде сұрау салу жіберген кезінде пайдаланушы ҚСжАЕК-нің цифрлық жүйесімен берілген іздестіру ісінің нөмірін көрсетеді.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2"/>
    <w:p>
      <w:pPr>
        <w:spacing w:after="0"/>
        <w:ind w:left="0"/>
        <w:jc w:val="both"/>
      </w:pPr>
      <w:r>
        <w:rPr>
          <w:rFonts w:ascii="Times New Roman"/>
          <w:b w:val="false"/>
          <w:i w:val="false"/>
          <w:color w:val="000000"/>
          <w:sz w:val="28"/>
        </w:rPr>
        <w:t>
      27. Атқарушылық іс жүргізу шеңберінде сұрау салу жіберген кезінде пайдаланушы АІО АЦЖ-нің жүйесімен берілген атқарушылық іс жүргізудің толассыз нөмірін көрсетеді.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3"/>
    <w:p>
      <w:pPr>
        <w:spacing w:after="0"/>
        <w:ind w:left="0"/>
        <w:jc w:val="both"/>
      </w:pPr>
      <w:r>
        <w:rPr>
          <w:rFonts w:ascii="Times New Roman"/>
          <w:b w:val="false"/>
          <w:i w:val="false"/>
          <w:color w:val="000000"/>
          <w:sz w:val="28"/>
        </w:rPr>
        <w:t>
      28. ҚАО ААЖ-ны пайдалану процесінде барлық параметрлерді тіркеу Астана қаласының уақыты бойынша жүргізіледі.</w:t>
      </w:r>
    </w:p>
    <w:bookmarkEnd w:id="43"/>
    <w:bookmarkStart w:name="z51" w:id="44"/>
    <w:p>
      <w:pPr>
        <w:spacing w:after="0"/>
        <w:ind w:left="0"/>
        <w:jc w:val="both"/>
      </w:pPr>
      <w:r>
        <w:rPr>
          <w:rFonts w:ascii="Times New Roman"/>
          <w:b w:val="false"/>
          <w:i w:val="false"/>
          <w:color w:val="000000"/>
          <w:sz w:val="28"/>
        </w:rPr>
        <w:t>
      29. Пайдаланушылар сұрау салудың негізділігін, дербес деректер мен оларды қорғау туралы заңнаманың, заңмен қорғалатын өзге де құпиялардың сақталуын, сондай-ақ олардың тек сұрау салуда мәлімделген мақсаттарда ғана қолданылуын қамтамасыз етеді.</w:t>
      </w:r>
    </w:p>
    <w:bookmarkEnd w:id="44"/>
    <w:bookmarkStart w:name="z52" w:id="45"/>
    <w:p>
      <w:pPr>
        <w:spacing w:after="0"/>
        <w:ind w:left="0"/>
        <w:jc w:val="both"/>
      </w:pPr>
      <w:r>
        <w:rPr>
          <w:rFonts w:ascii="Times New Roman"/>
          <w:b w:val="false"/>
          <w:i w:val="false"/>
          <w:color w:val="000000"/>
          <w:sz w:val="28"/>
        </w:rPr>
        <w:t>
      30. ЭЦҚ-ның құралдарын басқа адамдарға беруге жол берілмейді.</w:t>
      </w:r>
    </w:p>
    <w:bookmarkEnd w:id="45"/>
    <w:bookmarkStart w:name="z53" w:id="46"/>
    <w:p>
      <w:pPr>
        <w:spacing w:after="0"/>
        <w:ind w:left="0"/>
        <w:jc w:val="both"/>
      </w:pPr>
      <w:r>
        <w:rPr>
          <w:rFonts w:ascii="Times New Roman"/>
          <w:b w:val="false"/>
          <w:i w:val="false"/>
          <w:color w:val="000000"/>
          <w:sz w:val="28"/>
        </w:rPr>
        <w:t>
      31. ҚАО ААЖ-дан мәліметтер алғаннан кейін пайдаланушылар олардың құпиялылығын қамтамасыз етеді.</w:t>
      </w:r>
    </w:p>
    <w:bookmarkEnd w:id="46"/>
    <w:bookmarkStart w:name="z54" w:id="47"/>
    <w:p>
      <w:pPr>
        <w:spacing w:after="0"/>
        <w:ind w:left="0"/>
        <w:jc w:val="both"/>
      </w:pPr>
      <w:r>
        <w:rPr>
          <w:rFonts w:ascii="Times New Roman"/>
          <w:b w:val="false"/>
          <w:i w:val="false"/>
          <w:color w:val="000000"/>
          <w:sz w:val="28"/>
        </w:rPr>
        <w:t>
      32. ҚАО ААЖ-мен жұмыс жасаған кезінде пайдаланушы осы Қағидаларда көрсетілген Бірыңғай талаптар мен талаптарды сақтайды.</w:t>
      </w:r>
    </w:p>
    <w:bookmarkEnd w:id="47"/>
    <w:bookmarkStart w:name="z55" w:id="48"/>
    <w:p>
      <w:pPr>
        <w:spacing w:after="0"/>
        <w:ind w:left="0"/>
        <w:jc w:val="both"/>
      </w:pPr>
      <w:r>
        <w:rPr>
          <w:rFonts w:ascii="Times New Roman"/>
          <w:b w:val="false"/>
          <w:i w:val="false"/>
          <w:color w:val="000000"/>
          <w:sz w:val="28"/>
        </w:rPr>
        <w:t>
      33. ҚАО ААЖ-дан алынған, дербес деректерге жататын деректерді заңсыз жинағаны және өңдегені, сондай-ақ мәліметтерді жария еткені үшін пайдаланушыға Қазақстан Республикасының заңнамаларында белгіленген жауаптылық жүктеледі.</w:t>
      </w:r>
    </w:p>
    <w:bookmarkEnd w:id="48"/>
    <w:bookmarkStart w:name="z56" w:id="49"/>
    <w:p>
      <w:pPr>
        <w:spacing w:after="0"/>
        <w:ind w:left="0"/>
        <w:jc w:val="both"/>
      </w:pPr>
      <w:r>
        <w:rPr>
          <w:rFonts w:ascii="Times New Roman"/>
          <w:b w:val="false"/>
          <w:i w:val="false"/>
          <w:color w:val="000000"/>
          <w:sz w:val="28"/>
        </w:rPr>
        <w:t>
      34. ҚАО ААЖ операторы ҚАО ААЖ әкімшілендіруді жүзеге асырады, оның шеңберінде мыналарды:</w:t>
      </w:r>
    </w:p>
    <w:bookmarkEnd w:id="49"/>
    <w:bookmarkStart w:name="z161" w:id="50"/>
    <w:p>
      <w:pPr>
        <w:spacing w:after="0"/>
        <w:ind w:left="0"/>
        <w:jc w:val="both"/>
      </w:pPr>
      <w:r>
        <w:rPr>
          <w:rFonts w:ascii="Times New Roman"/>
          <w:b w:val="false"/>
          <w:i w:val="false"/>
          <w:color w:val="000000"/>
          <w:sz w:val="28"/>
        </w:rPr>
        <w:t>
      1) цифрлық технологиялар және киберқауіпсіздікті қамтамасыз ету саласындағы бірыңғай талаптарды сақтау;</w:t>
      </w:r>
    </w:p>
    <w:bookmarkEnd w:id="50"/>
    <w:bookmarkStart w:name="z162" w:id="51"/>
    <w:p>
      <w:pPr>
        <w:spacing w:after="0"/>
        <w:ind w:left="0"/>
        <w:jc w:val="both"/>
      </w:pPr>
      <w:r>
        <w:rPr>
          <w:rFonts w:ascii="Times New Roman"/>
          <w:b w:val="false"/>
          <w:i w:val="false"/>
          <w:color w:val="000000"/>
          <w:sz w:val="28"/>
        </w:rPr>
        <w:t>
      2) ҚАО ААЖ пайдалануды, сүйемелдеуді, дамуын, мониторингісін жүзеге асыруды;</w:t>
      </w:r>
    </w:p>
    <w:bookmarkEnd w:id="51"/>
    <w:bookmarkStart w:name="z163" w:id="52"/>
    <w:p>
      <w:pPr>
        <w:spacing w:after="0"/>
        <w:ind w:left="0"/>
        <w:jc w:val="both"/>
      </w:pPr>
      <w:r>
        <w:rPr>
          <w:rFonts w:ascii="Times New Roman"/>
          <w:b w:val="false"/>
          <w:i w:val="false"/>
          <w:color w:val="000000"/>
          <w:sz w:val="28"/>
        </w:rPr>
        <w:t>
      3) ҚАО ААЖ-нің үздіксіз және тиісінше жұмыс істеуін, сондай-ақ қорғалуын;</w:t>
      </w:r>
    </w:p>
    <w:bookmarkEnd w:id="52"/>
    <w:bookmarkStart w:name="z164" w:id="53"/>
    <w:p>
      <w:pPr>
        <w:spacing w:after="0"/>
        <w:ind w:left="0"/>
        <w:jc w:val="both"/>
      </w:pPr>
      <w:r>
        <w:rPr>
          <w:rFonts w:ascii="Times New Roman"/>
          <w:b w:val="false"/>
          <w:i w:val="false"/>
          <w:color w:val="000000"/>
          <w:sz w:val="28"/>
        </w:rPr>
        <w:t>
      4) ҚАО ААЖ-де цифрлық ресурстарды сақтау қауіпсіздігін;</w:t>
      </w:r>
    </w:p>
    <w:bookmarkEnd w:id="53"/>
    <w:bookmarkStart w:name="z165" w:id="54"/>
    <w:p>
      <w:pPr>
        <w:spacing w:after="0"/>
        <w:ind w:left="0"/>
        <w:jc w:val="both"/>
      </w:pPr>
      <w:r>
        <w:rPr>
          <w:rFonts w:ascii="Times New Roman"/>
          <w:b w:val="false"/>
          <w:i w:val="false"/>
          <w:color w:val="000000"/>
          <w:sz w:val="28"/>
        </w:rPr>
        <w:t>
      5) ҚАО ААЖ-нің анықталған кемшіліктеріне жедел ықпал етуді және оларды жою бойынша шаралар қабылдауды қамтамасыз етеді.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55"/>
    <w:p>
      <w:pPr>
        <w:spacing w:after="0"/>
        <w:ind w:left="0"/>
        <w:jc w:val="both"/>
      </w:pPr>
      <w:r>
        <w:rPr>
          <w:rFonts w:ascii="Times New Roman"/>
          <w:b w:val="false"/>
          <w:i w:val="false"/>
          <w:color w:val="000000"/>
          <w:sz w:val="28"/>
        </w:rPr>
        <w:t>
      35. Пайдаланушылардың тиісінше жұмыс істеуіне, олардың тіркелуіне, сұрау салулардың негізділігін қамтамасыз етуге, ҚАО ААЖ-дан алынған электрондық цифрлық ресурстармен, жұмысты ұйымдастыруға, оларды пайдалануға, киберқауіпсіздік талаптарын сақтауға жауапты ҚАО ААЖ операторының лауазымды адамдарын ҚСжАЕК-нің төрағасы айқындайды.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56"/>
    <w:p>
      <w:pPr>
        <w:spacing w:after="0"/>
        <w:ind w:left="0"/>
        <w:jc w:val="both"/>
      </w:pPr>
      <w:r>
        <w:rPr>
          <w:rFonts w:ascii="Times New Roman"/>
          <w:b w:val="false"/>
          <w:i w:val="false"/>
          <w:color w:val="000000"/>
          <w:sz w:val="28"/>
        </w:rPr>
        <w:t>
      36. Пайдаланушыларға қолжетімділік апаттық жағдайлар кезіндегі тоқтап тұру уақытынан немесе ҚАО ААЖ-ның порталында жарияланған жоспарлы техникалық жұмыстарды жүргізуден басқа, тәулік бойы ұсынылады.</w:t>
      </w:r>
    </w:p>
    <w:bookmarkEnd w:id="56"/>
    <w:bookmarkStart w:name="z65" w:id="57"/>
    <w:p>
      <w:pPr>
        <w:spacing w:after="0"/>
        <w:ind w:left="0"/>
        <w:jc w:val="both"/>
      </w:pPr>
      <w:r>
        <w:rPr>
          <w:rFonts w:ascii="Times New Roman"/>
          <w:b w:val="false"/>
          <w:i w:val="false"/>
          <w:color w:val="000000"/>
          <w:sz w:val="28"/>
        </w:rPr>
        <w:t>
      37. Пайдаланушылардың барлық сұрау салулары оқиғаларды тіркеу журналында (бұдан әрі – ҚАО ААЖ-ның Log-журналы) тіркеледі.</w:t>
      </w:r>
    </w:p>
    <w:bookmarkEnd w:id="57"/>
    <w:bookmarkStart w:name="z66" w:id="58"/>
    <w:p>
      <w:pPr>
        <w:spacing w:after="0"/>
        <w:ind w:left="0"/>
        <w:jc w:val="both"/>
      </w:pPr>
      <w:r>
        <w:rPr>
          <w:rFonts w:ascii="Times New Roman"/>
          <w:b w:val="false"/>
          <w:i w:val="false"/>
          <w:color w:val="000000"/>
          <w:sz w:val="28"/>
        </w:rPr>
        <w:t xml:space="preserve">
      38. ҚАО ААЖ-ның Log-журналын толтыру кезінде деректер толтырылуына қарай архивтелінеді. Архив ҚАО ААЖ-ның бүкіл жұмысы кезіндегі сұрау салулар және оларды өңдеу нәтижелері туралы деректерді қамтиды. </w:t>
      </w:r>
    </w:p>
    <w:bookmarkEnd w:id="58"/>
    <w:bookmarkStart w:name="z67" w:id="59"/>
    <w:p>
      <w:pPr>
        <w:spacing w:after="0"/>
        <w:ind w:left="0"/>
        <w:jc w:val="both"/>
      </w:pPr>
      <w:r>
        <w:rPr>
          <w:rFonts w:ascii="Times New Roman"/>
          <w:b w:val="false"/>
          <w:i w:val="false"/>
          <w:color w:val="000000"/>
          <w:sz w:val="28"/>
        </w:rPr>
        <w:t xml:space="preserve">
      39. Хабарламаларды жіберудің бір сағаттан астам кідіруіне әкеп соғатын апаттық жағдайдың барлық оқиғалары ҚАО ААЖ-ның Log-журналында тіркеледі. </w:t>
      </w:r>
    </w:p>
    <w:bookmarkEnd w:id="59"/>
    <w:bookmarkStart w:name="z68" w:id="60"/>
    <w:p>
      <w:pPr>
        <w:spacing w:after="0"/>
        <w:ind w:left="0"/>
        <w:jc w:val="both"/>
      </w:pPr>
      <w:r>
        <w:rPr>
          <w:rFonts w:ascii="Times New Roman"/>
          <w:b w:val="false"/>
          <w:i w:val="false"/>
          <w:color w:val="000000"/>
          <w:sz w:val="28"/>
        </w:rPr>
        <w:t xml:space="preserve">
      40. Көзделмеген және апаттық жағдайлар туындаған кезде оператор оларды анықтау және жою үшін тиісті шараларды қабылдайды. ҚАО ААЖ-ға қолжетімділіктің бір сағаттан астам кідіртілуіне әкеп соғатын барлық көзделмеген және апаттық жағдайлар туралы пайдаланушы операторға ҚАО ААЖ-ның порталында көрсетілген байланыс телефондары мен электрондық пошта арқылы хабарлайды. </w:t>
      </w:r>
    </w:p>
    <w:bookmarkEnd w:id="60"/>
    <w:bookmarkStart w:name="z69" w:id="61"/>
    <w:p>
      <w:pPr>
        <w:spacing w:after="0"/>
        <w:ind w:left="0"/>
        <w:jc w:val="both"/>
      </w:pPr>
      <w:r>
        <w:rPr>
          <w:rFonts w:ascii="Times New Roman"/>
          <w:b w:val="false"/>
          <w:i w:val="false"/>
          <w:color w:val="000000"/>
          <w:sz w:val="28"/>
        </w:rPr>
        <w:t xml:space="preserve">
      41. Оператор өз кезегінде көзделмеген немесе апаттық жағдайлардың туындау фактісін басталу күнін, уақытын, себептерін және кешіктіруді жою бойынша қабылданған шараларды көрсете отырып,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Төтенше жағдайлар журналында тіркейді.</w:t>
      </w:r>
    </w:p>
    <w:bookmarkEnd w:id="61"/>
    <w:bookmarkStart w:name="z70" w:id="62"/>
    <w:p>
      <w:pPr>
        <w:spacing w:after="0"/>
        <w:ind w:left="0"/>
        <w:jc w:val="both"/>
      </w:pPr>
      <w:r>
        <w:rPr>
          <w:rFonts w:ascii="Times New Roman"/>
          <w:b w:val="false"/>
          <w:i w:val="false"/>
          <w:color w:val="000000"/>
          <w:sz w:val="28"/>
        </w:rPr>
        <w:t>
      42. ҚАО ААЖ-дағы жоспарланған техникалық жұмыстардың уақыты туралы хабарландыру (оның ішінде сөндіру, өзгерту, жаңарту және басқа әрекеттер) ҚАО ААЖ-ның порталында жарияланады.</w:t>
      </w:r>
    </w:p>
    <w:bookmarkEnd w:id="62"/>
    <w:bookmarkStart w:name="z71" w:id="63"/>
    <w:p>
      <w:pPr>
        <w:spacing w:after="0"/>
        <w:ind w:left="0"/>
        <w:jc w:val="both"/>
      </w:pPr>
      <w:r>
        <w:rPr>
          <w:rFonts w:ascii="Times New Roman"/>
          <w:b w:val="false"/>
          <w:i w:val="false"/>
          <w:color w:val="000000"/>
          <w:sz w:val="28"/>
        </w:rPr>
        <w:t>
      43. Егер ҚАО ААЖ-ға қолжетімділікті алуға Өтінімде көрсетілген мәліметтер дұрыс емес, толық емес немесе өзекті емес болса, ҚАО ААЖ-ның операторы пайдаланушыға ҚАО ААЖ-ға қолжетімділікті тіркемейді және ұсынбайды.</w:t>
      </w:r>
    </w:p>
    <w:bookmarkEnd w:id="63"/>
    <w:bookmarkStart w:name="z72" w:id="64"/>
    <w:p>
      <w:pPr>
        <w:spacing w:after="0"/>
        <w:ind w:left="0"/>
        <w:jc w:val="both"/>
      </w:pPr>
      <w:r>
        <w:rPr>
          <w:rFonts w:ascii="Times New Roman"/>
          <w:b w:val="false"/>
          <w:i w:val="false"/>
          <w:color w:val="000000"/>
          <w:sz w:val="28"/>
        </w:rPr>
        <w:t xml:space="preserve">
      44. Оператор Қазақстан Республикасының Қылмыстық-процестік кодексінің </w:t>
      </w:r>
      <w:r>
        <w:rPr>
          <w:rFonts w:ascii="Times New Roman"/>
          <w:b w:val="false"/>
          <w:i w:val="false"/>
          <w:color w:val="000000"/>
          <w:sz w:val="28"/>
        </w:rPr>
        <w:t>34-бабының</w:t>
      </w:r>
      <w:r>
        <w:rPr>
          <w:rFonts w:ascii="Times New Roman"/>
          <w:b w:val="false"/>
          <w:i w:val="false"/>
          <w:color w:val="000000"/>
          <w:sz w:val="28"/>
        </w:rPr>
        <w:t xml:space="preserve"> 5-бөлігінде көзделген жағдайлардан басқа, пайдаланушылар және олар жүргізген сұрау салулар туралы жеке ақпаратты таратуға жол бермейді.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Бас Прокурорының 04.07.2024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3" w:id="65"/>
    <w:p>
      <w:pPr>
        <w:spacing w:after="0"/>
        <w:ind w:left="0"/>
        <w:jc w:val="both"/>
      </w:pPr>
      <w:r>
        <w:rPr>
          <w:rFonts w:ascii="Times New Roman"/>
          <w:b w:val="false"/>
          <w:i w:val="false"/>
          <w:color w:val="000000"/>
          <w:sz w:val="28"/>
        </w:rPr>
        <w:t>
      45. ҚАО ААЖ-ның әкімшілендіру шеңберінде пайдаланушы осы Қағидаларда көрсетілген Бірыңғай талаптар мен талаптарды бұзушылықтары анықталған кезде оператор анықталған бұзушылық туралы кейін прокурорды және тиісті органның пайдаланушысының басшылығын хабардар ете отырып, қолжетімділікті дереу бұғаттайды.</w:t>
      </w:r>
    </w:p>
    <w:bookmarkEnd w:id="65"/>
    <w:bookmarkStart w:name="z74" w:id="66"/>
    <w:p>
      <w:pPr>
        <w:spacing w:after="0"/>
        <w:ind w:left="0"/>
        <w:jc w:val="both"/>
      </w:pPr>
      <w:r>
        <w:rPr>
          <w:rFonts w:ascii="Times New Roman"/>
          <w:b w:val="false"/>
          <w:i w:val="false"/>
          <w:color w:val="000000"/>
          <w:sz w:val="28"/>
        </w:rPr>
        <w:t>
      46. Операторға ҚАО ААЖ-дан алынған ақпаратты заңсыз жинауға және өңдеуге, сондай-ақ мәліметтерді жария етуге жол берілмейді.</w:t>
      </w:r>
    </w:p>
    <w:bookmarkEnd w:id="66"/>
    <w:bookmarkStart w:name="z75" w:id="67"/>
    <w:p>
      <w:pPr>
        <w:spacing w:after="0"/>
        <w:ind w:left="0"/>
        <w:jc w:val="both"/>
      </w:pPr>
      <w:r>
        <w:rPr>
          <w:rFonts w:ascii="Times New Roman"/>
          <w:b w:val="false"/>
          <w:i w:val="false"/>
          <w:color w:val="000000"/>
          <w:sz w:val="28"/>
        </w:rPr>
        <w:t>
      47. ҚАО ААЖ-дан алынған мәліметтер, олардың негізінде сұратылған материалдарда сақталады. Осындай мәліметті көшіруге, алуға, кейіннен беруге, таратуға тыйым салынады.</w:t>
      </w:r>
    </w:p>
    <w:bookmarkEnd w:id="67"/>
    <w:bookmarkStart w:name="z76" w:id="68"/>
    <w:p>
      <w:pPr>
        <w:spacing w:after="0"/>
        <w:ind w:left="0"/>
        <w:jc w:val="both"/>
      </w:pPr>
      <w:r>
        <w:rPr>
          <w:rFonts w:ascii="Times New Roman"/>
          <w:b w:val="false"/>
          <w:i w:val="false"/>
          <w:color w:val="000000"/>
          <w:sz w:val="28"/>
        </w:rPr>
        <w:t>
      48. Мәліметтерді сақтау мерзімдері, шарттары негізгі материалдың мазмұнына қарай анықталады. Ақпарат тиісті материалдармен бірге жойылуға жатады.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Бас Прокурорының 04.07.2024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7" w:id="69"/>
    <w:p>
      <w:pPr>
        <w:spacing w:after="0"/>
        <w:ind w:left="0"/>
        <w:jc w:val="both"/>
      </w:pPr>
      <w:r>
        <w:rPr>
          <w:rFonts w:ascii="Times New Roman"/>
          <w:b w:val="false"/>
          <w:i w:val="false"/>
          <w:color w:val="000000"/>
          <w:sz w:val="28"/>
        </w:rPr>
        <w:t>
      49. ҚАО ААЖ-дан алынған, жергілікті құрылғыға жүктелген мәліметтердің электронды көшірмелері дереу жойылуға жатады.</w:t>
      </w:r>
    </w:p>
    <w:bookmarkEnd w:id="69"/>
    <w:bookmarkStart w:name="z78" w:id="70"/>
    <w:p>
      <w:pPr>
        <w:spacing w:after="0"/>
        <w:ind w:left="0"/>
        <w:jc w:val="both"/>
      </w:pPr>
      <w:r>
        <w:rPr>
          <w:rFonts w:ascii="Times New Roman"/>
          <w:b w:val="false"/>
          <w:i w:val="false"/>
          <w:color w:val="000000"/>
          <w:sz w:val="28"/>
        </w:rPr>
        <w:t>
      50. Электронды сұрау салулар және оларды өңдеу нәтижелері үнемі ҚАО ААЖ-да сақталады.</w:t>
      </w:r>
    </w:p>
    <w:bookmarkEnd w:id="70"/>
    <w:bookmarkStart w:name="z79" w:id="71"/>
    <w:p>
      <w:pPr>
        <w:spacing w:after="0"/>
        <w:ind w:left="0"/>
        <w:jc w:val="both"/>
      </w:pPr>
      <w:r>
        <w:rPr>
          <w:rFonts w:ascii="Times New Roman"/>
          <w:b w:val="false"/>
          <w:i w:val="false"/>
          <w:color w:val="000000"/>
          <w:sz w:val="28"/>
        </w:rPr>
        <w:t xml:space="preserve">
      51. Прокурор "Прокуратура туралы" Қазақстан Республикасы Конституциялық заңының (бұдан әрі – "Прокуратура туралы" Конституциялық заң) </w:t>
      </w:r>
      <w:r>
        <w:rPr>
          <w:rFonts w:ascii="Times New Roman"/>
          <w:b w:val="false"/>
          <w:i w:val="false"/>
          <w:color w:val="000000"/>
          <w:sz w:val="28"/>
        </w:rPr>
        <w:t>17-бабымен</w:t>
      </w:r>
      <w:r>
        <w:rPr>
          <w:rFonts w:ascii="Times New Roman"/>
          <w:b w:val="false"/>
          <w:i w:val="false"/>
          <w:color w:val="000000"/>
          <w:sz w:val="28"/>
        </w:rPr>
        <w:t xml:space="preserve"> белгіленген шекте және нысандарда пайдаланушылардың ҚАО ААЖ-дан мәліметтер алуының заңдылығын қадағалауды жүзеге асырады.</w:t>
      </w:r>
    </w:p>
    <w:bookmarkEnd w:id="71"/>
    <w:p>
      <w:pPr>
        <w:spacing w:after="0"/>
        <w:ind w:left="0"/>
        <w:jc w:val="both"/>
      </w:pPr>
      <w:r>
        <w:rPr>
          <w:rFonts w:ascii="Times New Roman"/>
          <w:b w:val="false"/>
          <w:i w:val="false"/>
          <w:color w:val="000000"/>
          <w:sz w:val="28"/>
        </w:rPr>
        <w:t>
      Пайдаланушылардың ҚАО ААЖ-дан мәліметтер алуының заңдылығын сақтау мәселесі бойынша тексеру жүргізу үшін прокурор тиісті қаулы шығарады.</w:t>
      </w:r>
    </w:p>
    <w:bookmarkStart w:name="z80" w:id="72"/>
    <w:p>
      <w:pPr>
        <w:spacing w:after="0"/>
        <w:ind w:left="0"/>
        <w:jc w:val="both"/>
      </w:pPr>
      <w:r>
        <w:rPr>
          <w:rFonts w:ascii="Times New Roman"/>
          <w:b w:val="false"/>
          <w:i w:val="false"/>
          <w:color w:val="000000"/>
          <w:sz w:val="28"/>
        </w:rPr>
        <w:t xml:space="preserve">
      52. Прокурор ҚАО ААЖ-дан алынған мәліметтердің заңдылығын қадағалауды жүргізген кезде, оператордан көрсетілген органдардың пайдаланушылары жіберген, ҚАО ААЖ-дан алынған ақпарат туралы мәліметтерді сұратуға құқылы. </w:t>
      </w:r>
    </w:p>
    <w:bookmarkEnd w:id="72"/>
    <w:p>
      <w:pPr>
        <w:spacing w:after="0"/>
        <w:ind w:left="0"/>
        <w:jc w:val="both"/>
      </w:pPr>
      <w:r>
        <w:rPr>
          <w:rFonts w:ascii="Times New Roman"/>
          <w:b w:val="false"/>
          <w:i w:val="false"/>
          <w:color w:val="000000"/>
          <w:sz w:val="28"/>
        </w:rPr>
        <w:t xml:space="preserve">
      Оператор тексеру жүргізу туралы қаулыны не сұрау салу үшін негіз болған өзге құжатты қоса бере отырып, сұрау салу негізінде прокурорға ақпарат береді </w:t>
      </w:r>
    </w:p>
    <w:bookmarkStart w:name="z81" w:id="73"/>
    <w:p>
      <w:pPr>
        <w:spacing w:after="0"/>
        <w:ind w:left="0"/>
        <w:jc w:val="both"/>
      </w:pPr>
      <w:r>
        <w:rPr>
          <w:rFonts w:ascii="Times New Roman"/>
          <w:b w:val="false"/>
          <w:i w:val="false"/>
          <w:color w:val="000000"/>
          <w:sz w:val="28"/>
        </w:rPr>
        <w:t xml:space="preserve">
      53. Тексеруді жүргізу барысында пайдаланушылардың мәліметтерді заңсыз алу фактілері анықталған кезде, сондай-ақ анықталған оператордан осы Қағидалардың Біріңғай талаптар мен талаптарының бұзушылықтары туралы пайдаланушылардан ақпарат келіп түскенде, прокурор "Прокуратура туралы" Конституциялық заңының 32-бабы </w:t>
      </w:r>
      <w:r>
        <w:rPr>
          <w:rFonts w:ascii="Times New Roman"/>
          <w:b w:val="false"/>
          <w:i w:val="false"/>
          <w:color w:val="000000"/>
          <w:sz w:val="28"/>
        </w:rPr>
        <w:t>2-тармағына</w:t>
      </w:r>
      <w:r>
        <w:rPr>
          <w:rFonts w:ascii="Times New Roman"/>
          <w:b w:val="false"/>
          <w:i w:val="false"/>
          <w:color w:val="000000"/>
          <w:sz w:val="28"/>
        </w:rPr>
        <w:t xml:space="preserve"> сәйкес прокурорлық қадағалау шараларын және Қазақстан Республикасының қылмыстық және әкімшілік заңнамасында көзделген басқа да шараларды қабылдайды.</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арнаулы мемлекеттік</w:t>
            </w:r>
            <w:r>
              <w:br/>
            </w:r>
            <w:r>
              <w:rPr>
                <w:rFonts w:ascii="Times New Roman"/>
                <w:b w:val="false"/>
                <w:i w:val="false"/>
                <w:color w:val="000000"/>
                <w:sz w:val="20"/>
              </w:rPr>
              <w:t>және өзге де органдардың ақпарат</w:t>
            </w:r>
            <w:r>
              <w:br/>
            </w:r>
            <w:r>
              <w:rPr>
                <w:rFonts w:ascii="Times New Roman"/>
                <w:b w:val="false"/>
                <w:i w:val="false"/>
                <w:color w:val="000000"/>
                <w:sz w:val="20"/>
              </w:rPr>
              <w:t>алмасу жүйесінен мәліметтерді</w:t>
            </w:r>
            <w:r>
              <w:br/>
            </w:r>
            <w:r>
              <w:rPr>
                <w:rFonts w:ascii="Times New Roman"/>
                <w:b w:val="false"/>
                <w:i w:val="false"/>
                <w:color w:val="000000"/>
                <w:sz w:val="20"/>
              </w:rPr>
              <w:t xml:space="preserve">қалыптастыру, оларға қол </w:t>
            </w:r>
            <w:r>
              <w:br/>
            </w:r>
            <w:r>
              <w:rPr>
                <w:rFonts w:ascii="Times New Roman"/>
                <w:b w:val="false"/>
                <w:i w:val="false"/>
                <w:color w:val="000000"/>
                <w:sz w:val="20"/>
              </w:rPr>
              <w:t>жеткізу,</w:t>
            </w:r>
            <w:r>
              <w:br/>
            </w:r>
            <w:r>
              <w:rPr>
                <w:rFonts w:ascii="Times New Roman"/>
                <w:b w:val="false"/>
                <w:i w:val="false"/>
                <w:color w:val="000000"/>
                <w:sz w:val="20"/>
              </w:rPr>
              <w:t>пайдалану, сақтау, қорғау және</w:t>
            </w:r>
            <w:r>
              <w:br/>
            </w:r>
            <w:r>
              <w:rPr>
                <w:rFonts w:ascii="Times New Roman"/>
                <w:b w:val="false"/>
                <w:i w:val="false"/>
                <w:color w:val="000000"/>
                <w:sz w:val="20"/>
              </w:rPr>
              <w:t>жою қағидаларына</w:t>
            </w:r>
            <w:r>
              <w:br/>
            </w:r>
            <w:r>
              <w:rPr>
                <w:rFonts w:ascii="Times New Roman"/>
                <w:b w:val="false"/>
                <w:i w:val="false"/>
                <w:color w:val="000000"/>
                <w:sz w:val="20"/>
              </w:rPr>
              <w:t>1-қосымша</w:t>
            </w:r>
          </w:p>
        </w:tc>
      </w:tr>
    </w:tbl>
    <w:bookmarkStart w:name="z83" w:id="74"/>
    <w:p>
      <w:pPr>
        <w:spacing w:after="0"/>
        <w:ind w:left="0"/>
        <w:jc w:val="left"/>
      </w:pPr>
      <w:r>
        <w:rPr>
          <w:rFonts w:ascii="Times New Roman"/>
          <w:b/>
          <w:i w:val="false"/>
          <w:color w:val="000000"/>
        </w:rPr>
        <w:t xml:space="preserve"> ҚАО ААЖ-дың рөлдерін негіздер бойынша бөлу тізбесі</w:t>
      </w:r>
    </w:p>
    <w:bookmarkEnd w:id="74"/>
    <w:p>
      <w:pPr>
        <w:spacing w:after="0"/>
        <w:ind w:left="0"/>
        <w:jc w:val="both"/>
      </w:pPr>
      <w:r>
        <w:rPr>
          <w:rFonts w:ascii="Times New Roman"/>
          <w:b w:val="false"/>
          <w:i w:val="false"/>
          <w:color w:val="ff0000"/>
          <w:sz w:val="28"/>
        </w:rPr>
        <w:t xml:space="preserve">
      Ескерту. 1-қосымша жаңа редакцияда - ҚР Бас Прокурорының 23.02.2026 </w:t>
      </w:r>
      <w:r>
        <w:rPr>
          <w:rFonts w:ascii="Times New Roman"/>
          <w:b w:val="false"/>
          <w:i w:val="false"/>
          <w:color w:val="ff0000"/>
          <w:sz w:val="28"/>
        </w:rPr>
        <w:t>№ 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Қылмыстық 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 іс/әкімшілік құқық бұзушылық туралы іс (сот);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 құқық бұзушылық туралы іс (ҚСжАЕК)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 іс (сот)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Атқарушылық іс жүргізу (4-нысан)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Іздестіру ісі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Судья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тергеушісі (бұдан әрі – ІІО)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қауіпсіздік органдарының тергеушісі (бұдан әрі – ҰҚО)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Қаржылық мониторинг агенттігінің тергеушісі (бұдан әрі – ҚМА)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ІІО-ның анықтаушысы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ҰҚО-ның анықтаушысы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анықтаушысы (бұдан әрі – ТЖМ)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күзет қызметінің анықтаушысы (бұдан әрі – МКҚ)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ҚМА-ның офицері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(Қарулы Күштердің әскери полициясы Бас басқармасы) қызметкері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ІІО-ның қылмыстық-атқару жүйесі қызметкері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ТЖМ-ның қызметкері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ҰҚО-ның қызметкері, әскери қызметшісі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МКҚ-ның қызметкері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ІІО-ның әкімшілік полиция қызметкері (айдауыл қызметі, арнайы мекемелерді және қоғамдық тәртіпті қорғауды жүзеге асыратын өзге де бөлімшелерді қоспағанда)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ІІО-ның криминалдық полиция қызметкері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бөлімнің қызметкері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Құқық қорғау, арнаулы </w:t>
            </w:r>
            <w:r>
              <w:br/>
            </w:r>
            <w:r>
              <w:rPr>
                <w:rFonts w:ascii="Times New Roman"/>
                <w:b w:val="false"/>
                <w:i w:val="false"/>
                <w:color w:val="000000"/>
                <w:sz w:val="20"/>
              </w:rPr>
              <w:t xml:space="preserve">мемлекеттік және өзге де </w:t>
            </w:r>
            <w:r>
              <w:br/>
            </w:r>
            <w:r>
              <w:rPr>
                <w:rFonts w:ascii="Times New Roman"/>
                <w:b w:val="false"/>
                <w:i w:val="false"/>
                <w:color w:val="000000"/>
                <w:sz w:val="20"/>
              </w:rPr>
              <w:t xml:space="preserve">органдардың ақпарат алмасу </w:t>
            </w:r>
            <w:r>
              <w:br/>
            </w:r>
            <w:r>
              <w:rPr>
                <w:rFonts w:ascii="Times New Roman"/>
                <w:b w:val="false"/>
                <w:i w:val="false"/>
                <w:color w:val="000000"/>
                <w:sz w:val="20"/>
              </w:rPr>
              <w:t>жүйесінен мәліметтерді</w:t>
            </w:r>
            <w:r>
              <w:br/>
            </w:r>
            <w:r>
              <w:rPr>
                <w:rFonts w:ascii="Times New Roman"/>
                <w:b w:val="false"/>
                <w:i w:val="false"/>
                <w:color w:val="000000"/>
                <w:sz w:val="20"/>
              </w:rPr>
              <w:t xml:space="preserve">қалыптастыру, оларға </w:t>
            </w:r>
            <w:r>
              <w:br/>
            </w:r>
            <w:r>
              <w:rPr>
                <w:rFonts w:ascii="Times New Roman"/>
                <w:b w:val="false"/>
                <w:i w:val="false"/>
                <w:color w:val="000000"/>
                <w:sz w:val="20"/>
              </w:rPr>
              <w:t xml:space="preserve">қолжетімділік, оларды </w:t>
            </w:r>
            <w:r>
              <w:br/>
            </w:r>
            <w:r>
              <w:rPr>
                <w:rFonts w:ascii="Times New Roman"/>
                <w:b w:val="false"/>
                <w:i w:val="false"/>
                <w:color w:val="000000"/>
                <w:sz w:val="20"/>
              </w:rPr>
              <w:t>пайдалану, сақтау, қорғау</w:t>
            </w:r>
            <w:r>
              <w:br/>
            </w:r>
            <w:r>
              <w:rPr>
                <w:rFonts w:ascii="Times New Roman"/>
                <w:b w:val="false"/>
                <w:i w:val="false"/>
                <w:color w:val="000000"/>
                <w:sz w:val="20"/>
              </w:rPr>
              <w:t>және жою қағидаларына</w:t>
            </w:r>
            <w:r>
              <w:br/>
            </w:r>
            <w:r>
              <w:rPr>
                <w:rFonts w:ascii="Times New Roman"/>
                <w:b w:val="false"/>
                <w:i w:val="false"/>
                <w:color w:val="000000"/>
                <w:sz w:val="20"/>
              </w:rPr>
              <w:t>2-қосымша</w:t>
            </w:r>
          </w:p>
        </w:tc>
      </w:tr>
    </w:tbl>
    <w:bookmarkStart w:name="z85" w:id="75"/>
    <w:p>
      <w:pPr>
        <w:spacing w:after="0"/>
        <w:ind w:left="0"/>
        <w:jc w:val="left"/>
      </w:pPr>
      <w:r>
        <w:rPr>
          <w:rFonts w:ascii="Times New Roman"/>
          <w:b/>
          <w:i w:val="false"/>
          <w:color w:val="000000"/>
        </w:rPr>
        <w:t xml:space="preserve"> Сервистерге қолжетімділік құқықтары</w:t>
      </w:r>
    </w:p>
    <w:bookmarkEnd w:id="75"/>
    <w:p>
      <w:pPr>
        <w:spacing w:after="0"/>
        <w:ind w:left="0"/>
        <w:jc w:val="both"/>
      </w:pPr>
      <w:r>
        <w:rPr>
          <w:rFonts w:ascii="Times New Roman"/>
          <w:b w:val="false"/>
          <w:i w:val="false"/>
          <w:color w:val="ff0000"/>
          <w:sz w:val="28"/>
        </w:rPr>
        <w:t xml:space="preserve">
      Ескерту. 2-қосымша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Құқық қорғау, арнаулы </w:t>
            </w:r>
            <w:r>
              <w:br/>
            </w:r>
            <w:r>
              <w:rPr>
                <w:rFonts w:ascii="Times New Roman"/>
                <w:b w:val="false"/>
                <w:i w:val="false"/>
                <w:color w:val="000000"/>
                <w:sz w:val="20"/>
              </w:rPr>
              <w:t xml:space="preserve">мемлекеттік және өзге де </w:t>
            </w:r>
            <w:r>
              <w:br/>
            </w:r>
            <w:r>
              <w:rPr>
                <w:rFonts w:ascii="Times New Roman"/>
                <w:b w:val="false"/>
                <w:i w:val="false"/>
                <w:color w:val="000000"/>
                <w:sz w:val="20"/>
              </w:rPr>
              <w:t>органдардың ақпарат</w:t>
            </w:r>
            <w:r>
              <w:br/>
            </w:r>
            <w:r>
              <w:rPr>
                <w:rFonts w:ascii="Times New Roman"/>
                <w:b w:val="false"/>
                <w:i w:val="false"/>
                <w:color w:val="000000"/>
                <w:sz w:val="20"/>
              </w:rPr>
              <w:t>алмасу жүйесінен мәліметтерді</w:t>
            </w:r>
            <w:r>
              <w:br/>
            </w:r>
            <w:r>
              <w:rPr>
                <w:rFonts w:ascii="Times New Roman"/>
                <w:b w:val="false"/>
                <w:i w:val="false"/>
                <w:color w:val="000000"/>
                <w:sz w:val="20"/>
              </w:rPr>
              <w:t xml:space="preserve">қалыптастыру, оларға </w:t>
            </w:r>
            <w:r>
              <w:br/>
            </w:r>
            <w:r>
              <w:rPr>
                <w:rFonts w:ascii="Times New Roman"/>
                <w:b w:val="false"/>
                <w:i w:val="false"/>
                <w:color w:val="000000"/>
                <w:sz w:val="20"/>
              </w:rPr>
              <w:t xml:space="preserve">қолжетімділік, оларды </w:t>
            </w:r>
            <w:r>
              <w:br/>
            </w:r>
            <w:r>
              <w:rPr>
                <w:rFonts w:ascii="Times New Roman"/>
                <w:b w:val="false"/>
                <w:i w:val="false"/>
                <w:color w:val="000000"/>
                <w:sz w:val="20"/>
              </w:rPr>
              <w:t>пайдалану, сақтау, қорғау және</w:t>
            </w:r>
            <w:r>
              <w:br/>
            </w:r>
            <w:r>
              <w:rPr>
                <w:rFonts w:ascii="Times New Roman"/>
                <w:b w:val="false"/>
                <w:i w:val="false"/>
                <w:color w:val="000000"/>
                <w:sz w:val="20"/>
              </w:rPr>
              <w:t xml:space="preserve">жою қағидаларына </w:t>
            </w:r>
            <w:r>
              <w:br/>
            </w:r>
            <w:r>
              <w:rPr>
                <w:rFonts w:ascii="Times New Roman"/>
                <w:b w:val="false"/>
                <w:i w:val="false"/>
                <w:color w:val="000000"/>
                <w:sz w:val="20"/>
              </w:rPr>
              <w:t>3-қосымша</w:t>
            </w:r>
          </w:p>
        </w:tc>
      </w:tr>
    </w:tbl>
    <w:bookmarkStart w:name="z90" w:id="76"/>
    <w:p>
      <w:pPr>
        <w:spacing w:after="0"/>
        <w:ind w:left="0"/>
        <w:jc w:val="left"/>
      </w:pPr>
      <w:r>
        <w:rPr>
          <w:rFonts w:ascii="Times New Roman"/>
          <w:b/>
          <w:i w:val="false"/>
          <w:color w:val="000000"/>
        </w:rPr>
        <w:t xml:space="preserve"> Қазақстан Республикасы Қылмыстық кодексінің экономикалық құқық бұзушылықтар бойынша баптарының тізбесі</w:t>
      </w:r>
    </w:p>
    <w:bookmarkEnd w:id="76"/>
    <w:p>
      <w:pPr>
        <w:spacing w:after="0"/>
        <w:ind w:left="0"/>
        <w:jc w:val="both"/>
      </w:pPr>
      <w:r>
        <w:rPr>
          <w:rFonts w:ascii="Times New Roman"/>
          <w:b w:val="false"/>
          <w:i w:val="false"/>
          <w:color w:val="ff0000"/>
          <w:sz w:val="28"/>
        </w:rPr>
        <w:t xml:space="preserve">
      Ескерту. 3-қосымша алып тасталды – ҚР Бас Прокурорының 04.07.2024 </w:t>
      </w:r>
      <w:r>
        <w:rPr>
          <w:rFonts w:ascii="Times New Roman"/>
          <w:b w:val="false"/>
          <w:i w:val="false"/>
          <w:color w:val="ff0000"/>
          <w:sz w:val="28"/>
        </w:rPr>
        <w:t>№ 88</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Құқық қорғау, арнаулы </w:t>
            </w:r>
            <w:r>
              <w:br/>
            </w:r>
            <w:r>
              <w:rPr>
                <w:rFonts w:ascii="Times New Roman"/>
                <w:b w:val="false"/>
                <w:i w:val="false"/>
                <w:color w:val="000000"/>
                <w:sz w:val="20"/>
              </w:rPr>
              <w:t xml:space="preserve">мемлекеттік және өзге де </w:t>
            </w:r>
            <w:r>
              <w:br/>
            </w:r>
            <w:r>
              <w:rPr>
                <w:rFonts w:ascii="Times New Roman"/>
                <w:b w:val="false"/>
                <w:i w:val="false"/>
                <w:color w:val="000000"/>
                <w:sz w:val="20"/>
              </w:rPr>
              <w:t xml:space="preserve">органдардың ақпарат алмасу </w:t>
            </w:r>
            <w:r>
              <w:br/>
            </w:r>
            <w:r>
              <w:rPr>
                <w:rFonts w:ascii="Times New Roman"/>
                <w:b w:val="false"/>
                <w:i w:val="false"/>
                <w:color w:val="000000"/>
                <w:sz w:val="20"/>
              </w:rPr>
              <w:t>жүйесінен мәліметтерді</w:t>
            </w:r>
            <w:r>
              <w:br/>
            </w:r>
            <w:r>
              <w:rPr>
                <w:rFonts w:ascii="Times New Roman"/>
                <w:b w:val="false"/>
                <w:i w:val="false"/>
                <w:color w:val="000000"/>
                <w:sz w:val="20"/>
              </w:rPr>
              <w:t xml:space="preserve">қалыптастыру, оларға </w:t>
            </w:r>
            <w:r>
              <w:br/>
            </w:r>
            <w:r>
              <w:rPr>
                <w:rFonts w:ascii="Times New Roman"/>
                <w:b w:val="false"/>
                <w:i w:val="false"/>
                <w:color w:val="000000"/>
                <w:sz w:val="20"/>
              </w:rPr>
              <w:t xml:space="preserve">қолжетімділік, оларды </w:t>
            </w:r>
            <w:r>
              <w:br/>
            </w:r>
            <w:r>
              <w:rPr>
                <w:rFonts w:ascii="Times New Roman"/>
                <w:b w:val="false"/>
                <w:i w:val="false"/>
                <w:color w:val="000000"/>
                <w:sz w:val="20"/>
              </w:rPr>
              <w:t>пайдалану, сақтау, қорғау</w:t>
            </w:r>
            <w:r>
              <w:br/>
            </w:r>
            <w:r>
              <w:rPr>
                <w:rFonts w:ascii="Times New Roman"/>
                <w:b w:val="false"/>
                <w:i w:val="false"/>
                <w:color w:val="000000"/>
                <w:sz w:val="20"/>
              </w:rPr>
              <w:t>және жою қағидаларына</w:t>
            </w:r>
            <w:r>
              <w:br/>
            </w:r>
            <w:r>
              <w:rPr>
                <w:rFonts w:ascii="Times New Roman"/>
                <w:b w:val="false"/>
                <w:i w:val="false"/>
                <w:color w:val="000000"/>
                <w:sz w:val="20"/>
              </w:rPr>
              <w:t>4-қосымша</w:t>
            </w:r>
          </w:p>
        </w:tc>
      </w:tr>
    </w:tbl>
    <w:bookmarkStart w:name="z92" w:id="77"/>
    <w:p>
      <w:pPr>
        <w:spacing w:after="0"/>
        <w:ind w:left="0"/>
        <w:jc w:val="left"/>
      </w:pPr>
      <w:r>
        <w:rPr>
          <w:rFonts w:ascii="Times New Roman"/>
          <w:b/>
          <w:i w:val="false"/>
          <w:color w:val="000000"/>
        </w:rPr>
        <w:t xml:space="preserve"> Құқық қорғау, арнаулы мемлекеттік және өзге де органдардың ақпарат алмасу жүйесімен жұмыс істеу үшін жағдайлар</w:t>
      </w:r>
    </w:p>
    <w:bookmarkEnd w:id="77"/>
    <w:p>
      <w:pPr>
        <w:spacing w:after="0"/>
        <w:ind w:left="0"/>
        <w:jc w:val="both"/>
      </w:pPr>
      <w:r>
        <w:rPr>
          <w:rFonts w:ascii="Times New Roman"/>
          <w:b w:val="false"/>
          <w:i w:val="false"/>
          <w:color w:val="ff0000"/>
          <w:sz w:val="28"/>
        </w:rPr>
        <w:t xml:space="preserve">
      Ескерту. 4-қосымша жаңа редакцияда – ҚР Бас Прокурорының 04.07.2024 </w:t>
      </w:r>
      <w:r>
        <w:rPr>
          <w:rFonts w:ascii="Times New Roman"/>
          <w:b w:val="false"/>
          <w:i w:val="false"/>
          <w:color w:val="ff0000"/>
          <w:sz w:val="28"/>
        </w:rPr>
        <w:t>№ 88</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Құқық қорғау, арнаулы мемлекеттік және өзге де органдардың ақпарат алмасу жүйесімен (бұдан әрі – ҚАО ААЖ) жұмыс жасау үшін жеке тұлғалардың биометриялық оқырмандағы немесе веб-камерадағы, ұялы телефондағы қорғалған ақпарат жеткізгіште Қазақстан Республикасы Ұлттық куәландырушы орталығының электрондық цифрлық қолтаңбасының (бұдан әрі –ЭЦҚ) құралдарының болуы қажет.</w:t>
      </w:r>
    </w:p>
    <w:p>
      <w:pPr>
        <w:spacing w:after="0"/>
        <w:ind w:left="0"/>
        <w:jc w:val="both"/>
      </w:pPr>
      <w:r>
        <w:rPr>
          <w:rFonts w:ascii="Times New Roman"/>
          <w:b w:val="false"/>
          <w:i w:val="false"/>
          <w:color w:val="000000"/>
          <w:sz w:val="28"/>
        </w:rPr>
        <w:t>
      ҚАО ААЖ-мен жұмыс жасауға арналған дербес компьютерлерге қойылатын минималды талаптар:</w:t>
      </w:r>
    </w:p>
    <w:p>
      <w:pPr>
        <w:spacing w:after="0"/>
        <w:ind w:left="0"/>
        <w:jc w:val="both"/>
      </w:pPr>
      <w:r>
        <w:rPr>
          <w:rFonts w:ascii="Times New Roman"/>
          <w:b w:val="false"/>
          <w:i w:val="false"/>
          <w:color w:val="000000"/>
          <w:sz w:val="28"/>
        </w:rPr>
        <w:t>
      1) тактілі жиілігі кемінде 3.1 GHz процессор;</w:t>
      </w:r>
    </w:p>
    <w:p>
      <w:pPr>
        <w:spacing w:after="0"/>
        <w:ind w:left="0"/>
        <w:jc w:val="both"/>
      </w:pPr>
      <w:r>
        <w:rPr>
          <w:rFonts w:ascii="Times New Roman"/>
          <w:b w:val="false"/>
          <w:i w:val="false"/>
          <w:color w:val="000000"/>
          <w:sz w:val="28"/>
        </w:rPr>
        <w:t>
      2) қатты дисктің бос көлемі кемінде 80 Gb;</w:t>
      </w:r>
    </w:p>
    <w:p>
      <w:pPr>
        <w:spacing w:after="0"/>
        <w:ind w:left="0"/>
        <w:jc w:val="both"/>
      </w:pPr>
      <w:r>
        <w:rPr>
          <w:rFonts w:ascii="Times New Roman"/>
          <w:b w:val="false"/>
          <w:i w:val="false"/>
          <w:color w:val="000000"/>
          <w:sz w:val="28"/>
        </w:rPr>
        <w:t>
      3) жедел жады кемінде 4 Gb;</w:t>
      </w:r>
    </w:p>
    <w:p>
      <w:pPr>
        <w:spacing w:after="0"/>
        <w:ind w:left="0"/>
        <w:jc w:val="both"/>
      </w:pPr>
      <w:r>
        <w:rPr>
          <w:rFonts w:ascii="Times New Roman"/>
          <w:b w:val="false"/>
          <w:i w:val="false"/>
          <w:color w:val="000000"/>
          <w:sz w:val="28"/>
        </w:rPr>
        <w:t>
      4) желілік карта кемінде 100 Mbps;</w:t>
      </w:r>
    </w:p>
    <w:p>
      <w:pPr>
        <w:spacing w:after="0"/>
        <w:ind w:left="0"/>
        <w:jc w:val="both"/>
      </w:pPr>
      <w:r>
        <w:rPr>
          <w:rFonts w:ascii="Times New Roman"/>
          <w:b w:val="false"/>
          <w:i w:val="false"/>
          <w:color w:val="000000"/>
          <w:sz w:val="28"/>
        </w:rPr>
        <w:t>
      5) NCA Layer-мен жұмыс істеуді қолдайтын барлық заманауи браузерлер, pdf оқу;</w:t>
      </w:r>
    </w:p>
    <w:p>
      <w:pPr>
        <w:spacing w:after="0"/>
        <w:ind w:left="0"/>
        <w:jc w:val="both"/>
      </w:pPr>
      <w:r>
        <w:rPr>
          <w:rFonts w:ascii="Times New Roman"/>
          <w:b w:val="false"/>
          <w:i w:val="false"/>
          <w:color w:val="000000"/>
          <w:sz w:val="28"/>
        </w:rPr>
        <w:t>
      6) қорғалған арнаға қосылу;</w:t>
      </w:r>
    </w:p>
    <w:p>
      <w:pPr>
        <w:spacing w:after="0"/>
        <w:ind w:left="0"/>
        <w:jc w:val="both"/>
      </w:pPr>
      <w:r>
        <w:rPr>
          <w:rFonts w:ascii="Times New Roman"/>
          <w:b w:val="false"/>
          <w:i w:val="false"/>
          <w:color w:val="000000"/>
          <w:sz w:val="28"/>
        </w:rPr>
        <w:t>
      7) ЭЦҚ-ны сақтау үшін түрлі құрылғыларымен (оның ішінде биометриялық оқырманмен немесе веб-камерамен) жұмыс жасауға арналған орнатылған драйверлер;</w:t>
      </w:r>
    </w:p>
    <w:p>
      <w:pPr>
        <w:spacing w:after="0"/>
        <w:ind w:left="0"/>
        <w:jc w:val="both"/>
      </w:pPr>
      <w:r>
        <w:rPr>
          <w:rFonts w:ascii="Times New Roman"/>
          <w:b w:val="false"/>
          <w:i w:val="false"/>
          <w:color w:val="000000"/>
          <w:sz w:val="28"/>
        </w:rPr>
        <w:t>
      8) техникалық құралдардағы киберқауіпсіздіктің талаптарын сақтау мақсатында Интернетке шығуға қолжетімділікті толық алып тастау.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Құқық қорғау, арнаулы </w:t>
            </w:r>
            <w:r>
              <w:br/>
            </w:r>
            <w:r>
              <w:rPr>
                <w:rFonts w:ascii="Times New Roman"/>
                <w:b w:val="false"/>
                <w:i w:val="false"/>
                <w:color w:val="000000"/>
                <w:sz w:val="20"/>
              </w:rPr>
              <w:t xml:space="preserve">мемлекеттік және өзге де </w:t>
            </w:r>
            <w:r>
              <w:br/>
            </w:r>
            <w:r>
              <w:rPr>
                <w:rFonts w:ascii="Times New Roman"/>
                <w:b w:val="false"/>
                <w:i w:val="false"/>
                <w:color w:val="000000"/>
                <w:sz w:val="20"/>
              </w:rPr>
              <w:t xml:space="preserve">органдардың ақпарат алмасу </w:t>
            </w:r>
            <w:r>
              <w:br/>
            </w:r>
            <w:r>
              <w:rPr>
                <w:rFonts w:ascii="Times New Roman"/>
                <w:b w:val="false"/>
                <w:i w:val="false"/>
                <w:color w:val="000000"/>
                <w:sz w:val="20"/>
              </w:rPr>
              <w:t>жүйесінен мәліметтерді</w:t>
            </w:r>
            <w:r>
              <w:br/>
            </w:r>
            <w:r>
              <w:rPr>
                <w:rFonts w:ascii="Times New Roman"/>
                <w:b w:val="false"/>
                <w:i w:val="false"/>
                <w:color w:val="000000"/>
                <w:sz w:val="20"/>
              </w:rPr>
              <w:t xml:space="preserve">қалыптастыру, оларға </w:t>
            </w:r>
            <w:r>
              <w:br/>
            </w:r>
            <w:r>
              <w:rPr>
                <w:rFonts w:ascii="Times New Roman"/>
                <w:b w:val="false"/>
                <w:i w:val="false"/>
                <w:color w:val="000000"/>
                <w:sz w:val="20"/>
              </w:rPr>
              <w:t xml:space="preserve">қолжетімділік, оларды </w:t>
            </w:r>
            <w:r>
              <w:br/>
            </w:r>
            <w:r>
              <w:rPr>
                <w:rFonts w:ascii="Times New Roman"/>
                <w:b w:val="false"/>
                <w:i w:val="false"/>
                <w:color w:val="000000"/>
                <w:sz w:val="20"/>
              </w:rPr>
              <w:t>пайдалану, сақтау, қорғау және</w:t>
            </w:r>
            <w:r>
              <w:br/>
            </w:r>
            <w:r>
              <w:rPr>
                <w:rFonts w:ascii="Times New Roman"/>
                <w:b w:val="false"/>
                <w:i w:val="false"/>
                <w:color w:val="000000"/>
                <w:sz w:val="20"/>
              </w:rPr>
              <w:t>жою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04" w:id="78"/>
    <w:p>
      <w:pPr>
        <w:spacing w:after="0"/>
        <w:ind w:left="0"/>
        <w:jc w:val="left"/>
      </w:pPr>
      <w:r>
        <w:rPr>
          <w:rFonts w:ascii="Times New Roman"/>
          <w:b/>
          <w:i w:val="false"/>
          <w:color w:val="000000"/>
        </w:rPr>
        <w:t xml:space="preserve"> "Құқық қорғау, арнаулы мемлекеттік және өзге де органдардың ақпарат алмасу жүйесіне" (бұдан әрі – ҚАО ААЖ ) қолжетімділікті ұйымдастыруға электрондық өтінім №_____</w:t>
      </w:r>
    </w:p>
    <w:bookmarkEnd w:id="78"/>
    <w:p>
      <w:pPr>
        <w:spacing w:after="0"/>
        <w:ind w:left="0"/>
        <w:jc w:val="both"/>
      </w:pPr>
      <w:r>
        <w:rPr>
          <w:rFonts w:ascii="Times New Roman"/>
          <w:b w:val="false"/>
          <w:i w:val="false"/>
          <w:color w:val="000000"/>
          <w:sz w:val="28"/>
        </w:rPr>
        <w:t>
      Қызметтік міндеттерді орындау үшін ҚАО ААЖ төменде көрсетілген параметрлер бойынша қолжетімділікті ұйымдастыруды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Арыз иесінің деректері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кезде)(толық)</w:t>
            </w:r>
          </w:p>
          <w:p>
            <w:pPr>
              <w:spacing w:after="20"/>
              <w:ind w:left="20"/>
              <w:jc w:val="both"/>
            </w:pPr>
            <w:r>
              <w:rPr>
                <w:rFonts w:ascii="Times New Roman"/>
                <w:b w:val="false"/>
                <w:i w:val="false"/>
                <w:color w:val="000000"/>
                <w:sz w:val="20"/>
              </w:rPr>
              <w:t>
Жеке сәйкестендіру нөмірі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Арыз иесінің жұмыс орнытуралы мәліметтер</w:t>
            </w:r>
          </w:p>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Сотқа дейінгі тергеудің</w:t>
            </w:r>
          </w:p>
          <w:p>
            <w:pPr>
              <w:spacing w:after="20"/>
              <w:ind w:left="20"/>
              <w:jc w:val="both"/>
            </w:pPr>
            <w:r>
              <w:rPr>
                <w:rFonts w:ascii="Times New Roman"/>
                <w:b w:val="false"/>
                <w:i w:val="false"/>
                <w:color w:val="000000"/>
                <w:sz w:val="20"/>
              </w:rPr>
              <w:t>
СДТБТ ұйымының коды:</w:t>
            </w:r>
          </w:p>
          <w:p>
            <w:pPr>
              <w:spacing w:after="20"/>
              <w:ind w:left="20"/>
              <w:jc w:val="both"/>
            </w:pPr>
            <w:r>
              <w:rPr>
                <w:rFonts w:ascii="Times New Roman"/>
                <w:b w:val="false"/>
                <w:i w:val="false"/>
                <w:color w:val="000000"/>
                <w:sz w:val="20"/>
              </w:rPr>
              <w:t>
Құрылымдық бөлімше:</w:t>
            </w:r>
          </w:p>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Арыз иесінің байланыс деректері</w:t>
            </w:r>
          </w:p>
          <w:p>
            <w:pPr>
              <w:spacing w:after="20"/>
              <w:ind w:left="20"/>
              <w:jc w:val="both"/>
            </w:pPr>
            <w:r>
              <w:rPr>
                <w:rFonts w:ascii="Times New Roman"/>
                <w:b w:val="false"/>
                <w:i w:val="false"/>
                <w:color w:val="000000"/>
                <w:sz w:val="20"/>
              </w:rPr>
              <w:t>
Жұмыс телефоны:</w:t>
            </w:r>
          </w:p>
          <w:p>
            <w:pPr>
              <w:spacing w:after="20"/>
              <w:ind w:left="20"/>
              <w:jc w:val="both"/>
            </w:pPr>
            <w:r>
              <w:rPr>
                <w:rFonts w:ascii="Times New Roman"/>
                <w:b w:val="false"/>
                <w:i w:val="false"/>
                <w:color w:val="000000"/>
                <w:sz w:val="20"/>
              </w:rPr>
              <w:t>
Ұялы телефон:</w:t>
            </w:r>
          </w:p>
          <w:p>
            <w:pPr>
              <w:spacing w:after="20"/>
              <w:ind w:left="20"/>
              <w:jc w:val="both"/>
            </w:pPr>
            <w:r>
              <w:rPr>
                <w:rFonts w:ascii="Times New Roman"/>
                <w:b w:val="false"/>
                <w:i w:val="false"/>
                <w:color w:val="000000"/>
                <w:sz w:val="20"/>
              </w:rPr>
              <w:t>
E-mail:</w:t>
            </w:r>
          </w:p>
          <w:p>
            <w:pPr>
              <w:spacing w:after="20"/>
              <w:ind w:left="20"/>
              <w:jc w:val="both"/>
            </w:pPr>
            <w:r>
              <w:rPr>
                <w:rFonts w:ascii="Times New Roman"/>
                <w:b w:val="false"/>
                <w:i w:val="false"/>
                <w:color w:val="000000"/>
                <w:sz w:val="20"/>
              </w:rPr>
              <w:t>
Жұмыс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Есептер" немесе "Санкциялау" функционалына қол жеткізудің қажетсіздігі</w:t>
            </w:r>
            <w:r>
              <w:rPr>
                <w:rFonts w:ascii="Times New Roman"/>
                <w:b w:val="false"/>
                <w:i w:val="false"/>
                <w:color w:val="000000"/>
                <w:sz w:val="20"/>
              </w:rPr>
              <w:t xml:space="preserve"> (прокуратура органдарының қызметкерлері үшін)</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Есептер </w:t>
                  </w:r>
                </w:p>
                <w:p>
                  <w:pPr>
                    <w:spacing w:after="20"/>
                    <w:ind w:left="20"/>
                    <w:jc w:val="both"/>
                  </w:pPr>
                  <w:r>
                    <w:drawing>
                      <wp:inline distT="0" distB="0" distL="0" distR="0">
                        <wp:extent cx="8001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800100" cy="3556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Санкциялау </w:t>
                  </w:r>
                </w:p>
                <w:p>
                  <w:pPr>
                    <w:spacing w:after="20"/>
                    <w:ind w:left="20"/>
                    <w:jc w:val="both"/>
                  </w:pPr>
                  <w:r>
                    <w:drawing>
                      <wp:inline distT="0" distB="0" distL="0" distR="0">
                        <wp:extent cx="8001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800100" cy="355600"/>
                                </a:xfrm>
                                <a:prstGeom prst="rect">
                                  <a:avLst/>
                                </a:prstGeom>
                              </pic:spPr>
                            </pic:pic>
                          </a:graphicData>
                        </a:graphic>
                      </wp:inline>
                    </w:drawing>
                  </w:r>
                </w:p>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Әрекет түрі:</w:t>
            </w:r>
          </w:p>
          <w:p>
            <w:pPr>
              <w:spacing w:after="20"/>
              <w:ind w:left="20"/>
              <w:jc w:val="both"/>
            </w:pPr>
            <w:r>
              <w:rPr>
                <w:rFonts w:ascii="Times New Roman"/>
                <w:b w:val="false"/>
                <w:i w:val="false"/>
                <w:color w:val="000000"/>
                <w:sz w:val="20"/>
              </w:rPr>
              <w:t xml:space="preserve">
Тіркеу </w:t>
            </w:r>
          </w:p>
          <w:p>
            <w:pPr>
              <w:spacing w:after="20"/>
              <w:ind w:left="20"/>
              <w:jc w:val="both"/>
            </w:pPr>
            <w:r>
              <w:drawing>
                <wp:inline distT="0" distB="0" distL="0" distR="0">
                  <wp:extent cx="368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68300" cy="254000"/>
                          </a:xfrm>
                          <a:prstGeom prst="rect">
                            <a:avLst/>
                          </a:prstGeom>
                        </pic:spPr>
                      </pic:pic>
                    </a:graphicData>
                  </a:graphic>
                </wp:inline>
              </w:drawing>
            </w:r>
          </w:p>
          <w:p>
            <w:pPr>
              <w:spacing w:after="0"/>
              <w:ind w:left="0"/>
              <w:jc w:val="both"/>
            </w:pPr>
            <w:r>
              <w:rPr>
                <w:rFonts w:ascii="Times New Roman"/>
                <w:b w:val="false"/>
                <w:i w:val="false"/>
                <w:color w:val="000000"/>
                <w:sz w:val="20"/>
              </w:rPr>
              <w:t xml:space="preserve"> Орнын ауыстыру </w:t>
            </w:r>
          </w:p>
          <w:p>
            <w:pPr>
              <w:spacing w:after="20"/>
              <w:ind w:left="20"/>
              <w:jc w:val="both"/>
            </w:pPr>
            <w:r>
              <w:drawing>
                <wp:inline distT="0" distB="0" distL="0" distR="0">
                  <wp:extent cx="368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68300" cy="254000"/>
                          </a:xfrm>
                          <a:prstGeom prst="rect">
                            <a:avLst/>
                          </a:prstGeom>
                        </pic:spPr>
                      </pic:pic>
                    </a:graphicData>
                  </a:graphic>
                </wp:inline>
              </w:drawing>
            </w:r>
          </w:p>
          <w:p>
            <w:pPr>
              <w:spacing w:after="0"/>
              <w:ind w:left="0"/>
              <w:jc w:val="both"/>
            </w:pPr>
            <w:r>
              <w:rPr>
                <w:rFonts w:ascii="Times New Roman"/>
                <w:b w:val="false"/>
                <w:i w:val="false"/>
                <w:color w:val="000000"/>
                <w:sz w:val="20"/>
              </w:rPr>
              <w:t xml:space="preserve"> Бұғаттау </w:t>
            </w:r>
          </w:p>
          <w:p>
            <w:pPr>
              <w:spacing w:after="20"/>
              <w:ind w:left="20"/>
              <w:jc w:val="both"/>
            </w:pPr>
            <w:r>
              <w:drawing>
                <wp:inline distT="0" distB="0" distL="0" distR="0">
                  <wp:extent cx="368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68300" cy="254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xml:space="preserve">
      Бұғаттау немесе жою себебі _________________________________________________ </w:t>
      </w:r>
    </w:p>
    <w:p>
      <w:pPr>
        <w:spacing w:after="0"/>
        <w:ind w:left="0"/>
        <w:jc w:val="both"/>
      </w:pPr>
      <w:r>
        <w:rPr>
          <w:rFonts w:ascii="Times New Roman"/>
          <w:b w:val="false"/>
          <w:i w:val="false"/>
          <w:color w:val="000000"/>
          <w:sz w:val="28"/>
        </w:rPr>
        <w:t xml:space="preserve">
      ҚАО ААЖ-ны пайдалану құқықтары туралы келісумен таныстым және келісемін. </w:t>
      </w:r>
    </w:p>
    <w:p>
      <w:pPr>
        <w:spacing w:after="0"/>
        <w:ind w:left="0"/>
        <w:jc w:val="both"/>
      </w:pPr>
      <w:r>
        <w:rPr>
          <w:rFonts w:ascii="Times New Roman"/>
          <w:b w:val="false"/>
          <w:i w:val="false"/>
          <w:color w:val="000000"/>
          <w:sz w:val="28"/>
        </w:rPr>
        <w:t xml:space="preserve">
      Менің Қазақстан Республикасы Ұлттық куәландырушы орталығының электрондық </w:t>
      </w:r>
    </w:p>
    <w:p>
      <w:pPr>
        <w:spacing w:after="0"/>
        <w:ind w:left="0"/>
        <w:jc w:val="both"/>
      </w:pPr>
      <w:r>
        <w:rPr>
          <w:rFonts w:ascii="Times New Roman"/>
          <w:b w:val="false"/>
          <w:i w:val="false"/>
          <w:color w:val="000000"/>
          <w:sz w:val="28"/>
        </w:rPr>
        <w:t xml:space="preserve">
      цифрлық қолтаңбамның болуын растаймын. </w:t>
      </w:r>
    </w:p>
    <w:p>
      <w:pPr>
        <w:spacing w:after="0"/>
        <w:ind w:left="0"/>
        <w:jc w:val="both"/>
      </w:pPr>
      <w:r>
        <w:rPr>
          <w:rFonts w:ascii="Times New Roman"/>
          <w:b w:val="false"/>
          <w:i w:val="false"/>
          <w:color w:val="000000"/>
          <w:sz w:val="28"/>
        </w:rPr>
        <w:t xml:space="preserve">
      Менің дербес деректерімді ҚАО ААЖ-да тіркеу үшін беруге рұқсат беремін. </w:t>
      </w:r>
    </w:p>
    <w:p>
      <w:pPr>
        <w:spacing w:after="0"/>
        <w:ind w:left="0"/>
        <w:jc w:val="both"/>
      </w:pPr>
      <w:r>
        <w:rPr>
          <w:rFonts w:ascii="Times New Roman"/>
          <w:b w:val="false"/>
          <w:i w:val="false"/>
          <w:color w:val="000000"/>
          <w:sz w:val="28"/>
        </w:rPr>
        <w:t xml:space="preserve">
      20__ жыл "____"___________                         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Арыз иесінің басшысы: _____________________________________________________ </w:t>
      </w:r>
    </w:p>
    <w:p>
      <w:pPr>
        <w:spacing w:after="0"/>
        <w:ind w:left="0"/>
        <w:jc w:val="both"/>
      </w:pPr>
      <w:r>
        <w:rPr>
          <w:rFonts w:ascii="Times New Roman"/>
          <w:b w:val="false"/>
          <w:i w:val="false"/>
          <w:color w:val="000000"/>
          <w:sz w:val="28"/>
        </w:rPr>
        <w:t xml:space="preserve">
      лауазымы </w:t>
      </w:r>
    </w:p>
    <w:p>
      <w:pPr>
        <w:spacing w:after="0"/>
        <w:ind w:left="0"/>
        <w:jc w:val="both"/>
      </w:pPr>
      <w:r>
        <w:rPr>
          <w:rFonts w:ascii="Times New Roman"/>
          <w:b w:val="false"/>
          <w:i w:val="false"/>
          <w:color w:val="000000"/>
          <w:sz w:val="28"/>
        </w:rPr>
        <w:t xml:space="preserve">
      _______________ / МП </w:t>
      </w:r>
    </w:p>
    <w:p>
      <w:pPr>
        <w:spacing w:after="0"/>
        <w:ind w:left="0"/>
        <w:jc w:val="both"/>
      </w:pPr>
      <w:r>
        <w:rPr>
          <w:rFonts w:ascii="Times New Roman"/>
          <w:b w:val="false"/>
          <w:i w:val="false"/>
          <w:color w:val="000000"/>
          <w:sz w:val="28"/>
        </w:rPr>
        <w:t>
      Т.А.Ә (ол болған кезде)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Құқық қорғау, арнаулы </w:t>
            </w:r>
            <w:r>
              <w:br/>
            </w:r>
            <w:r>
              <w:rPr>
                <w:rFonts w:ascii="Times New Roman"/>
                <w:b w:val="false"/>
                <w:i w:val="false"/>
                <w:color w:val="000000"/>
                <w:sz w:val="20"/>
              </w:rPr>
              <w:t xml:space="preserve">мемлекеттік және өзге де </w:t>
            </w:r>
            <w:r>
              <w:br/>
            </w:r>
            <w:r>
              <w:rPr>
                <w:rFonts w:ascii="Times New Roman"/>
                <w:b w:val="false"/>
                <w:i w:val="false"/>
                <w:color w:val="000000"/>
                <w:sz w:val="20"/>
              </w:rPr>
              <w:t xml:space="preserve">органдардың ақпарат алмасу </w:t>
            </w:r>
            <w:r>
              <w:br/>
            </w:r>
            <w:r>
              <w:rPr>
                <w:rFonts w:ascii="Times New Roman"/>
                <w:b w:val="false"/>
                <w:i w:val="false"/>
                <w:color w:val="000000"/>
                <w:sz w:val="20"/>
              </w:rPr>
              <w:t>жүйесінен мәліметтерді</w:t>
            </w:r>
            <w:r>
              <w:br/>
            </w:r>
            <w:r>
              <w:rPr>
                <w:rFonts w:ascii="Times New Roman"/>
                <w:b w:val="false"/>
                <w:i w:val="false"/>
                <w:color w:val="000000"/>
                <w:sz w:val="20"/>
              </w:rPr>
              <w:t xml:space="preserve">қалыптастыру, оларға </w:t>
            </w:r>
            <w:r>
              <w:br/>
            </w:r>
            <w:r>
              <w:rPr>
                <w:rFonts w:ascii="Times New Roman"/>
                <w:b w:val="false"/>
                <w:i w:val="false"/>
                <w:color w:val="000000"/>
                <w:sz w:val="20"/>
              </w:rPr>
              <w:t xml:space="preserve">қолжетімділік, оларды </w:t>
            </w:r>
            <w:r>
              <w:br/>
            </w:r>
            <w:r>
              <w:rPr>
                <w:rFonts w:ascii="Times New Roman"/>
                <w:b w:val="false"/>
                <w:i w:val="false"/>
                <w:color w:val="000000"/>
                <w:sz w:val="20"/>
              </w:rPr>
              <w:t>пайдалану, сақтау, қорғау</w:t>
            </w:r>
            <w:r>
              <w:br/>
            </w:r>
            <w:r>
              <w:rPr>
                <w:rFonts w:ascii="Times New Roman"/>
                <w:b w:val="false"/>
                <w:i w:val="false"/>
                <w:color w:val="000000"/>
                <w:sz w:val="20"/>
              </w:rPr>
              <w:t>және жою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 w:id="79"/>
    <w:p>
      <w:pPr>
        <w:spacing w:after="0"/>
        <w:ind w:left="0"/>
        <w:jc w:val="left"/>
      </w:pPr>
      <w:r>
        <w:rPr>
          <w:rFonts w:ascii="Times New Roman"/>
          <w:b/>
          <w:i w:val="false"/>
          <w:color w:val="000000"/>
        </w:rPr>
        <w:t xml:space="preserve"> Құқық қорғау, арнаулы мемлекеттік және өзге де органдардың ақпарат алмасу жүйесін қолдану пайдалану шарттарына келісім</w:t>
      </w:r>
    </w:p>
    <w:bookmarkEnd w:id="79"/>
    <w:p>
      <w:pPr>
        <w:spacing w:after="0"/>
        <w:ind w:left="0"/>
        <w:jc w:val="both"/>
      </w:pPr>
      <w:r>
        <w:rPr>
          <w:rFonts w:ascii="Times New Roman"/>
          <w:b w:val="false"/>
          <w:i w:val="false"/>
          <w:color w:val="ff0000"/>
          <w:sz w:val="28"/>
        </w:rPr>
        <w:t xml:space="preserve">
      Ескерту. 6-қосымша жаңа редакцияда – ҚР Бас Прокурорының 04.07.2024 </w:t>
      </w:r>
      <w:r>
        <w:rPr>
          <w:rFonts w:ascii="Times New Roman"/>
          <w:b w:val="false"/>
          <w:i w:val="false"/>
          <w:color w:val="ff0000"/>
          <w:sz w:val="28"/>
        </w:rPr>
        <w:t>№ 88</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қаласы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жылғы "___"_________</w:t>
            </w:r>
          </w:p>
        </w:tc>
      </w:tr>
    </w:tbl>
    <w:p>
      <w:pPr>
        <w:spacing w:after="0"/>
        <w:ind w:left="0"/>
        <w:jc w:val="both"/>
      </w:pPr>
      <w:r>
        <w:rPr>
          <w:rFonts w:ascii="Times New Roman"/>
          <w:b w:val="false"/>
          <w:i w:val="false"/>
          <w:color w:val="000000"/>
          <w:sz w:val="28"/>
        </w:rPr>
        <w:t xml:space="preserve">
      1. Пайдаланушы, тұлғада 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кезде), </w:t>
      </w:r>
    </w:p>
    <w:p>
      <w:pPr>
        <w:spacing w:after="0"/>
        <w:ind w:left="0"/>
        <w:jc w:val="both"/>
      </w:pPr>
      <w:r>
        <w:rPr>
          <w:rFonts w:ascii="Times New Roman"/>
          <w:b w:val="false"/>
          <w:i w:val="false"/>
          <w:color w:val="000000"/>
          <w:sz w:val="28"/>
        </w:rPr>
        <w:t xml:space="preserve">
      лауазымы ________________________________________________________________ </w:t>
      </w:r>
    </w:p>
    <w:p>
      <w:pPr>
        <w:spacing w:after="0"/>
        <w:ind w:left="0"/>
        <w:jc w:val="both"/>
      </w:pPr>
      <w:r>
        <w:rPr>
          <w:rFonts w:ascii="Times New Roman"/>
          <w:b w:val="false"/>
          <w:i w:val="false"/>
          <w:color w:val="000000"/>
          <w:sz w:val="28"/>
        </w:rPr>
        <w:t xml:space="preserve">
      (мемлекеттік органның атауы) </w:t>
      </w:r>
    </w:p>
    <w:p>
      <w:pPr>
        <w:spacing w:after="0"/>
        <w:ind w:left="0"/>
        <w:jc w:val="both"/>
      </w:pPr>
      <w:r>
        <w:rPr>
          <w:rFonts w:ascii="Times New Roman"/>
          <w:b w:val="false"/>
          <w:i w:val="false"/>
          <w:color w:val="000000"/>
          <w:sz w:val="28"/>
        </w:rPr>
        <w:t>
      қызметкері болып табылатын пайдаланушы танысты және құқық қорғау органдардың ақпарат алмасу жүйесін пайдалану шарттарына келісімге (бұдан әрі – келісім) төмендегілер туралы өз келісімін береді:</w:t>
      </w:r>
    </w:p>
    <w:bookmarkStart w:name="z158" w:id="80"/>
    <w:p>
      <w:pPr>
        <w:spacing w:after="0"/>
        <w:ind w:left="0"/>
        <w:jc w:val="left"/>
      </w:pPr>
      <w:r>
        <w:rPr>
          <w:rFonts w:ascii="Times New Roman"/>
          <w:b/>
          <w:i w:val="false"/>
          <w:color w:val="000000"/>
        </w:rPr>
        <w:t xml:space="preserve"> 1. Келісімнің мәні</w:t>
      </w:r>
    </w:p>
    <w:bookmarkEnd w:id="80"/>
    <w:p>
      <w:pPr>
        <w:spacing w:after="0"/>
        <w:ind w:left="0"/>
        <w:jc w:val="both"/>
      </w:pPr>
      <w:r>
        <w:rPr>
          <w:rFonts w:ascii="Times New Roman"/>
          <w:b w:val="false"/>
          <w:i w:val="false"/>
          <w:color w:val="000000"/>
          <w:sz w:val="28"/>
        </w:rPr>
        <w:t>
      2. Осы Пайдаланушы келісім құқық қорғау, арнаулы мемлекеттік және өзге де органдардың ақпарат алмасу жүйесінің операторы және пайдаланушысы (бұдан әрі – ҚАО ААЖ) арасындағы өзара қатынастарды реттеуге арналған.</w:t>
      </w:r>
    </w:p>
    <w:p>
      <w:pPr>
        <w:spacing w:after="0"/>
        <w:ind w:left="0"/>
        <w:jc w:val="both"/>
      </w:pPr>
      <w:r>
        <w:rPr>
          <w:rFonts w:ascii="Times New Roman"/>
          <w:b w:val="false"/>
          <w:i w:val="false"/>
          <w:color w:val="000000"/>
          <w:sz w:val="28"/>
        </w:rPr>
        <w:t>
      3. Пайдаланушы ҚАО ААЖ-да тіркелген, ҚАО ААЖ-ға қолжетімділік құқығы берілген Қазақстан Республикасының құқық қорғау, арнаулы мемлекеттік және өзге де органдардың қызметкері болып табылады.</w:t>
      </w:r>
    </w:p>
    <w:p>
      <w:pPr>
        <w:spacing w:after="0"/>
        <w:ind w:left="0"/>
        <w:jc w:val="both"/>
      </w:pPr>
      <w:r>
        <w:rPr>
          <w:rFonts w:ascii="Times New Roman"/>
          <w:b w:val="false"/>
          <w:i w:val="false"/>
          <w:color w:val="000000"/>
          <w:sz w:val="28"/>
        </w:rPr>
        <w:t>
      4. Келісім пайдаланушының ҚАО ААЖ-да тіркелген күнінен бастап күшіне енеді.</w:t>
      </w:r>
    </w:p>
    <w:p>
      <w:pPr>
        <w:spacing w:after="0"/>
        <w:ind w:left="0"/>
        <w:jc w:val="both"/>
      </w:pPr>
      <w:r>
        <w:rPr>
          <w:rFonts w:ascii="Times New Roman"/>
          <w:b w:val="false"/>
          <w:i w:val="false"/>
          <w:color w:val="000000"/>
          <w:sz w:val="28"/>
        </w:rPr>
        <w:t>
      5. ҚАО ААЖ-ны пайдалана отырып, пайдаланушы осымен ҚАО ААЖ-ның есепке алу жазбасына қатысты құқықтарға ие болу фактісін растайды және осы пайдалану талаптары келісімнің төменде келтірілген ережелеріне сәйкес міндетті болып табылады.</w:t>
      </w:r>
    </w:p>
    <w:bookmarkStart w:name="z157" w:id="81"/>
    <w:p>
      <w:pPr>
        <w:spacing w:after="0"/>
        <w:ind w:left="0"/>
        <w:jc w:val="left"/>
      </w:pPr>
      <w:r>
        <w:rPr>
          <w:rFonts w:ascii="Times New Roman"/>
          <w:b/>
          <w:i w:val="false"/>
          <w:color w:val="000000"/>
        </w:rPr>
        <w:t xml:space="preserve"> 1. Жалпы ережелер</w:t>
      </w:r>
    </w:p>
    <w:bookmarkEnd w:id="81"/>
    <w:p>
      <w:pPr>
        <w:spacing w:after="0"/>
        <w:ind w:left="0"/>
        <w:jc w:val="both"/>
      </w:pPr>
      <w:r>
        <w:rPr>
          <w:rFonts w:ascii="Times New Roman"/>
          <w:b w:val="false"/>
          <w:i w:val="false"/>
          <w:color w:val="000000"/>
          <w:sz w:val="28"/>
        </w:rPr>
        <w:t>
      6. ҚАО ААЖ пайдаланушыларға олардың қолжетімділік құқықтарына сәйкес ақпаратты алуға сұрау салу жіберу мүмкіндігін ұсынады.</w:t>
      </w:r>
    </w:p>
    <w:p>
      <w:pPr>
        <w:spacing w:after="0"/>
        <w:ind w:left="0"/>
        <w:jc w:val="both"/>
      </w:pPr>
      <w:r>
        <w:rPr>
          <w:rFonts w:ascii="Times New Roman"/>
          <w:b w:val="false"/>
          <w:i w:val="false"/>
          <w:color w:val="000000"/>
          <w:sz w:val="28"/>
        </w:rPr>
        <w:t>
      7. Пайдаланушыға қолжетімділік құқығын ҚАО ААЖ-ның операторы (Қазақстан Республикасы Бас прокуратурасының Құқықтық статистика және арнайы есепке алу жөніндегі комитеті) ҚАО ААЖ-ға қолжетімділікті ұйымдастыруға арналған электрондық өтінімнің және пайдаланушының атынан пайдалану келісімі негізінде береді.</w:t>
      </w:r>
    </w:p>
    <w:p>
      <w:pPr>
        <w:spacing w:after="0"/>
        <w:ind w:left="0"/>
        <w:jc w:val="both"/>
      </w:pPr>
      <w:r>
        <w:rPr>
          <w:rFonts w:ascii="Times New Roman"/>
          <w:b w:val="false"/>
          <w:i w:val="false"/>
          <w:color w:val="000000"/>
          <w:sz w:val="28"/>
        </w:rPr>
        <w:t>
      8. ҚАО ААЖ – ға кіру Қазақстан Республикасы Ұлттық куәландырушы орталығының электрондық цифрлық қолтаңбасы (бұдан әрі-ЭЦҚ) және көп факторлы аутентификация арқылы пайдаланушының ЭЦҚ және биометриясын (саусақ іздерін немесе Face ID) немесе тіркеу кезінде пайдаланушы көрсеткен ұялы телефон нөміріне жіберілетін SMS-кодты тексеруді қоса алғанда жүзеге асырылады.</w:t>
      </w:r>
    </w:p>
    <w:p>
      <w:pPr>
        <w:spacing w:after="0"/>
        <w:ind w:left="0"/>
        <w:jc w:val="both"/>
      </w:pPr>
      <w:r>
        <w:rPr>
          <w:rFonts w:ascii="Times New Roman"/>
          <w:b w:val="false"/>
          <w:i w:val="false"/>
          <w:color w:val="000000"/>
          <w:sz w:val="28"/>
        </w:rPr>
        <w:t>
      ЭЦҚ-ны алуды пайдаланушы "Азаматтарға арналған үкімет "мемлекеттік корпорациясы" коммерциялық емес акционерлік қоғамында дербес жүргізіледі. Файлдық жүйеде ЭЦҚ арқылы ҚАО ААЖ-ға кіруге жол берілмейді.</w:t>
      </w:r>
    </w:p>
    <w:p>
      <w:pPr>
        <w:spacing w:after="0"/>
        <w:ind w:left="0"/>
        <w:jc w:val="both"/>
      </w:pPr>
      <w:r>
        <w:rPr>
          <w:rFonts w:ascii="Times New Roman"/>
          <w:b w:val="false"/>
          <w:i w:val="false"/>
          <w:color w:val="000000"/>
          <w:sz w:val="28"/>
        </w:rPr>
        <w:t>
      9. Оператор ҚАО ААЖ-ны әкімшілендіруді жүзеге асырады.</w:t>
      </w:r>
    </w:p>
    <w:bookmarkStart w:name="z156" w:id="82"/>
    <w:p>
      <w:pPr>
        <w:spacing w:after="0"/>
        <w:ind w:left="0"/>
        <w:jc w:val="left"/>
      </w:pPr>
      <w:r>
        <w:rPr>
          <w:rFonts w:ascii="Times New Roman"/>
          <w:b/>
          <w:i w:val="false"/>
          <w:color w:val="000000"/>
        </w:rPr>
        <w:t xml:space="preserve"> 2. Пайдаланушының құқықтары мен міндеттері</w:t>
      </w:r>
    </w:p>
    <w:bookmarkEnd w:id="82"/>
    <w:p>
      <w:pPr>
        <w:spacing w:after="0"/>
        <w:ind w:left="0"/>
        <w:jc w:val="both"/>
      </w:pPr>
      <w:r>
        <w:rPr>
          <w:rFonts w:ascii="Times New Roman"/>
          <w:b w:val="false"/>
          <w:i w:val="false"/>
          <w:color w:val="000000"/>
          <w:sz w:val="28"/>
        </w:rPr>
        <w:t>
      10. Пайдаланушы:</w:t>
      </w:r>
    </w:p>
    <w:p>
      <w:pPr>
        <w:spacing w:after="0"/>
        <w:ind w:left="0"/>
        <w:jc w:val="both"/>
      </w:pPr>
      <w:r>
        <w:rPr>
          <w:rFonts w:ascii="Times New Roman"/>
          <w:b w:val="false"/>
          <w:i w:val="false"/>
          <w:color w:val="000000"/>
          <w:sz w:val="28"/>
        </w:rPr>
        <w:t xml:space="preserve">
      1) қолжетімділік құқықтарына сәйкес ақпаратты алуға; </w:t>
      </w:r>
    </w:p>
    <w:p>
      <w:pPr>
        <w:spacing w:after="0"/>
        <w:ind w:left="0"/>
        <w:jc w:val="both"/>
      </w:pPr>
      <w:r>
        <w:rPr>
          <w:rFonts w:ascii="Times New Roman"/>
          <w:b w:val="false"/>
          <w:i w:val="false"/>
          <w:color w:val="000000"/>
          <w:sz w:val="28"/>
        </w:rPr>
        <w:t>
      2) ҚАО ААЖ арқылы алынған ақпаратты тек қызметтік мақсатында және Қаақстан Республикасының заңнамасында және нормативтік құқықтық актілерінде көзделген шеңберінде ғана қолдануға құқылы.</w:t>
      </w:r>
    </w:p>
    <w:p>
      <w:pPr>
        <w:spacing w:after="0"/>
        <w:ind w:left="0"/>
        <w:jc w:val="both"/>
      </w:pPr>
      <w:r>
        <w:rPr>
          <w:rFonts w:ascii="Times New Roman"/>
          <w:b w:val="false"/>
          <w:i w:val="false"/>
          <w:color w:val="000000"/>
          <w:sz w:val="28"/>
        </w:rPr>
        <w:t xml:space="preserve">
      11. Пайдаланушының міндеттері: </w:t>
      </w:r>
    </w:p>
    <w:p>
      <w:pPr>
        <w:spacing w:after="0"/>
        <w:ind w:left="0"/>
        <w:jc w:val="both"/>
      </w:pPr>
      <w:r>
        <w:rPr>
          <w:rFonts w:ascii="Times New Roman"/>
          <w:b w:val="false"/>
          <w:i w:val="false"/>
          <w:color w:val="000000"/>
          <w:sz w:val="28"/>
        </w:rPr>
        <w:t>
      1) ҚАО ААЖ арқылы ақпарат туралы тек қызметтік мақсатта сұрау салу;</w:t>
      </w:r>
    </w:p>
    <w:p>
      <w:pPr>
        <w:spacing w:after="0"/>
        <w:ind w:left="0"/>
        <w:jc w:val="both"/>
      </w:pPr>
      <w:r>
        <w:rPr>
          <w:rFonts w:ascii="Times New Roman"/>
          <w:b w:val="false"/>
          <w:i w:val="false"/>
          <w:color w:val="000000"/>
          <w:sz w:val="28"/>
        </w:rPr>
        <w:t>
      2) жұмыс орнында ұзақ, екі айдан астам болмаған жағдайда өзінің есепке алу жазбасын бұғаттауға электрондық өтінім беру;</w:t>
      </w:r>
    </w:p>
    <w:p>
      <w:pPr>
        <w:spacing w:after="0"/>
        <w:ind w:left="0"/>
        <w:jc w:val="both"/>
      </w:pPr>
      <w:r>
        <w:rPr>
          <w:rFonts w:ascii="Times New Roman"/>
          <w:b w:val="false"/>
          <w:i w:val="false"/>
          <w:color w:val="000000"/>
          <w:sz w:val="28"/>
        </w:rPr>
        <w:t>
      3) бұйрыққа қол қойылған күннен бастап бір тәулік ішінде басқа лауазымға немесе бөлімшеге ауысу себебі бойынша пайдаланушының құқықтары өзгерген жағдайда, ҚАО ААЖ порталы арқылы электрондық өтінім жіберуге құқылы;</w:t>
      </w:r>
    </w:p>
    <w:p>
      <w:pPr>
        <w:spacing w:after="0"/>
        <w:ind w:left="0"/>
        <w:jc w:val="both"/>
      </w:pPr>
      <w:r>
        <w:rPr>
          <w:rFonts w:ascii="Times New Roman"/>
          <w:b w:val="false"/>
          <w:i w:val="false"/>
          <w:color w:val="000000"/>
          <w:sz w:val="28"/>
        </w:rPr>
        <w:t xml:space="preserve">
      4) ҚАО ААЖ арқылы алынған ақпараттық құпиялылығын сақтауға міндетті; </w:t>
      </w:r>
    </w:p>
    <w:p>
      <w:pPr>
        <w:spacing w:after="0"/>
        <w:ind w:left="0"/>
        <w:jc w:val="both"/>
      </w:pPr>
      <w:r>
        <w:rPr>
          <w:rFonts w:ascii="Times New Roman"/>
          <w:b w:val="false"/>
          <w:i w:val="false"/>
          <w:color w:val="000000"/>
          <w:sz w:val="28"/>
        </w:rPr>
        <w:t xml:space="preserve">
      5) ҚАО ААЖ-ны Қазақстан Республикасының заңнамаларын және халықаралық шарттарды қасақана бұзу мақсатында пайдаланбау; </w:t>
      </w:r>
    </w:p>
    <w:p>
      <w:pPr>
        <w:spacing w:after="0"/>
        <w:ind w:left="0"/>
        <w:jc w:val="both"/>
      </w:pPr>
      <w:r>
        <w:rPr>
          <w:rFonts w:ascii="Times New Roman"/>
          <w:b w:val="false"/>
          <w:i w:val="false"/>
          <w:color w:val="000000"/>
          <w:sz w:val="28"/>
        </w:rPr>
        <w:t>
      6) ҚАО ААЖ-ны интернетке шығатын дербес компьютер арқылы пайдаланбау;</w:t>
      </w:r>
    </w:p>
    <w:p>
      <w:pPr>
        <w:spacing w:after="0"/>
        <w:ind w:left="0"/>
        <w:jc w:val="both"/>
      </w:pPr>
      <w:r>
        <w:rPr>
          <w:rFonts w:ascii="Times New Roman"/>
          <w:b w:val="false"/>
          <w:i w:val="false"/>
          <w:color w:val="000000"/>
          <w:sz w:val="28"/>
        </w:rPr>
        <w:t>
      7) пайдаланушыға белгілі құпия ақпаратты жария етпеу және ЭЦҚ-ны басқа адамдарға бермеу;</w:t>
      </w:r>
    </w:p>
    <w:p>
      <w:pPr>
        <w:spacing w:after="0"/>
        <w:ind w:left="0"/>
        <w:jc w:val="both"/>
      </w:pPr>
      <w:r>
        <w:rPr>
          <w:rFonts w:ascii="Times New Roman"/>
          <w:b w:val="false"/>
          <w:i w:val="false"/>
          <w:color w:val="000000"/>
          <w:sz w:val="28"/>
        </w:rPr>
        <w:t>
      8) Цифрландыру және киберқауіпсіздікті қамтамасыз ету саласындағы бірыңғай талаптарды (бұдан әрі – Бірыңғай талаптар), сондай-ақ Цифрландыру және киберқауіпсіздікті қамтамасыз ету саласындағы Бірыңғай талаптарды (бұдан әрі – бірыңғай талаптар), сондай-ақ құқық қорғау, арнаулы мемлекеттік және өзге де органдардың ақпарат алмасу жүйесінен мәліметтерді қалыптастыру, қол жеткізу, пайдалану, сақтау, қорғау және жою Қағидаларында көрсетілген талаптарды сақтау Қазақстан Республикасы Бас Прокурорының 2023 жылғы 13 қаңтардағы № 21 бұйрығымен (Нормативтік құқықтық актілерді мемлекеттік тіркеу тізілімінде № 31702 болып тіркелген) бекітілген (бұдан әрі - Қағидалар).</w:t>
      </w:r>
    </w:p>
    <w:bookmarkStart w:name="z155" w:id="83"/>
    <w:p>
      <w:pPr>
        <w:spacing w:after="0"/>
        <w:ind w:left="0"/>
        <w:jc w:val="left"/>
      </w:pPr>
      <w:r>
        <w:rPr>
          <w:rFonts w:ascii="Times New Roman"/>
          <w:b/>
          <w:i w:val="false"/>
          <w:color w:val="000000"/>
        </w:rPr>
        <w:t xml:space="preserve"> 3. Оператордың құқықтары мен міндеттері</w:t>
      </w:r>
    </w:p>
    <w:bookmarkEnd w:id="83"/>
    <w:p>
      <w:pPr>
        <w:spacing w:after="0"/>
        <w:ind w:left="0"/>
        <w:jc w:val="both"/>
      </w:pPr>
      <w:r>
        <w:rPr>
          <w:rFonts w:ascii="Times New Roman"/>
          <w:b w:val="false"/>
          <w:i w:val="false"/>
          <w:color w:val="000000"/>
          <w:sz w:val="28"/>
        </w:rPr>
        <w:t>
      12. Оператор:</w:t>
      </w:r>
    </w:p>
    <w:p>
      <w:pPr>
        <w:spacing w:after="0"/>
        <w:ind w:left="0"/>
        <w:jc w:val="both"/>
      </w:pPr>
      <w:r>
        <w:rPr>
          <w:rFonts w:ascii="Times New Roman"/>
          <w:b w:val="false"/>
          <w:i w:val="false"/>
          <w:color w:val="000000"/>
          <w:sz w:val="28"/>
        </w:rPr>
        <w:t>
      1) егер ҚАО ААЖ-ға қолжетімділікті ұйымдастыруға берілген мәліметтер дұрыс емес, толық болмаса, пайдаланушының ҚАО ААЖ-ға қолжетімділігіне рұқсатты тіркемеуге және бермеуге;</w:t>
      </w:r>
    </w:p>
    <w:p>
      <w:pPr>
        <w:spacing w:after="0"/>
        <w:ind w:left="0"/>
        <w:jc w:val="both"/>
      </w:pPr>
      <w:r>
        <w:rPr>
          <w:rFonts w:ascii="Times New Roman"/>
          <w:b w:val="false"/>
          <w:i w:val="false"/>
          <w:color w:val="000000"/>
          <w:sz w:val="28"/>
        </w:rPr>
        <w:t>
      2) пайдаланушыға ҚАО ААЖ-ға қолжетімділікті жабуға немесе уақытша бұғаттауға құқылы:</w:t>
      </w:r>
    </w:p>
    <w:p>
      <w:pPr>
        <w:spacing w:after="0"/>
        <w:ind w:left="0"/>
        <w:jc w:val="both"/>
      </w:pPr>
      <w:r>
        <w:rPr>
          <w:rFonts w:ascii="Times New Roman"/>
          <w:b w:val="false"/>
          <w:i w:val="false"/>
          <w:color w:val="000000"/>
          <w:sz w:val="28"/>
        </w:rPr>
        <w:t>
      пайдаланушылардың Қағидаларда көрсетілген Бірыңғай талаптар мен талаптарының бұзған;</w:t>
      </w:r>
    </w:p>
    <w:p>
      <w:pPr>
        <w:spacing w:after="0"/>
        <w:ind w:left="0"/>
        <w:jc w:val="both"/>
      </w:pPr>
      <w:r>
        <w:rPr>
          <w:rFonts w:ascii="Times New Roman"/>
          <w:b w:val="false"/>
          <w:i w:val="false"/>
          <w:color w:val="000000"/>
          <w:sz w:val="28"/>
        </w:rPr>
        <w:t>
      пайдаланушыны жұмыстан шығарған, қызметінен босатқан жағдайда.</w:t>
      </w:r>
    </w:p>
    <w:p>
      <w:pPr>
        <w:spacing w:after="0"/>
        <w:ind w:left="0"/>
        <w:jc w:val="both"/>
      </w:pPr>
      <w:r>
        <w:rPr>
          <w:rFonts w:ascii="Times New Roman"/>
          <w:b w:val="false"/>
          <w:i w:val="false"/>
          <w:color w:val="000000"/>
          <w:sz w:val="28"/>
        </w:rPr>
        <w:t>
      13. Оператордың міндеттері:</w:t>
      </w:r>
    </w:p>
    <w:p>
      <w:pPr>
        <w:spacing w:after="0"/>
        <w:ind w:left="0"/>
        <w:jc w:val="both"/>
      </w:pPr>
      <w:r>
        <w:rPr>
          <w:rFonts w:ascii="Times New Roman"/>
          <w:b w:val="false"/>
          <w:i w:val="false"/>
          <w:color w:val="000000"/>
          <w:sz w:val="28"/>
        </w:rPr>
        <w:t>
      1) сұратылған ақпаратты алудың заңдылығы бөлігінде бақылауды жүзеге асыру;</w:t>
      </w:r>
    </w:p>
    <w:p>
      <w:pPr>
        <w:spacing w:after="0"/>
        <w:ind w:left="0"/>
        <w:jc w:val="both"/>
      </w:pPr>
      <w:r>
        <w:rPr>
          <w:rFonts w:ascii="Times New Roman"/>
          <w:b w:val="false"/>
          <w:i w:val="false"/>
          <w:color w:val="000000"/>
          <w:sz w:val="28"/>
        </w:rPr>
        <w:t xml:space="preserve">
      2) Қазақстан Республикасы Қылмыстық-процестік кодексінің </w:t>
      </w:r>
      <w:r>
        <w:rPr>
          <w:rFonts w:ascii="Times New Roman"/>
          <w:b w:val="false"/>
          <w:i w:val="false"/>
          <w:color w:val="000000"/>
          <w:sz w:val="28"/>
        </w:rPr>
        <w:t>34-бабының</w:t>
      </w:r>
      <w:r>
        <w:rPr>
          <w:rFonts w:ascii="Times New Roman"/>
          <w:b w:val="false"/>
          <w:i w:val="false"/>
          <w:color w:val="000000"/>
          <w:sz w:val="28"/>
        </w:rPr>
        <w:t xml:space="preserve"> 5-бөлігінде көзделген жағдайларды қоспағанда, пайдаланушылар және олар жүргізген сұрап салулар туралы жеке ақпаратты таратпау.</w:t>
      </w:r>
    </w:p>
    <w:bookmarkStart w:name="z154" w:id="84"/>
    <w:p>
      <w:pPr>
        <w:spacing w:after="0"/>
        <w:ind w:left="0"/>
        <w:jc w:val="left"/>
      </w:pPr>
      <w:r>
        <w:rPr>
          <w:rFonts w:ascii="Times New Roman"/>
          <w:b/>
          <w:i w:val="false"/>
          <w:color w:val="000000"/>
        </w:rPr>
        <w:t xml:space="preserve"> 4. Құпиялылық туралы ереже</w:t>
      </w:r>
    </w:p>
    <w:bookmarkEnd w:id="84"/>
    <w:p>
      <w:pPr>
        <w:spacing w:after="0"/>
        <w:ind w:left="0"/>
        <w:jc w:val="both"/>
      </w:pPr>
      <w:r>
        <w:rPr>
          <w:rFonts w:ascii="Times New Roman"/>
          <w:b w:val="false"/>
          <w:i w:val="false"/>
          <w:color w:val="000000"/>
          <w:sz w:val="28"/>
        </w:rPr>
        <w:t>
      14. ҚАО ААЖ арқылы алынған барлық ақпарат құпия болып табылады және тек қызметтік мақсатта пайдаланылады.</w:t>
      </w:r>
    </w:p>
    <w:p>
      <w:pPr>
        <w:spacing w:after="0"/>
        <w:ind w:left="0"/>
        <w:jc w:val="both"/>
      </w:pPr>
      <w:r>
        <w:rPr>
          <w:rFonts w:ascii="Times New Roman"/>
          <w:b w:val="false"/>
          <w:i w:val="false"/>
          <w:color w:val="000000"/>
          <w:sz w:val="28"/>
        </w:rPr>
        <w:t xml:space="preserve">
      15. ҚАО ААЖ-ның пайдаланушылары мен операторлары болып табылатын адамдар құпиялылықты сақтауды қамтамасыз етеді және "Мемлекеттік құқықтық статистика және арнайы есепке алу туралы" Қазақстан Республикасы Заңының </w:t>
      </w:r>
      <w:r>
        <w:rPr>
          <w:rFonts w:ascii="Times New Roman"/>
          <w:b w:val="false"/>
          <w:i w:val="false"/>
          <w:color w:val="000000"/>
          <w:sz w:val="28"/>
        </w:rPr>
        <w:t>16-3-бабының</w:t>
      </w:r>
      <w:r>
        <w:rPr>
          <w:rFonts w:ascii="Times New Roman"/>
          <w:b w:val="false"/>
          <w:i w:val="false"/>
          <w:color w:val="000000"/>
          <w:sz w:val="28"/>
        </w:rPr>
        <w:t xml:space="preserve"> талаптарын бұзуға жол бермейді.</w:t>
      </w:r>
    </w:p>
    <w:p>
      <w:pPr>
        <w:spacing w:after="0"/>
        <w:ind w:left="0"/>
        <w:jc w:val="both"/>
      </w:pPr>
      <w:r>
        <w:rPr>
          <w:rFonts w:ascii="Times New Roman"/>
          <w:b w:val="false"/>
          <w:i w:val="false"/>
          <w:color w:val="000000"/>
          <w:sz w:val="28"/>
        </w:rPr>
        <w:t>
      16. Келісу туралы растауға ҚАО ААЖ-ның пайдаланушысы ЭЦҚ-мен қол қояды.</w:t>
      </w:r>
    </w:p>
    <w:p>
      <w:pPr>
        <w:spacing w:after="0"/>
        <w:ind w:left="0"/>
        <w:jc w:val="both"/>
      </w:pPr>
      <w:r>
        <w:rPr>
          <w:rFonts w:ascii="Times New Roman"/>
          <w:b w:val="false"/>
          <w:i w:val="false"/>
          <w:color w:val="000000"/>
          <w:sz w:val="28"/>
        </w:rPr>
        <w:t>
      17. Пайдаланушының осы Келісімнің ережелерін бұзуы ҚАО ААЖ-ға қолжетімділікті уақытша тоқтата тұруға немесе мүлдем жауып тастауға, пайдаланушының есепке алу жазбасын жоюға, сондай-ақ Қазақстан Республикасының заңдарында белгіленген тәртіппен жауаптылыққа тартуға әкеліп соқтыруы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Құқық қорғау, арнаулы </w:t>
            </w:r>
            <w:r>
              <w:br/>
            </w:r>
            <w:r>
              <w:rPr>
                <w:rFonts w:ascii="Times New Roman"/>
                <w:b w:val="false"/>
                <w:i w:val="false"/>
                <w:color w:val="000000"/>
                <w:sz w:val="20"/>
              </w:rPr>
              <w:t xml:space="preserve">мемлекеттік және өзге де </w:t>
            </w:r>
            <w:r>
              <w:br/>
            </w:r>
            <w:r>
              <w:rPr>
                <w:rFonts w:ascii="Times New Roman"/>
                <w:b w:val="false"/>
                <w:i w:val="false"/>
                <w:color w:val="000000"/>
                <w:sz w:val="20"/>
              </w:rPr>
              <w:t xml:space="preserve">органдардың ақпарат алмасу </w:t>
            </w:r>
            <w:r>
              <w:br/>
            </w:r>
            <w:r>
              <w:rPr>
                <w:rFonts w:ascii="Times New Roman"/>
                <w:b w:val="false"/>
                <w:i w:val="false"/>
                <w:color w:val="000000"/>
                <w:sz w:val="20"/>
              </w:rPr>
              <w:t>жүйесінен мәліметтерді</w:t>
            </w:r>
            <w:r>
              <w:br/>
            </w:r>
            <w:r>
              <w:rPr>
                <w:rFonts w:ascii="Times New Roman"/>
                <w:b w:val="false"/>
                <w:i w:val="false"/>
                <w:color w:val="000000"/>
                <w:sz w:val="20"/>
              </w:rPr>
              <w:t xml:space="preserve">қалыптастыру, оларға </w:t>
            </w:r>
            <w:r>
              <w:br/>
            </w:r>
            <w:r>
              <w:rPr>
                <w:rFonts w:ascii="Times New Roman"/>
                <w:b w:val="false"/>
                <w:i w:val="false"/>
                <w:color w:val="000000"/>
                <w:sz w:val="20"/>
              </w:rPr>
              <w:t xml:space="preserve">қолжетімділік, оларды </w:t>
            </w:r>
            <w:r>
              <w:br/>
            </w:r>
            <w:r>
              <w:rPr>
                <w:rFonts w:ascii="Times New Roman"/>
                <w:b w:val="false"/>
                <w:i w:val="false"/>
                <w:color w:val="000000"/>
                <w:sz w:val="20"/>
              </w:rPr>
              <w:t>пайдалану, сақтау, қорғау және</w:t>
            </w:r>
            <w:r>
              <w:br/>
            </w:r>
            <w:r>
              <w:rPr>
                <w:rFonts w:ascii="Times New Roman"/>
                <w:b w:val="false"/>
                <w:i w:val="false"/>
                <w:color w:val="000000"/>
                <w:sz w:val="20"/>
              </w:rPr>
              <w:t>жою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42" w:id="85"/>
    <w:p>
      <w:pPr>
        <w:spacing w:after="0"/>
        <w:ind w:left="0"/>
        <w:jc w:val="left"/>
      </w:pPr>
      <w:r>
        <w:rPr>
          <w:rFonts w:ascii="Times New Roman"/>
          <w:b/>
          <w:i w:val="false"/>
          <w:color w:val="000000"/>
        </w:rPr>
        <w:t xml:space="preserve"> Төтенше жағдайлар журналы</w:t>
      </w:r>
    </w:p>
    <w:bookmarkEnd w:id="85"/>
    <w:bookmarkStart w:name="z143" w:id="86"/>
    <w:p>
      <w:pPr>
        <w:spacing w:after="0"/>
        <w:ind w:left="0"/>
        <w:jc w:val="left"/>
      </w:pPr>
      <w:r>
        <w:rPr>
          <w:rFonts w:ascii="Times New Roman"/>
          <w:b/>
          <w:i w:val="false"/>
          <w:color w:val="000000"/>
        </w:rPr>
        <w:t xml:space="preserve"> 1. Серверлікте орналасқан жабдық айтарлықтай зақымдалған жағдайдағы әрекеттер:</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Әрекеттер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уақыт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Басталу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Аяқталу күні мен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 w:id="87"/>
    <w:p>
      <w:pPr>
        <w:spacing w:after="0"/>
        <w:ind w:left="0"/>
        <w:jc w:val="left"/>
      </w:pPr>
      <w:r>
        <w:rPr>
          <w:rFonts w:ascii="Times New Roman"/>
          <w:b/>
          <w:i w:val="false"/>
          <w:color w:val="000000"/>
        </w:rPr>
        <w:t xml:space="preserve"> 2. ОА орын-жайларының ішінара зақымданған жағдайдағы әрекеттер:</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Әрекеттер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уақыт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Басталу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Аяқталу күні мен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 w:id="88"/>
    <w:p>
      <w:pPr>
        <w:spacing w:after="0"/>
        <w:ind w:left="0"/>
        <w:jc w:val="left"/>
      </w:pPr>
      <w:r>
        <w:rPr>
          <w:rFonts w:ascii="Times New Roman"/>
          <w:b/>
          <w:i w:val="false"/>
          <w:color w:val="000000"/>
        </w:rPr>
        <w:t xml:space="preserve"> 3. Өрт дабылы жағдайдағы әрекеттер:</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Әрекеттер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уақыт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Басталу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Аяқталу күні мен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 w:id="89"/>
    <w:p>
      <w:pPr>
        <w:spacing w:after="0"/>
        <w:ind w:left="0"/>
        <w:jc w:val="left"/>
      </w:pPr>
      <w:r>
        <w:rPr>
          <w:rFonts w:ascii="Times New Roman"/>
          <w:b/>
          <w:i w:val="false"/>
          <w:color w:val="000000"/>
        </w:rPr>
        <w:t xml:space="preserve"> 4. Кондиционерлер істен шыққан жағдайдағы әрекеттер:</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Әрекеттер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уақыт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Басталу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Аяқталу күні мен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 w:id="90"/>
    <w:p>
      <w:pPr>
        <w:spacing w:after="0"/>
        <w:ind w:left="0"/>
        <w:jc w:val="left"/>
      </w:pPr>
      <w:r>
        <w:rPr>
          <w:rFonts w:ascii="Times New Roman"/>
          <w:b/>
          <w:i w:val="false"/>
          <w:color w:val="000000"/>
        </w:rPr>
        <w:t xml:space="preserve"> 5. Электр қуатының істен шыққан кездегі әрекеттер:</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Әрекеттер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уақыт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Басталу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Аяқталу күні мен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 w:id="91"/>
    <w:p>
      <w:pPr>
        <w:spacing w:after="0"/>
        <w:ind w:left="0"/>
        <w:jc w:val="left"/>
      </w:pPr>
      <w:r>
        <w:rPr>
          <w:rFonts w:ascii="Times New Roman"/>
          <w:b/>
          <w:i w:val="false"/>
          <w:color w:val="000000"/>
        </w:rPr>
        <w:t xml:space="preserve"> 6. Су басқан жағдайдағы әрекеттер:</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Әрекеттер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 уақыт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Басталу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Аяқталу күні мен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13 қаңтардағы</w:t>
            </w:r>
            <w:r>
              <w:br/>
            </w:r>
            <w:r>
              <w:rPr>
                <w:rFonts w:ascii="Times New Roman"/>
                <w:b w:val="false"/>
                <w:i w:val="false"/>
                <w:color w:val="000000"/>
                <w:sz w:val="20"/>
              </w:rPr>
              <w:t xml:space="preserve">№ 21 Бұйрыққа </w:t>
            </w:r>
            <w:r>
              <w:br/>
            </w:r>
            <w:r>
              <w:rPr>
                <w:rFonts w:ascii="Times New Roman"/>
                <w:b w:val="false"/>
                <w:i w:val="false"/>
                <w:color w:val="000000"/>
                <w:sz w:val="20"/>
              </w:rPr>
              <w:t>2-қосымша/</w:t>
            </w:r>
          </w:p>
        </w:tc>
      </w:tr>
    </w:tbl>
    <w:bookmarkStart w:name="z150" w:id="92"/>
    <w:p>
      <w:pPr>
        <w:spacing w:after="0"/>
        <w:ind w:left="0"/>
        <w:jc w:val="left"/>
      </w:pPr>
      <w:r>
        <w:rPr>
          <w:rFonts w:ascii="Times New Roman"/>
          <w:b/>
          <w:i w:val="false"/>
          <w:color w:val="000000"/>
        </w:rPr>
        <w:t xml:space="preserve"> Қазақстан Республикасы Бас прокуратурасының күші жойылған кейбір бұйрықтарының тізбесі</w:t>
      </w:r>
    </w:p>
    <w:bookmarkEnd w:id="92"/>
    <w:bookmarkStart w:name="z151" w:id="93"/>
    <w:p>
      <w:pPr>
        <w:spacing w:after="0"/>
        <w:ind w:left="0"/>
        <w:jc w:val="both"/>
      </w:pPr>
      <w:r>
        <w:rPr>
          <w:rFonts w:ascii="Times New Roman"/>
          <w:b w:val="false"/>
          <w:i w:val="false"/>
          <w:color w:val="000000"/>
          <w:sz w:val="28"/>
        </w:rPr>
        <w:t xml:space="preserve">
      1) "Құқық қорғау, арнаулы мемлекеттік және өзге де органдардың ақпарат алмасу жүйесін пайдалану қағидаларын бекіту туралы" Қазақстан Республикасы Бас Прокурорының 2015 жылғы 22 желтоқсандағы № 151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12786 болып тіркелген);</w:t>
      </w:r>
    </w:p>
    <w:bookmarkEnd w:id="93"/>
    <w:bookmarkStart w:name="z152" w:id="94"/>
    <w:p>
      <w:pPr>
        <w:spacing w:after="0"/>
        <w:ind w:left="0"/>
        <w:jc w:val="both"/>
      </w:pPr>
      <w:r>
        <w:rPr>
          <w:rFonts w:ascii="Times New Roman"/>
          <w:b w:val="false"/>
          <w:i w:val="false"/>
          <w:color w:val="000000"/>
          <w:sz w:val="28"/>
        </w:rPr>
        <w:t xml:space="preserve">
      2) "Қазақстан Республикасы Бас Прокурорының құқықтық статистика және арнайы есепке алу саласындағы кейбір бұйрықтарына өзгерістер мен толықтыру енгізу туралы" Қазақстан Республикасы Бас Прокурорының міндетін атқарушының 2020 жылғы 2 шiлдедегi № 82 бұйрығымен бекітілген Қазақстан Республикасы Бас Прокурорының құқықтық статистика және арнайы есепке алу саласындағы өзгерістер мен толықтыру енгізілетін кейбір бұйрықтарының тізбесінің </w:t>
      </w:r>
      <w:r>
        <w:rPr>
          <w:rFonts w:ascii="Times New Roman"/>
          <w:b w:val="false"/>
          <w:i w:val="false"/>
          <w:color w:val="000000"/>
          <w:sz w:val="28"/>
        </w:rPr>
        <w:t>12-тармағы</w:t>
      </w:r>
      <w:r>
        <w:rPr>
          <w:rFonts w:ascii="Times New Roman"/>
          <w:b w:val="false"/>
          <w:i w:val="false"/>
          <w:color w:val="000000"/>
          <w:sz w:val="28"/>
        </w:rPr>
        <w:t xml:space="preserve"> (Нормативтік құқықтық актілерді мемлекеттік тіркеу тізілімінде № 20920 болып тіркелген);</w:t>
      </w:r>
    </w:p>
    <w:bookmarkEnd w:id="94"/>
    <w:bookmarkStart w:name="z153" w:id="95"/>
    <w:p>
      <w:pPr>
        <w:spacing w:after="0"/>
        <w:ind w:left="0"/>
        <w:jc w:val="both"/>
      </w:pPr>
      <w:r>
        <w:rPr>
          <w:rFonts w:ascii="Times New Roman"/>
          <w:b w:val="false"/>
          <w:i w:val="false"/>
          <w:color w:val="000000"/>
          <w:sz w:val="28"/>
        </w:rPr>
        <w:t xml:space="preserve">
      3) "Қазақстан Республикасы Бас Прокурорының құқықтық статистика және арнайы есепке алу саласындағы кейбір бұйрықтарына өзгерістер мен толықтырулар енгізу туралы" Қазақстан Республикасы Бас Прокурорының міндетін атқарушының 2021 жылғы 15 ақпандағы № 17 бұйрығымен бекітілген Қазақстан Республикасы Бас Прокурорының құқықтық статистика және арнайы есепке алу саласындағы өзгерістер мен толықтыру енгізілетін кейбір бұйрықтарының тізбесінің </w:t>
      </w:r>
      <w:r>
        <w:rPr>
          <w:rFonts w:ascii="Times New Roman"/>
          <w:b w:val="false"/>
          <w:i w:val="false"/>
          <w:color w:val="000000"/>
          <w:sz w:val="28"/>
        </w:rPr>
        <w:t>6-тармағы</w:t>
      </w:r>
      <w:r>
        <w:rPr>
          <w:rFonts w:ascii="Times New Roman"/>
          <w:b w:val="false"/>
          <w:i w:val="false"/>
          <w:color w:val="000000"/>
          <w:sz w:val="28"/>
        </w:rPr>
        <w:t xml:space="preserve"> (Нормативтік құқықтық актілерді мемлекеттік тіркеу тізілімінде № 22206 болып тіркелген) күші жойылды деп танылсын.</w:t>
      </w:r>
    </w:p>
    <w:bookmarkEnd w:id="9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