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c8cd" w14:textId="a04c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13 қаңтардағы № 20 бұйрығы. Қазақстан Республикасының Әділет министрлігінде 2023 жылғы 17 қаңтарда № 31699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есебін, ұстап алынған, күзетпен ұсталатын және сотталған адамдардың дактилоскопиялық арнайы есебін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Бас прокуратурасының ресми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xml:space="preserve">
      3) осы бұйрықты құқықтық статистика және арнайы есепке алудың мүдделі субъектiлерiне мәлімет үшін, сондай-ақ Комитеттiң аумақтық органдарына орындау үшін жіберуді қамтамасыз етсін. </w:t>
      </w:r>
    </w:p>
    <w:bookmarkEnd w:id="7"/>
    <w:bookmarkStart w:name="z13" w:id="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8"/>
    <w:bookmarkStart w:name="z14" w:id="9"/>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13 қаңтардағы</w:t>
            </w:r>
            <w:r>
              <w:br/>
            </w:r>
            <w:r>
              <w:rPr>
                <w:rFonts w:ascii="Times New Roman"/>
                <w:b w:val="false"/>
                <w:i w:val="false"/>
                <w:color w:val="000000"/>
                <w:sz w:val="20"/>
              </w:rPr>
              <w:t>№ 20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27 ақпандағы</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қылмыстық құқық бұзушылықтар жасаған, қылмыстық жауаптылыққа тартылған және тартылатын адамдарды арнайы есепке алудың (бұдан әрі – тегі бойынша есепке алу) және ұстап алынған, күзетпен ұсталатын және сотталған адамдарды дактилоскопиялық есепке алудың (бұдан әрі – дактилоскопиялық есепке алу) мәліметтерін жүргізу, пайдалану және сақтау тәртібін анықтайды.</w:t>
      </w:r>
    </w:p>
    <w:bookmarkStart w:name="z20"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21" w:id="13"/>
    <w:p>
      <w:pPr>
        <w:spacing w:after="0"/>
        <w:ind w:left="0"/>
        <w:jc w:val="both"/>
      </w:pPr>
      <w:r>
        <w:rPr>
          <w:rFonts w:ascii="Times New Roman"/>
          <w:b w:val="false"/>
          <w:i w:val="false"/>
          <w:color w:val="000000"/>
          <w:sz w:val="28"/>
        </w:rPr>
        <w:t>
      1) автоматтандырылған дактилоскопиялық ақпараттық жүйе (бұдан әрі – АДАЖ) – Қазақстан Республикасының Бас прокуратурасы Құқықтық статистика және арнайы есепке алу жөніндегі комитетінің (бұдан әрі – Комитет) ақпараттық жүйесі, онда қолдың саусақ таңбалары бойынша қалыптастырылатын дактилоскопиялық ақпаратты жүргізу, жинақтау, өңдеу және ұсыну жүзеге асырылады;</w:t>
      </w:r>
    </w:p>
    <w:bookmarkEnd w:id="13"/>
    <w:bookmarkStart w:name="z22" w:id="14"/>
    <w:p>
      <w:pPr>
        <w:spacing w:after="0"/>
        <w:ind w:left="0"/>
        <w:jc w:val="both"/>
      </w:pPr>
      <w:r>
        <w:rPr>
          <w:rFonts w:ascii="Times New Roman"/>
          <w:b w:val="false"/>
          <w:i w:val="false"/>
          <w:color w:val="000000"/>
          <w:sz w:val="28"/>
        </w:rPr>
        <w:t>
      2) ақпараттық есепке алу құжаты (бұдан әрі – АЕҚ) – ақпараттық есепке алу құжаты (бұдан әрі – АЕҚ) – белгіленген үлгідегі құқықтық статистикалық ақпараттың материалдық (қағаз, магниттік, оптикалық, электрондық) жеткізгіші, оның негізінде мемлекеттік құқықтық статистика және арнайы есепке алу деректері қалыптастырылады;</w:t>
      </w:r>
    </w:p>
    <w:bookmarkEnd w:id="14"/>
    <w:bookmarkStart w:name="z23" w:id="15"/>
    <w:p>
      <w:pPr>
        <w:spacing w:after="0"/>
        <w:ind w:left="0"/>
        <w:jc w:val="both"/>
      </w:pPr>
      <w:r>
        <w:rPr>
          <w:rFonts w:ascii="Times New Roman"/>
          <w:b w:val="false"/>
          <w:i w:val="false"/>
          <w:color w:val="000000"/>
          <w:sz w:val="28"/>
        </w:rPr>
        <w:t>
      3) арнайы есепке алу – мемлекеттiк құқықтық статистика саласындағы құжатталған ақпаратты мемлекеттiк органдарды, жеке және заңды тұлғаларды ақпараттық қамтамасыз ету үшiн жинау, тiркеу, өңдеу, жинақтау, жүйелеу, сыныптау, сақтау;</w:t>
      </w:r>
    </w:p>
    <w:bookmarkEnd w:id="15"/>
    <w:bookmarkStart w:name="z24" w:id="16"/>
    <w:p>
      <w:pPr>
        <w:spacing w:after="0"/>
        <w:ind w:left="0"/>
        <w:jc w:val="both"/>
      </w:pPr>
      <w:r>
        <w:rPr>
          <w:rFonts w:ascii="Times New Roman"/>
          <w:b w:val="false"/>
          <w:i w:val="false"/>
          <w:color w:val="000000"/>
          <w:sz w:val="28"/>
        </w:rPr>
        <w:t>
      4) "Арнайы есепке алу" автоматтандырылған ақпараттық жүйесі (бұдан әрі – АЕА ААЖ) – Комитеттің ақпараттық жүйесі, онда арнайы есепке алудың мәліметтерін жүргізу, жинақтау, өңдеу және ұсыну жүзеге асырылады;</w:t>
      </w:r>
    </w:p>
    <w:bookmarkEnd w:id="16"/>
    <w:bookmarkStart w:name="z25" w:id="17"/>
    <w:p>
      <w:pPr>
        <w:spacing w:after="0"/>
        <w:ind w:left="0"/>
        <w:jc w:val="both"/>
      </w:pPr>
      <w:r>
        <w:rPr>
          <w:rFonts w:ascii="Times New Roman"/>
          <w:b w:val="false"/>
          <w:i w:val="false"/>
          <w:color w:val="000000"/>
          <w:sz w:val="28"/>
        </w:rPr>
        <w:t xml:space="preserve">
      5) арнайы есепке алу субъектілері – қылмыстық қудалауды, қылмыстық жазаны орындауды жүзеге асыратын мемлекетік органдар, арнайы мекемелер, сот органдары, сондай-ақ Қазақстан Республикасы Ішкі істер министрлігінің әкімшілік және көші-қон полициясының бөлімшелері; </w:t>
      </w:r>
    </w:p>
    <w:bookmarkEnd w:id="17"/>
    <w:bookmarkStart w:name="z26" w:id="18"/>
    <w:p>
      <w:pPr>
        <w:spacing w:after="0"/>
        <w:ind w:left="0"/>
        <w:jc w:val="both"/>
      </w:pPr>
      <w:r>
        <w:rPr>
          <w:rFonts w:ascii="Times New Roman"/>
          <w:b w:val="false"/>
          <w:i w:val="false"/>
          <w:color w:val="000000"/>
          <w:sz w:val="28"/>
        </w:rPr>
        <w:t>
      6) графикалық көшірме – jpeg, jpg, tiff, png форматтарындағы (фотобейнелерді сақтау үшін форматтар) мәліметтерді қамтитын графикалық ақпарат;</w:t>
      </w:r>
    </w:p>
    <w:bookmarkEnd w:id="18"/>
    <w:bookmarkStart w:name="z27" w:id="19"/>
    <w:p>
      <w:pPr>
        <w:spacing w:after="0"/>
        <w:ind w:left="0"/>
        <w:jc w:val="both"/>
      </w:pPr>
      <w:r>
        <w:rPr>
          <w:rFonts w:ascii="Times New Roman"/>
          <w:b w:val="false"/>
          <w:i w:val="false"/>
          <w:color w:val="000000"/>
          <w:sz w:val="28"/>
        </w:rPr>
        <w:t>
      7) Комитеттің аумақтық органы – облыстардағы, республикалық маңызы бар қалалардағы және астанадағы құқықтық статистика және арнайы есепке алу жөніндегі басқармалар және оларға теңестірілген мамандандырылған бөлімшелері (әскери, көлік);</w:t>
      </w:r>
    </w:p>
    <w:bookmarkEnd w:id="19"/>
    <w:bookmarkStart w:name="z28" w:id="20"/>
    <w:p>
      <w:pPr>
        <w:spacing w:after="0"/>
        <w:ind w:left="0"/>
        <w:jc w:val="both"/>
      </w:pPr>
      <w:r>
        <w:rPr>
          <w:rFonts w:ascii="Times New Roman"/>
          <w:b w:val="false"/>
          <w:i w:val="false"/>
          <w:color w:val="000000"/>
          <w:sz w:val="28"/>
        </w:rPr>
        <w:t>
      8) Комитеттің аумақтық органдарының өкілдері – каладағы аудандардың және аудандардың аумағында мемлекеттік құқықтық статистиканы қалыптастыру үшін жауапты Комитеттің аумақтық органдарының қызметкерлері;</w:t>
      </w:r>
    </w:p>
    <w:bookmarkEnd w:id="20"/>
    <w:bookmarkStart w:name="z29" w:id="21"/>
    <w:p>
      <w:pPr>
        <w:spacing w:after="0"/>
        <w:ind w:left="0"/>
        <w:jc w:val="both"/>
      </w:pPr>
      <w:r>
        <w:rPr>
          <w:rFonts w:ascii="Times New Roman"/>
          <w:b w:val="false"/>
          <w:i w:val="false"/>
          <w:color w:val="000000"/>
          <w:sz w:val="28"/>
        </w:rPr>
        <w:t xml:space="preserve">
      9) құқық қорғау, арнаулы мемлекеттік және өзге де органдардың ақпарат алмасу жүйесі (бұдан әрі – ҚАО ААЖ) – қаржы мониторингі жөніндегі уәкілетті органның, құқық қорғау, арнаулы мемлекеттік және өзге де органдардың қызметкерлері мен (немесе) жұмыскерлеріне мемлекеттік, өзге де органдар мен ұйымдардың ақпараттық жүйелерінен электрондық ақпараттық ресурстарды беруге арналған, "Мемлекеттік құқықтық статистика және арнайы есепке алу туралы" </w:t>
      </w:r>
      <w:r>
        <w:rPr>
          <w:rFonts w:ascii="Times New Roman"/>
          <w:b w:val="false"/>
          <w:i w:val="false"/>
          <w:color w:val="000000"/>
          <w:sz w:val="28"/>
        </w:rPr>
        <w:t>Заңға</w:t>
      </w:r>
      <w:r>
        <w:rPr>
          <w:rFonts w:ascii="Times New Roman"/>
          <w:b w:val="false"/>
          <w:i w:val="false"/>
          <w:color w:val="000000"/>
          <w:sz w:val="28"/>
        </w:rPr>
        <w:t xml:space="preserve"> сәйкес өз қызметін жүзеге асыру шеңберінде олардың сұрау салулары бойынша ғана электрондық ақпараттық ресурстарды алуға мүмкіндік беретін құпия ақпараттық жүйе;</w:t>
      </w:r>
    </w:p>
    <w:bookmarkEnd w:id="21"/>
    <w:bookmarkStart w:name="z30" w:id="22"/>
    <w:p>
      <w:pPr>
        <w:spacing w:after="0"/>
        <w:ind w:left="0"/>
        <w:jc w:val="both"/>
      </w:pPr>
      <w:r>
        <w:rPr>
          <w:rFonts w:ascii="Times New Roman"/>
          <w:b w:val="false"/>
          <w:i w:val="false"/>
          <w:color w:val="000000"/>
          <w:sz w:val="28"/>
        </w:rPr>
        <w:t xml:space="preserve">
      10) орталықтандырылған автоматтандырылған деректер базасы (бұдан әрі – ОАДБ) – Қазақстан Республикасы Ішкі істер министрлігінің қылмыстық-атқару жүйесі органдарымен (бұдан әрі – ҚР ІІМ ҚАЖ) мәлімет енгізілетін автоматтандырылған деректер базасы; </w:t>
      </w:r>
    </w:p>
    <w:bookmarkEnd w:id="22"/>
    <w:bookmarkStart w:name="z31" w:id="23"/>
    <w:p>
      <w:pPr>
        <w:spacing w:after="0"/>
        <w:ind w:left="0"/>
        <w:jc w:val="both"/>
      </w:pPr>
      <w:r>
        <w:rPr>
          <w:rFonts w:ascii="Times New Roman"/>
          <w:b w:val="false"/>
          <w:i w:val="false"/>
          <w:color w:val="000000"/>
          <w:sz w:val="28"/>
        </w:rPr>
        <w:t xml:space="preserve">
      11) сотқа дейінгі тергеп-тексерудің бірыңғай тізілімі (бұдан әрі – СДТБТ) автоматтандырылған деректер базасы, онда Қазақстан Республикасының Қылмыстық-процестік кодексiнің (бұдан әрі –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көрсетілген сотқа дейінгі тергеп-тексеруді бастау себептері, олар бойынша қабылданған процестік шешімдер, жүргізілген әрекеттер, қылмыстық іс жүргізудің қозғалысы, арыз иелері мен қылмыстық процестің қатысушылары туралы мәліметтер енгізіледі, сондай-ақ сотқа дейінгі тергеп-тексеру барысында электрондық форматта қылмыстық іс жүргізу жүзеге асырылады;</w:t>
      </w:r>
    </w:p>
    <w:bookmarkEnd w:id="23"/>
    <w:bookmarkStart w:name="z32" w:id="24"/>
    <w:p>
      <w:pPr>
        <w:spacing w:after="0"/>
        <w:ind w:left="0"/>
        <w:jc w:val="both"/>
      </w:pPr>
      <w:r>
        <w:rPr>
          <w:rFonts w:ascii="Times New Roman"/>
          <w:b w:val="false"/>
          <w:i w:val="false"/>
          <w:color w:val="000000"/>
          <w:sz w:val="28"/>
        </w:rPr>
        <w:t>
      12) электрондық цифрлық қолтаңба (бұдан әрі – ЭЦҚ) – электрондық цифрлы қол құралдарының көмегімен құрылған және электрондық құжаттың нақтылығын, оның керек-жарағын және мазмұнының өзермеуін растайтын электрондық цифрлы рәміздердің жиынтығы;</w:t>
      </w:r>
    </w:p>
    <w:bookmarkEnd w:id="24"/>
    <w:bookmarkStart w:name="z33" w:id="25"/>
    <w:p>
      <w:pPr>
        <w:spacing w:after="0"/>
        <w:ind w:left="0"/>
        <w:jc w:val="both"/>
      </w:pPr>
      <w:r>
        <w:rPr>
          <w:rFonts w:ascii="Times New Roman"/>
          <w:b w:val="false"/>
          <w:i w:val="false"/>
          <w:color w:val="000000"/>
          <w:sz w:val="28"/>
        </w:rPr>
        <w:t>
      13) uri-сілтеме – интернет-ақпараттық ресурсқа жүгіну тәсілі.</w:t>
      </w:r>
    </w:p>
    <w:bookmarkEnd w:id="25"/>
    <w:bookmarkStart w:name="z34" w:id="26"/>
    <w:p>
      <w:pPr>
        <w:spacing w:after="0"/>
        <w:ind w:left="0"/>
        <w:jc w:val="both"/>
      </w:pPr>
      <w:r>
        <w:rPr>
          <w:rFonts w:ascii="Times New Roman"/>
          <w:b w:val="false"/>
          <w:i w:val="false"/>
          <w:color w:val="000000"/>
          <w:sz w:val="28"/>
        </w:rPr>
        <w:t>
      3. Тегі бойынша және дактилоскопиялық есепке алуды Комитет және оның аумақтық органдары АЕА ААЖ және АДАЖ-ды электрондық форматта, тегі бойынша және дактилоскопиялық картотекаларды қағаз тасымалдағышта жүргізу жолымен жүргізеді.</w:t>
      </w:r>
    </w:p>
    <w:bookmarkEnd w:id="26"/>
    <w:p>
      <w:pPr>
        <w:spacing w:after="0"/>
        <w:ind w:left="0"/>
        <w:jc w:val="both"/>
      </w:pPr>
      <w:r>
        <w:rPr>
          <w:rFonts w:ascii="Times New Roman"/>
          <w:b w:val="false"/>
          <w:i w:val="false"/>
          <w:color w:val="000000"/>
          <w:sz w:val="28"/>
        </w:rPr>
        <w:t>
      АЕА ААЖ және АДАЖ-ды жүргізуді Комитет және оның аумақтық органдары барлық Қазақстан Республикасы бойынша бірыңғай электрондық ақпараттық жүйелерде іске асырады.</w:t>
      </w:r>
    </w:p>
    <w:p>
      <w:pPr>
        <w:spacing w:after="0"/>
        <w:ind w:left="0"/>
        <w:jc w:val="both"/>
      </w:pPr>
      <w:r>
        <w:rPr>
          <w:rFonts w:ascii="Times New Roman"/>
          <w:b w:val="false"/>
          <w:i w:val="false"/>
          <w:color w:val="000000"/>
          <w:sz w:val="28"/>
        </w:rPr>
        <w:t>
      Орталықтандырылған дактилоскопиялық картотеканы жүргізу (бұдан әрі – орталықтандырылған есепке алу) Комитетте жүзеге асырылады.</w:t>
      </w:r>
    </w:p>
    <w:bookmarkStart w:name="z35" w:id="27"/>
    <w:p>
      <w:pPr>
        <w:spacing w:after="0"/>
        <w:ind w:left="0"/>
        <w:jc w:val="both"/>
      </w:pPr>
      <w:r>
        <w:rPr>
          <w:rFonts w:ascii="Times New Roman"/>
          <w:b w:val="false"/>
          <w:i w:val="false"/>
          <w:color w:val="000000"/>
          <w:sz w:val="28"/>
        </w:rPr>
        <w:t xml:space="preserve">
      4. Тегі бойынша және дактилоскопиялық есепке алудың субъектілері (бұдан әрі – арнайы есепке алудың субъектілері) АЕҚ-ның толықтығын, нақтылығын және мерзімінде Комитеттің аумақтық органдарына ұсынылуын қамтамасыз етеді. </w:t>
      </w:r>
    </w:p>
    <w:bookmarkEnd w:id="27"/>
    <w:p>
      <w:pPr>
        <w:spacing w:after="0"/>
        <w:ind w:left="0"/>
        <w:jc w:val="both"/>
      </w:pPr>
      <w:r>
        <w:rPr>
          <w:rFonts w:ascii="Times New Roman"/>
          <w:b w:val="false"/>
          <w:i w:val="false"/>
          <w:color w:val="000000"/>
          <w:sz w:val="28"/>
        </w:rPr>
        <w:t>
      Орнатылған нысандағы және осы Қағидалармен көзделген материалдың сапасына сай АЕҚ-ның бланктері арнайы есепке алудың субъектілерімен дайындалады.</w:t>
      </w:r>
    </w:p>
    <w:bookmarkStart w:name="z36" w:id="28"/>
    <w:p>
      <w:pPr>
        <w:spacing w:after="0"/>
        <w:ind w:left="0"/>
        <w:jc w:val="left"/>
      </w:pPr>
      <w:r>
        <w:rPr>
          <w:rFonts w:ascii="Times New Roman"/>
          <w:b/>
          <w:i w:val="false"/>
          <w:color w:val="000000"/>
        </w:rPr>
        <w:t xml:space="preserve"> 2-тарау. Тегі бойынша және дактилоскопиялық есепке алуды жүргізу мен олардың есепке алу құжаттарын сақтау тәртібі</w:t>
      </w:r>
    </w:p>
    <w:bookmarkEnd w:id="28"/>
    <w:bookmarkStart w:name="z37" w:id="29"/>
    <w:p>
      <w:pPr>
        <w:spacing w:after="0"/>
        <w:ind w:left="0"/>
        <w:jc w:val="both"/>
      </w:pPr>
      <w:r>
        <w:rPr>
          <w:rFonts w:ascii="Times New Roman"/>
          <w:b w:val="false"/>
          <w:i w:val="false"/>
          <w:color w:val="000000"/>
          <w:sz w:val="28"/>
        </w:rPr>
        <w:t>
      5. Тегі бойынша және дактилоскопиялық есепке алуды жүргізу АЕҚ-ның негізінде жүзеге асырылады.</w:t>
      </w:r>
    </w:p>
    <w:bookmarkEnd w:id="29"/>
    <w:bookmarkStart w:name="z38" w:id="30"/>
    <w:p>
      <w:pPr>
        <w:spacing w:after="0"/>
        <w:ind w:left="0"/>
        <w:jc w:val="left"/>
      </w:pPr>
      <w:r>
        <w:rPr>
          <w:rFonts w:ascii="Times New Roman"/>
          <w:b/>
          <w:i w:val="false"/>
          <w:color w:val="000000"/>
        </w:rPr>
        <w:t xml:space="preserve"> 1-параграф. АЕҚ-ның нысандары мен рәсімдеу тәртібі</w:t>
      </w:r>
    </w:p>
    <w:bookmarkEnd w:id="30"/>
    <w:bookmarkStart w:name="z39" w:id="31"/>
    <w:p>
      <w:pPr>
        <w:spacing w:after="0"/>
        <w:ind w:left="0"/>
        <w:jc w:val="both"/>
      </w:pPr>
      <w:r>
        <w:rPr>
          <w:rFonts w:ascii="Times New Roman"/>
          <w:b w:val="false"/>
          <w:i w:val="false"/>
          <w:color w:val="000000"/>
          <w:sz w:val="28"/>
        </w:rPr>
        <w:t>
      6. Қағаз тасымалдағыштағы АЕҚ-ның нысандары: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"Әліпбилік есепке алу карточкасы";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"Дактилоскопиялық карта" (бұдан әрі – 1-дактилоскопиялық карта);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"Әкiмшiлiк қамаққа алынған адамға дактилоскопиялық карта" (бұдан әрі – 2-дактилоскопиялық карта);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"Белгілі тұрғылықты жері және (немесе) жеке басын куәландыратын құжаттары жоқ адамға дактилоскопиялық карта" (бұдан әрі – 3-дактилоскопиялық карта);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"Сотталған (күзетпен қамауға алынған) адам туралы хабарлама" (бұдан әрі – хабарлама). </w:t>
      </w:r>
    </w:p>
    <w:p>
      <w:pPr>
        <w:spacing w:after="0"/>
        <w:ind w:left="0"/>
        <w:jc w:val="both"/>
      </w:pPr>
      <w:r>
        <w:rPr>
          <w:rFonts w:ascii="Times New Roman"/>
          <w:b w:val="false"/>
          <w:i w:val="false"/>
          <w:color w:val="000000"/>
          <w:sz w:val="28"/>
        </w:rPr>
        <w:t>
      Әліпбилік есепке алу карточкалары қатты қағазда (картон), дактилоскопиялық карталар және сотталған адам (күзетпен қамауға алынған) туралы хабарламалар жазба қағазда дайындалады.</w:t>
      </w:r>
    </w:p>
    <w:bookmarkStart w:name="z45" w:id="32"/>
    <w:p>
      <w:pPr>
        <w:spacing w:after="0"/>
        <w:ind w:left="0"/>
        <w:jc w:val="both"/>
      </w:pPr>
      <w:r>
        <w:rPr>
          <w:rFonts w:ascii="Times New Roman"/>
          <w:b w:val="false"/>
          <w:i w:val="false"/>
          <w:color w:val="000000"/>
          <w:sz w:val="28"/>
        </w:rPr>
        <w:t>
      7. Электрондық тасымалдағыштағы АЕҚ-ның нысандары:</w:t>
      </w:r>
    </w:p>
    <w:bookmarkEnd w:id="32"/>
    <w:bookmarkStart w:name="z46" w:id="33"/>
    <w:p>
      <w:pPr>
        <w:spacing w:after="0"/>
        <w:ind w:left="0"/>
        <w:jc w:val="both"/>
      </w:pPr>
      <w:r>
        <w:rPr>
          <w:rFonts w:ascii="Times New Roman"/>
          <w:b w:val="false"/>
          <w:i w:val="false"/>
          <w:color w:val="000000"/>
          <w:sz w:val="28"/>
        </w:rPr>
        <w:t>
      1) электрондық әліпбилік есепке алу карточкасы – СДТБТ мәліметтерінің негізінде АЕА ААЖ-да автоматты түрде қалыптастырылатын, арнайы есепке алу субъектілерімен Комитеттің аумақтық органдарына ұсынылатын әліпбилік есепке алу карточкасы;</w:t>
      </w:r>
    </w:p>
    <w:bookmarkEnd w:id="33"/>
    <w:p>
      <w:pPr>
        <w:spacing w:after="0"/>
        <w:ind w:left="0"/>
        <w:jc w:val="both"/>
      </w:pPr>
      <w:r>
        <w:rPr>
          <w:rFonts w:ascii="Times New Roman"/>
          <w:b w:val="false"/>
          <w:i w:val="false"/>
          <w:color w:val="000000"/>
          <w:sz w:val="28"/>
        </w:rPr>
        <w:t>
      2) сотталған адам (күзетпен қамауға алынған) туралы электрондық хабарлама (бұдан әрі – электрондық хабарлама) – ҚР ІІМ ҚАЖ-дың органдарымен хабарламаға сәйкес нысан бойынша қалыптастырылады және АЕА ААЖ-да электрондық әліпбилік есепке алу карточкасының деректемелерін автоматты толтыру үшін АЕА ААЖ-ға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Арнайы есепке алудың субъектілері қылмыстық құқық бұзушылықтар жасаған, қылмыстық жауаптылыққа тартылған және тартылатын, ұстап алынған, белгілі тұрғылықты жері және жеке басын куәландыратын құжаттары жоқ адамдарға қатысты АЕҚ-ны (қағаз тасымалдағыштағы)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рәсімдейді.</w:t>
      </w:r>
    </w:p>
    <w:p>
      <w:pPr>
        <w:spacing w:after="0"/>
        <w:ind w:left="0"/>
        <w:jc w:val="both"/>
      </w:pPr>
      <w:r>
        <w:rPr>
          <w:rFonts w:ascii="Times New Roman"/>
          <w:b w:val="false"/>
          <w:i w:val="false"/>
          <w:color w:val="000000"/>
          <w:sz w:val="28"/>
        </w:rPr>
        <w:t>
      Тиісінше рәсімделмеген, көзделген барлық деректемелер толтырылмаған, орнатылмаған нысандағы бланкілерде және сапасыз материалда толтырылған, мәліметтерге тазарту, түзету және өзге де өзгертулер енгізілген, қарастырылған адамдардың қолдары қойылмаған тиісінше рәсімделмеген АЕҚ Комитеттің аумақтық органдарымен анықталған күннен бастап бес жұмыс күні ішінде арнайы есепке алудың тиісті субъектісіне қайтарылуға жатады.</w:t>
      </w:r>
    </w:p>
    <w:p>
      <w:pPr>
        <w:spacing w:after="0"/>
        <w:ind w:left="0"/>
        <w:jc w:val="both"/>
      </w:pPr>
      <w:r>
        <w:rPr>
          <w:rFonts w:ascii="Times New Roman"/>
          <w:b w:val="false"/>
          <w:i w:val="false"/>
          <w:color w:val="000000"/>
          <w:sz w:val="28"/>
        </w:rPr>
        <w:t>
      Арнайы есепке алудың субъектілері АЕҚ қайта пысықтауға келіп түскен күннен бастап бес жұмыс күні ішінде мәліметтерге түзету енгізу немесе нақтылау жүргізеді және АЕҚ жіберілген бұзушылықтың себебін түсіндіре отырып, қайта Комитеттің тиісті аумақтық органына жіберіледі.</w:t>
      </w:r>
    </w:p>
    <w:bookmarkStart w:name="z48" w:id="34"/>
    <w:p>
      <w:pPr>
        <w:spacing w:after="0"/>
        <w:ind w:left="0"/>
        <w:jc w:val="left"/>
      </w:pPr>
      <w:r>
        <w:rPr>
          <w:rFonts w:ascii="Times New Roman"/>
          <w:b/>
          <w:i w:val="false"/>
          <w:color w:val="000000"/>
        </w:rPr>
        <w:t xml:space="preserve"> 2-параграф. Қылмыстық қудалау органдарының АЕҚ-ны ұсыну тәртібі мен мерзімдері</w:t>
      </w:r>
    </w:p>
    <w:bookmarkEnd w:id="34"/>
    <w:bookmarkStart w:name="z49" w:id="35"/>
    <w:p>
      <w:pPr>
        <w:spacing w:after="0"/>
        <w:ind w:left="0"/>
        <w:jc w:val="both"/>
      </w:pPr>
      <w:r>
        <w:rPr>
          <w:rFonts w:ascii="Times New Roman"/>
          <w:b w:val="false"/>
          <w:i w:val="false"/>
          <w:color w:val="000000"/>
          <w:sz w:val="28"/>
        </w:rPr>
        <w:t xml:space="preserve">
      9. Адамды қылмыстық құқық бұзушылық жасады деген күдік бойынша ұстап алғаннан кейін қылмыстық қудалау органы бес жұмыс күнінен кешіктірмей, ҚР ҚПК-нің </w:t>
      </w:r>
      <w:r>
        <w:rPr>
          <w:rFonts w:ascii="Times New Roman"/>
          <w:b w:val="false"/>
          <w:i w:val="false"/>
          <w:color w:val="000000"/>
          <w:sz w:val="28"/>
        </w:rPr>
        <w:t>300-бабына</w:t>
      </w:r>
      <w:r>
        <w:rPr>
          <w:rFonts w:ascii="Times New Roman"/>
          <w:b w:val="false"/>
          <w:i w:val="false"/>
          <w:color w:val="000000"/>
          <w:sz w:val="28"/>
        </w:rPr>
        <w:t xml:space="preserve"> сәйкес жеке басын куәландыратын құжаттың (бұдан әрі – жеке басты куәландыратын құжат) не жеке басты анықтау туралы қаулының көшірмесін қоса бере отырып, 1-дактилоскопиялық картаның бір данасын құрастырады және Комитеттің аумақтық органына жібереді.</w:t>
      </w:r>
    </w:p>
    <w:bookmarkEnd w:id="35"/>
    <w:p>
      <w:pPr>
        <w:spacing w:after="0"/>
        <w:ind w:left="0"/>
        <w:jc w:val="both"/>
      </w:pPr>
      <w:r>
        <w:rPr>
          <w:rFonts w:ascii="Times New Roman"/>
          <w:b w:val="false"/>
          <w:i w:val="false"/>
          <w:color w:val="000000"/>
          <w:sz w:val="28"/>
        </w:rPr>
        <w:t>
      Жеке басты куәландыратын құжат болмаған жағдайда қылмыстық қудалау органы оны талап ету бойынша шаралар қабылдайды.</w:t>
      </w:r>
    </w:p>
    <w:bookmarkStart w:name="z50" w:id="36"/>
    <w:p>
      <w:pPr>
        <w:spacing w:after="0"/>
        <w:ind w:left="0"/>
        <w:jc w:val="both"/>
      </w:pPr>
      <w:r>
        <w:rPr>
          <w:rFonts w:ascii="Times New Roman"/>
          <w:b w:val="false"/>
          <w:i w:val="false"/>
          <w:color w:val="000000"/>
          <w:sz w:val="28"/>
        </w:rPr>
        <w:t>
      10. Шынайы сауалнамалық деректер анықталған жағдайда, жаңа дактилоскопиялық карта құрастырылады, онда бұрынғы сауалнамалық деректер, сондай-ақ оларды өзгерту негіздері көрсеттіле отырып, бес жұмыс күнінен кешіктірмей Комитеттің аумақтық органына жіберілуге жатады.</w:t>
      </w:r>
    </w:p>
    <w:bookmarkEnd w:id="36"/>
    <w:bookmarkStart w:name="z51" w:id="37"/>
    <w:p>
      <w:pPr>
        <w:spacing w:after="0"/>
        <w:ind w:left="0"/>
        <w:jc w:val="both"/>
      </w:pPr>
      <w:r>
        <w:rPr>
          <w:rFonts w:ascii="Times New Roman"/>
          <w:b w:val="false"/>
          <w:i w:val="false"/>
          <w:color w:val="000000"/>
          <w:sz w:val="28"/>
        </w:rPr>
        <w:t>
      11. Саусақтарының тері жабынының ауруларына немесе өзге де уақытша ауыруларына (сынуы) байланысты папиллярлы сызықтарының айқын және анық бедерлерін алу мүмкін болмаған жағдайда, қылмыстық қудалау органы бес жұмыс күні ішінде Комитеттің аумақтық органына дәрігердің еркін нысандағы анықтамасын қоса бере отырып, қылмыстық құқық бұзушылық жасады деген күдік бойынша ұстап алынған адамға арналған дактилоскопиялық картаның бір данасын жібереді. Осындай саусақтарды емдеу аяқталғаннан кейін дактилоскопиялық картаның бір данасы сол мерзімде Комитеттің аумақтық органына жіберіледі. Егер саусақтар емделуге жарамаса, артқы бетіне дәрігердің қорытындысы жазылған дактилоскопиялық карта ұсынылады.</w:t>
      </w:r>
    </w:p>
    <w:bookmarkEnd w:id="37"/>
    <w:bookmarkStart w:name="z52" w:id="38"/>
    <w:p>
      <w:pPr>
        <w:spacing w:after="0"/>
        <w:ind w:left="0"/>
        <w:jc w:val="both"/>
      </w:pPr>
      <w:r>
        <w:rPr>
          <w:rFonts w:ascii="Times New Roman"/>
          <w:b w:val="false"/>
          <w:i w:val="false"/>
          <w:color w:val="000000"/>
          <w:sz w:val="28"/>
        </w:rPr>
        <w:t>
      12. Істері қылмыстық қудалау органдарының орталық құрылымының, сондай-ақ олардың әскери және көліктік бөлімшелерінің іс жүргізуіндегі қылмыстық құқық бұзушылық жасады деген күдік бойынша ұстап алынған адамдарға дактилоскопиялық карталар қылмыстық құқық бұзушылық жасалған жері бойынша бес жұмыс күнінен кешіктірмей Комитеттің тиісті аумақтық органына ұсынылады.</w:t>
      </w:r>
    </w:p>
    <w:bookmarkEnd w:id="38"/>
    <w:bookmarkStart w:name="z53" w:id="39"/>
    <w:p>
      <w:pPr>
        <w:spacing w:after="0"/>
        <w:ind w:left="0"/>
        <w:jc w:val="both"/>
      </w:pPr>
      <w:r>
        <w:rPr>
          <w:rFonts w:ascii="Times New Roman"/>
          <w:b w:val="false"/>
          <w:i w:val="false"/>
          <w:color w:val="000000"/>
          <w:sz w:val="28"/>
        </w:rPr>
        <w:t>
      13. Қылмыстық қудалау органында ұсталатын адам қайтыс болған жағдайда арнайы есепке алуға өзгерістер енгізу үшін бес жұмыс күні ішінде Комитеттің аумақтық органына мынадай қайтыс болуды мемлекеттік тіркеу туралы акт жазбаларының және анықтамалардың:</w:t>
      </w:r>
    </w:p>
    <w:bookmarkEnd w:id="39"/>
    <w:p>
      <w:pPr>
        <w:spacing w:after="0"/>
        <w:ind w:left="0"/>
        <w:jc w:val="both"/>
      </w:pPr>
      <w:r>
        <w:rPr>
          <w:rFonts w:ascii="Times New Roman"/>
          <w:b w:val="false"/>
          <w:i w:val="false"/>
          <w:color w:val="000000"/>
          <w:sz w:val="28"/>
        </w:rPr>
        <w:t xml:space="preserve">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10173 болып тіркелген) 4-қосымшасына сәйкес электрондық нысанда қайтыс болу туралы мемлекеттік тіркеу туралы акт жазбасы, 8-қосымшасына сәйкес электрондық нысанда қайтыс болу туралы куәлік, 19-қосымшасына сәйкес электрондық нысанда қайтыс болу туралы анықтама, 24-қосымшасына сәйкес қағаз тасымалдағышта қайтыс болу туралы мемлекеттік тіркеу туралы акт жазбасы, 39-қосымшасына сәйкес қағаз тасымалдағышта қайтыс болу туралы анықтама (бұдан әрі - қайтыс болу туралы акт) нысандары көшірмелерінің біреуі жіберіледі.</w:t>
      </w:r>
    </w:p>
    <w:bookmarkStart w:name="z54" w:id="40"/>
    <w:p>
      <w:pPr>
        <w:spacing w:after="0"/>
        <w:ind w:left="0"/>
        <w:jc w:val="left"/>
      </w:pPr>
      <w:r>
        <w:rPr>
          <w:rFonts w:ascii="Times New Roman"/>
          <w:b/>
          <w:i w:val="false"/>
          <w:color w:val="000000"/>
        </w:rPr>
        <w:t xml:space="preserve"> 3-параграф. Тергеу изоляторлардың, гауптвахталардың және қылмыстық жазаны орындайтын органдардың АЕҚ-ны ұсыну тәртібі мен мерзімдері</w:t>
      </w:r>
    </w:p>
    <w:bookmarkEnd w:id="40"/>
    <w:bookmarkStart w:name="z55" w:id="41"/>
    <w:p>
      <w:pPr>
        <w:spacing w:after="0"/>
        <w:ind w:left="0"/>
        <w:jc w:val="both"/>
      </w:pPr>
      <w:r>
        <w:rPr>
          <w:rFonts w:ascii="Times New Roman"/>
          <w:b w:val="false"/>
          <w:i w:val="false"/>
          <w:color w:val="000000"/>
          <w:sz w:val="28"/>
        </w:rPr>
        <w:t>
      14. Тергеу изоляторы, гауптвахта күзетпен ұстау түріндегі бұлтартпау шарасы қолданылған (сотталған) адамды қамауға алған күннен бастап бес жұмыс күнінен кешіктірмей әліпбилік есепке алу карточкасының екі данасын және жеке сәйкестендіру нөмірі (бұдан әрі – ЖСН) көрсетілген жеке басын куәландыратын құжаттың не жеке басын анықтау туралы қаулының көшірмесін қоса бере отырып, 1-дактилоскопиялық картаның екі данасын құрастырады және Комитеттің аумақтық органына жібереді.</w:t>
      </w:r>
    </w:p>
    <w:bookmarkEnd w:id="41"/>
    <w:p>
      <w:pPr>
        <w:spacing w:after="0"/>
        <w:ind w:left="0"/>
        <w:jc w:val="both"/>
      </w:pPr>
      <w:r>
        <w:rPr>
          <w:rFonts w:ascii="Times New Roman"/>
          <w:b w:val="false"/>
          <w:i w:val="false"/>
          <w:color w:val="000000"/>
          <w:sz w:val="28"/>
        </w:rPr>
        <w:t>
      Күзетпен ұстау түріндегі бұлтартпау шарасы қолданылған (сотталған) шет елі азаматы болып табылатын адамның жеке басын куәландыратын құжаттарына олардың аудармасы (тегі, аты, әкесінің аты (ол болған кезде), туған жері, жынысы және басқасы) қоса беріледі.</w:t>
      </w:r>
    </w:p>
    <w:p>
      <w:pPr>
        <w:spacing w:after="0"/>
        <w:ind w:left="0"/>
        <w:jc w:val="both"/>
      </w:pPr>
      <w:r>
        <w:rPr>
          <w:rFonts w:ascii="Times New Roman"/>
          <w:b w:val="false"/>
          <w:i w:val="false"/>
          <w:color w:val="000000"/>
          <w:sz w:val="28"/>
        </w:rPr>
        <w:t xml:space="preserve">
      Шет елі азаматы болып табылатын адамның, азаматтығы жоқ адамның жеке басын куәландыратын құжаты болмаған жағдайда әліпбилік есепке алу карточкасына "Жеке басты куәландыратын құжаттар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аталған деректерді қамтитын жеке басты куәландыратын құжаттарына сәйкес оның жеке басын куәландыратын өзге құжат қоса беріледі.</w:t>
      </w:r>
    </w:p>
    <w:p>
      <w:pPr>
        <w:spacing w:after="0"/>
        <w:ind w:left="0"/>
        <w:jc w:val="both"/>
      </w:pPr>
      <w:r>
        <w:rPr>
          <w:rFonts w:ascii="Times New Roman"/>
          <w:b w:val="false"/>
          <w:i w:val="false"/>
          <w:color w:val="000000"/>
          <w:sz w:val="28"/>
        </w:rPr>
        <w:t>
      Жеке басты куәландыратын құжат болмағанда тергеу изоляторы, гауптвахта бес жұмыс күнінен кешіктірмей қылмыстық қудалауды жүзеге асыратын органына сұрау салады жібереді, сот үкімінде қайшы келетін деректер анықталған жағдайда тиісті деректерді нақтылау туралы сұрау салуды үкім шығарған сотқа сол мерзімдерде жібереді.</w:t>
      </w:r>
    </w:p>
    <w:bookmarkStart w:name="z56" w:id="42"/>
    <w:p>
      <w:pPr>
        <w:spacing w:after="0"/>
        <w:ind w:left="0"/>
        <w:jc w:val="both"/>
      </w:pPr>
      <w:r>
        <w:rPr>
          <w:rFonts w:ascii="Times New Roman"/>
          <w:b w:val="false"/>
          <w:i w:val="false"/>
          <w:color w:val="000000"/>
          <w:sz w:val="28"/>
        </w:rPr>
        <w:t>
      15. Күзетпен ұсталып отырған (сотталған) адамның шынайы сауалнамалық деректері анықталған жағдайда жаңа АЕҚ құрастырылады, олар бұрынғы сауалнамалық деректерді, сондай-ақ оларды өзгерту негіздерін көрсете отырып, бес жұмыс күнінен кешіктірмей Комитеттің аумақтық органына жіберілуге жатады.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11-тармағымен</w:t>
      </w:r>
      <w:r>
        <w:rPr>
          <w:rFonts w:ascii="Times New Roman"/>
          <w:b w:val="false"/>
          <w:i w:val="false"/>
          <w:color w:val="000000"/>
          <w:sz w:val="28"/>
        </w:rPr>
        <w:t xml:space="preserve"> көзделген жағдайда тергеу изоляторы, гауптвахта бес жұмыс күні ішінде Комитеттің аумақтық органына дәрігердің еркін нысандағы анықтамасын қоса бере отырып, күзетпен ұсталып отырған (сотталған) адамға әліпбилік есепке алу карточкасының екі данасын жібереді. Осындай саусақтарды емдеу аяқталғаннан кейін дактилоскопиялық картаның екі данасы сол мерзімдерде Комитеттің аумақтық органына жіберіледі. Егер саусақтар емделуге жарамаса, артқы бетінде дәрігердің қорытындысы жазылған дактилоскопиялық карталар ұсынылады.</w:t>
      </w:r>
    </w:p>
    <w:bookmarkStart w:name="z58" w:id="43"/>
    <w:p>
      <w:pPr>
        <w:spacing w:after="0"/>
        <w:ind w:left="0"/>
        <w:jc w:val="both"/>
      </w:pPr>
      <w:r>
        <w:rPr>
          <w:rFonts w:ascii="Times New Roman"/>
          <w:b w:val="false"/>
          <w:i w:val="false"/>
          <w:color w:val="000000"/>
          <w:sz w:val="28"/>
        </w:rPr>
        <w:t>
      17. ҚР ІІМ ҚАЖ-дың органдары бес жұмыс күні ішінде электрондық хабарламаларды қалыптастырады және әліпбилік есепке алу карточкасының декректемелерін АЕА ААЖ-да автоматты түрде толтыру үшін мынадай:</w:t>
      </w:r>
    </w:p>
    <w:bookmarkEnd w:id="43"/>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153-баптарына</w:t>
      </w:r>
      <w:r>
        <w:rPr>
          <w:rFonts w:ascii="Times New Roman"/>
          <w:b w:val="false"/>
          <w:i w:val="false"/>
          <w:color w:val="000000"/>
          <w:sz w:val="28"/>
        </w:rPr>
        <w:t xml:space="preserve"> сәйкес күзетпен ұстау түріндегі бұлтартпау шарасын жою немесе өзгерту; </w:t>
      </w:r>
    </w:p>
    <w:p>
      <w:pPr>
        <w:spacing w:after="0"/>
        <w:ind w:left="0"/>
        <w:jc w:val="both"/>
      </w:pPr>
      <w:r>
        <w:rPr>
          <w:rFonts w:ascii="Times New Roman"/>
          <w:b w:val="false"/>
          <w:i w:val="false"/>
          <w:color w:val="000000"/>
          <w:sz w:val="28"/>
        </w:rPr>
        <w:t>
      үкімнің көшірмесімен бірге үкімнің орындалуы туралы өкім алу;</w:t>
      </w:r>
    </w:p>
    <w:p>
      <w:pPr>
        <w:spacing w:after="0"/>
        <w:ind w:left="0"/>
        <w:jc w:val="both"/>
      </w:pPr>
      <w:r>
        <w:rPr>
          <w:rFonts w:ascii="Times New Roman"/>
          <w:b w:val="false"/>
          <w:i w:val="false"/>
          <w:color w:val="000000"/>
          <w:sz w:val="28"/>
        </w:rPr>
        <w:t>
      бірінші сатыдағы сот шығарған үкім алу;</w:t>
      </w:r>
    </w:p>
    <w:p>
      <w:pPr>
        <w:spacing w:after="0"/>
        <w:ind w:left="0"/>
        <w:jc w:val="both"/>
      </w:pPr>
      <w:r>
        <w:rPr>
          <w:rFonts w:ascii="Times New Roman"/>
          <w:b w:val="false"/>
          <w:i w:val="false"/>
          <w:color w:val="000000"/>
          <w:sz w:val="28"/>
        </w:rPr>
        <w:t>
      адамды соттаудан кейін не сотталған адам жазаны өтеу орнына кеткеннен кейін тергеу изоляторында, гауптвахтада қалдыру жағдайларда АЕА ААЖ-ға жібереді.</w:t>
      </w:r>
    </w:p>
    <w:p>
      <w:pPr>
        <w:spacing w:after="0"/>
        <w:ind w:left="0"/>
        <w:jc w:val="both"/>
      </w:pPr>
      <w:r>
        <w:rPr>
          <w:rFonts w:ascii="Times New Roman"/>
          <w:b w:val="false"/>
          <w:i w:val="false"/>
          <w:color w:val="000000"/>
          <w:sz w:val="28"/>
        </w:rPr>
        <w:t>
      Органдардың ақпараттық жүйелерінің АЕА ААЖ-мен интеграциясы болмаған жағдайда тергеу изоляторы, гауптвахта бес жұмыс күні ішінде Комитеттің аумақтық органына хабарлама жібереді.</w:t>
      </w:r>
    </w:p>
    <w:p>
      <w:pPr>
        <w:spacing w:after="0"/>
        <w:ind w:left="0"/>
        <w:jc w:val="both"/>
      </w:pPr>
      <w:r>
        <w:rPr>
          <w:rFonts w:ascii="Times New Roman"/>
          <w:b w:val="false"/>
          <w:i w:val="false"/>
          <w:color w:val="000000"/>
          <w:sz w:val="28"/>
        </w:rPr>
        <w:t xml:space="preserve">
      Тергеу изоляторы, гауптвахта хабарламаны/электрондық хабарламаны қоюмен бір уақытта Комитеттің аумақтық органына қағаз тасымалдағышта растайтын құжаттар (жеке басты куәландыратын құжат, заңды күшіне енген үкім, үкімнің көшірмесімен бірге үкімнің заңды күшіне енуі туралы қаулы немесе өкім) жібереді. </w:t>
      </w:r>
    </w:p>
    <w:bookmarkStart w:name="z59" w:id="44"/>
    <w:p>
      <w:pPr>
        <w:spacing w:after="0"/>
        <w:ind w:left="0"/>
        <w:jc w:val="both"/>
      </w:pPr>
      <w:r>
        <w:rPr>
          <w:rFonts w:ascii="Times New Roman"/>
          <w:b w:val="false"/>
          <w:i w:val="false"/>
          <w:color w:val="000000"/>
          <w:sz w:val="28"/>
        </w:rPr>
        <w:t>
      18. Сот қылмыстық істің материалдарын эпизод бойынша жеке іс жүргізуге бөлу туралы сілтемесі бар сот актісін шығарған кезде тергеу изоляторы, гауптвахта сот актісін алған күннен бастап бес жұмыс күнінен кешіктірмей әлiпбилiк есепке алу карточкасының екі данасын және дактилоскопиялық картаның екі данасын құрастырады және Комитеттің аумақтық органына жібереді.</w:t>
      </w:r>
    </w:p>
    <w:bookmarkEnd w:id="44"/>
    <w:bookmarkStart w:name="z60" w:id="45"/>
    <w:p>
      <w:pPr>
        <w:spacing w:after="0"/>
        <w:ind w:left="0"/>
        <w:jc w:val="both"/>
      </w:pPr>
      <w:r>
        <w:rPr>
          <w:rFonts w:ascii="Times New Roman"/>
          <w:b w:val="false"/>
          <w:i w:val="false"/>
          <w:color w:val="000000"/>
          <w:sz w:val="28"/>
        </w:rPr>
        <w:t>
      19. Тергеу изоляторы, гауптвахта экстрадициялық қамақ тәртібінде күзетпен ұсталып отырған адамды басқа елге іс жүзінде берген (экстрадициялау) күннен бастап бес жұмыс күні ішінде Комитеттің аумақтық органына қағаз тасымалдағышта экстрадициялау туралы қаулының көшірмесін бөлек жібереді және шығарылу (эстрадиция) күні мен себебі туралы мәліметтерімен тиісті хабарлама немесе электрондық хабарлама қалыптастырады. Экстрадициялық қамақтың күшін жою нәтижесінде экстрадициялық қамақ тәртібінде күзетпен ұсталып отырған адамды босатқан кезде босату туралы хабарлама немесе электрондық хабарламамен бірге жеке қағаз тасымалдағышта қабылданған шешім туралы растаушы құжаттардың көшірмелері жіберіледі.</w:t>
      </w:r>
    </w:p>
    <w:bookmarkEnd w:id="45"/>
    <w:bookmarkStart w:name="z61" w:id="46"/>
    <w:p>
      <w:pPr>
        <w:spacing w:after="0"/>
        <w:ind w:left="0"/>
        <w:jc w:val="both"/>
      </w:pPr>
      <w:r>
        <w:rPr>
          <w:rFonts w:ascii="Times New Roman"/>
          <w:b w:val="false"/>
          <w:i w:val="false"/>
          <w:color w:val="000000"/>
          <w:sz w:val="28"/>
        </w:rPr>
        <w:t>
      20. Күзетпен ұсталып отырған адамды тергеу изоляторынан, гауптвахтадан уақытша шығарған кезде хабарлама немесе электрондық хабарлама қалыптастырылмайды.</w:t>
      </w:r>
    </w:p>
    <w:bookmarkEnd w:id="46"/>
    <w:p>
      <w:pPr>
        <w:spacing w:after="0"/>
        <w:ind w:left="0"/>
        <w:jc w:val="both"/>
      </w:pPr>
      <w:r>
        <w:rPr>
          <w:rFonts w:ascii="Times New Roman"/>
          <w:b w:val="false"/>
          <w:i w:val="false"/>
          <w:color w:val="000000"/>
          <w:sz w:val="28"/>
        </w:rPr>
        <w:t>
      Күзетпен ұсталып отырған адамның жеке ісі мұқабасының ішкі жағының жоғарғы сол жақ бұрышында орындаушы туралы мәлімет, АЕҚ-ның саны және жіберу мерзімдері, сондай-ақ мекенжай көрсетілуге жатады.</w:t>
      </w:r>
    </w:p>
    <w:bookmarkStart w:name="z62" w:id="47"/>
    <w:p>
      <w:pPr>
        <w:spacing w:after="0"/>
        <w:ind w:left="0"/>
        <w:jc w:val="both"/>
      </w:pPr>
      <w:r>
        <w:rPr>
          <w:rFonts w:ascii="Times New Roman"/>
          <w:b w:val="false"/>
          <w:i w:val="false"/>
          <w:color w:val="000000"/>
          <w:sz w:val="28"/>
        </w:rPr>
        <w:t>
      21. Тергеу (анықтау) органының немесе басқа облыстың, республикалық маңызы бар қаланың, астананың (мемлекеттің) сотының тапсырмасы бойынша күзетпен ұстау түріндегі бұлтартпау шарасы қолданылған адам туралы тергеу изоляторы, гауптвахта бес жұмыс күні ішінде Комитеттің аумақтық органына әліпбилік есепке алу карточкасының бір данасын және қай органның қарамағына жіберілгені, кеткен күні туралы қосымша мәліметтерін көрсете отырып дактилоскопиялық картаның бір данасын ұсынады.</w:t>
      </w:r>
    </w:p>
    <w:bookmarkEnd w:id="47"/>
    <w:bookmarkStart w:name="z63" w:id="48"/>
    <w:p>
      <w:pPr>
        <w:spacing w:after="0"/>
        <w:ind w:left="0"/>
        <w:jc w:val="both"/>
      </w:pPr>
      <w:r>
        <w:rPr>
          <w:rFonts w:ascii="Times New Roman"/>
          <w:b w:val="false"/>
          <w:i w:val="false"/>
          <w:color w:val="000000"/>
          <w:sz w:val="28"/>
        </w:rPr>
        <w:t>
      22. Облыстың, республикалық маңызы бар қаланың, астананың аумағында орналасқан ҚР ІІМ ҚАЖ-дың мекемесінен ҚР ІІМ ҚАЖ-дың мекемесіне келген адам туралы бес жұмыс күні ішінде сол облыстағы Комитеттің аумақтық органы үшін электрондық хабарлама қалыптастырылады.</w:t>
      </w:r>
    </w:p>
    <w:bookmarkEnd w:id="48"/>
    <w:p>
      <w:pPr>
        <w:spacing w:after="0"/>
        <w:ind w:left="0"/>
        <w:jc w:val="both"/>
      </w:pPr>
      <w:r>
        <w:rPr>
          <w:rFonts w:ascii="Times New Roman"/>
          <w:b w:val="false"/>
          <w:i w:val="false"/>
          <w:color w:val="000000"/>
          <w:sz w:val="28"/>
        </w:rPr>
        <w:t>
      Басқа облыстың, республикалық маңызы бар қаланың, астананың сотымен сотталған, сол облыстың, республикалық маңызы бар қаланың, астананың ҚР ІІМ ҚАЖ-ның мекемесіне жазасын өтеуге келген адамға әліпбилік есепке алу карточкасының бір данасы құрастырылады және сол облыстағы, республикалық маңызы бар қаладағы, астанадағы Комитеттің аумақтық органына жіберіледі. Бес жұмыс күні ішінде АЕА ААЖ-дың деректемелерін автоматты түрде толтыру үшін электрондық хабарлама қалыптастырылады.</w:t>
      </w:r>
    </w:p>
    <w:p>
      <w:pPr>
        <w:spacing w:after="0"/>
        <w:ind w:left="0"/>
        <w:jc w:val="both"/>
      </w:pPr>
      <w:r>
        <w:rPr>
          <w:rFonts w:ascii="Times New Roman"/>
          <w:b w:val="false"/>
          <w:i w:val="false"/>
          <w:color w:val="000000"/>
          <w:sz w:val="28"/>
        </w:rPr>
        <w:t xml:space="preserve">
      Тәуелсіз Мемлекеттер Достастығына (бұдан әрі – ТМД) қатысушы мемлекеттің сотымен сотталған, облыстың, республикалық маңызы бар қаланың, астананың ҚР ІІМ ҚАЖ-дың мекемесіне жазасын өтеуге келген адамға заңды күшіне енген тағайындалған жаза туралы сот үкімінің және Қазақстан Республикасы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ҚР ҚК) сәйкес оның әрекетін саралау туралы Қазақстан Республикасының соты шығарған сот актісінің көшірмелерін қоса бере отырып әліпбилік есепке алу карточкасының бір данасы құрастырылады және келген күннен бастап бес жұмыс күні ішінде сол облыстағы, республикалық маңызы бар қаладағы, астанадағы Комитеттің аумақтық органына жіберіледі. Бес жұмыс күні ішінде АЕА ААЖ-ның деректемелерін автоматты түрде толтыру үшін электрондық хабарлама қалыптастырылады.</w:t>
      </w:r>
    </w:p>
    <w:p>
      <w:pPr>
        <w:spacing w:after="0"/>
        <w:ind w:left="0"/>
        <w:jc w:val="both"/>
      </w:pPr>
      <w:r>
        <w:rPr>
          <w:rFonts w:ascii="Times New Roman"/>
          <w:b w:val="false"/>
          <w:i w:val="false"/>
          <w:color w:val="000000"/>
          <w:sz w:val="28"/>
        </w:rPr>
        <w:t>
      Транзиттік-жөнелтілуші сотталғанға электрондық хабарлама АЕА ААЖ-да деректемелерін автоматты түрде толтыру үшін, оның жазаны өтеу орнына келгеннен кейін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Егер ҚР ІІМ ҚАЖ-дың мекемесіне келген адамның жеке ісінде Комитеттің аумақтық органына АЕҚ-ның жіберілгені туралы белгі жоқ болса, сотталушы келген ҚР ІІМ ҚАЖ-дың мекемесі осы Қағидалардың </w:t>
      </w:r>
      <w:r>
        <w:rPr>
          <w:rFonts w:ascii="Times New Roman"/>
          <w:b w:val="false"/>
          <w:i w:val="false"/>
          <w:color w:val="000000"/>
          <w:sz w:val="28"/>
        </w:rPr>
        <w:t>15-тармағымен</w:t>
      </w:r>
      <w:r>
        <w:rPr>
          <w:rFonts w:ascii="Times New Roman"/>
          <w:b w:val="false"/>
          <w:i w:val="false"/>
          <w:color w:val="000000"/>
          <w:sz w:val="28"/>
        </w:rPr>
        <w:t xml:space="preserve"> көзделген тәртіпте әліпбилік есепке алу карточкалары және дактилоскопиялық карталары құрастырылады. </w:t>
      </w:r>
    </w:p>
    <w:p>
      <w:pPr>
        <w:spacing w:after="0"/>
        <w:ind w:left="0"/>
        <w:jc w:val="both"/>
      </w:pPr>
      <w:r>
        <w:rPr>
          <w:rFonts w:ascii="Times New Roman"/>
          <w:b w:val="false"/>
          <w:i w:val="false"/>
          <w:color w:val="000000"/>
          <w:sz w:val="28"/>
        </w:rPr>
        <w:t>
      Осы АЕҚ-ны Комитеттің аумақтық органына жіберген кезде сотталушының жеке ісінде бастапқы тіркеу туралы мәліметтердің болмауына байланысты, оларды құру фактілері көрсетуге жатады және осы адам қамауда ұсталған тергеу изоляторы, гауптвахта көрсетіледі.</w:t>
      </w:r>
    </w:p>
    <w:bookmarkStart w:name="z65" w:id="49"/>
    <w:p>
      <w:pPr>
        <w:spacing w:after="0"/>
        <w:ind w:left="0"/>
        <w:jc w:val="both"/>
      </w:pPr>
      <w:r>
        <w:rPr>
          <w:rFonts w:ascii="Times New Roman"/>
          <w:b w:val="false"/>
          <w:i w:val="false"/>
          <w:color w:val="000000"/>
          <w:sz w:val="28"/>
        </w:rPr>
        <w:t>
      24. ҚР ІІМ ҚАЖ-дың мекемесінде жазасын өтеп жатқан сотталушыға қатысты үкім өзгерген жағдайда ҚР ІІМ ҚАЖ-дың мекемесі тиісті сотқа оның орындалуы туралы хабарлайды және үкімге енгізілген өзгерістер туралы қағаз жүзіндегі сот қаулысын бес жұмыс күні ішінде Комитеттің аумақтық органына жібереді және енгізілген өзгертулер туралы мәліметтерді көрсете отырып, АЕА ААЖ-ның деректемелерін автоматты түрде толтыру үшін электрондық хабарлама қалыптастырады.</w:t>
      </w:r>
    </w:p>
    <w:bookmarkEnd w:id="49"/>
    <w:p>
      <w:pPr>
        <w:spacing w:after="0"/>
        <w:ind w:left="0"/>
        <w:jc w:val="both"/>
      </w:pPr>
      <w:r>
        <w:rPr>
          <w:rFonts w:ascii="Times New Roman"/>
          <w:b w:val="false"/>
          <w:i w:val="false"/>
          <w:color w:val="000000"/>
          <w:sz w:val="28"/>
        </w:rPr>
        <w:t xml:space="preserve">
      Басқа өңірде сотталған адамға, сондай-ақ соттың істі қайта қарау бойынша тиісті үкімі (қаулысы) келіп түскенге дейін, сол мерзімде (сотталу жері бойынша Комитеттің аумақтық органы үшін) тиісті мәліметтермен электрондық хабарлама қалыптастырылады.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ҚР ІІМ ҚАЖ-дың мекемесінде жазасын өтеу кезінде қайта сотталған адамға АЕҚ-ны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тергеу изоляторы, гауптвахта немесе адам тергеу изоляторында, гауптвахтада қамауда ұсталмаса түзету мекемесі құрастырады.</w:t>
      </w:r>
    </w:p>
    <w:bookmarkStart w:name="z67" w:id="50"/>
    <w:p>
      <w:pPr>
        <w:spacing w:after="0"/>
        <w:ind w:left="0"/>
        <w:jc w:val="both"/>
      </w:pPr>
      <w:r>
        <w:rPr>
          <w:rFonts w:ascii="Times New Roman"/>
          <w:b w:val="false"/>
          <w:i w:val="false"/>
          <w:color w:val="000000"/>
          <w:sz w:val="28"/>
        </w:rPr>
        <w:t>
      26. Сотталушы босатылса немесе қайтыс болса, өзгерту жөнінде сот шешімі, оның ішінде ҚР ІІМ ҚАЖ-дың мекемесінің түрі өзгерсе, жазаның мерзімі қысқартылса, бас бостандығынан айыру түріндегі өтелмеген жазаның бөлігі жеңіл жазаға ауыстырылса, рақымшылық қолданса, шартты-мерзімінен бұрын босатылса, бас бостандығынан айыру орнына қайтарылса және басқа жағдайларда ҚР ІІМ ҚАЖ-дың мекемесі (тергеу изоляторы, гаупвахта) бес жұмыс күні ішінде АЕА ААЖ-дың деректемелерін автоматты түрде толтыру үшін хабарлама және электрондық хабарлама қалыптастырады.</w:t>
      </w:r>
    </w:p>
    <w:bookmarkEnd w:id="50"/>
    <w:p>
      <w:pPr>
        <w:spacing w:after="0"/>
        <w:ind w:left="0"/>
        <w:jc w:val="both"/>
      </w:pPr>
      <w:r>
        <w:rPr>
          <w:rFonts w:ascii="Times New Roman"/>
          <w:b w:val="false"/>
          <w:i w:val="false"/>
          <w:color w:val="000000"/>
          <w:sz w:val="28"/>
        </w:rPr>
        <w:t xml:space="preserve">
      Сотталушы шартты-мерзімінен бұрын босатылған немесе қайтыс болған жағдайда, бөлек қағаз тасымалдағышта босату туралы сот қаулысының немесе қайтыс болу туралы актінің көшірмелері жіберіледі. </w:t>
      </w:r>
    </w:p>
    <w:p>
      <w:pPr>
        <w:spacing w:after="0"/>
        <w:ind w:left="0"/>
        <w:jc w:val="both"/>
      </w:pPr>
      <w:r>
        <w:rPr>
          <w:rFonts w:ascii="Times New Roman"/>
          <w:b w:val="false"/>
          <w:i w:val="false"/>
          <w:color w:val="000000"/>
          <w:sz w:val="28"/>
        </w:rPr>
        <w:t>
      Жол бойында қайтыс болған сотталушыға қайтыс болғаны туралы актіні алғаннан кейін сотталушы шыққан ҚР ІІМ ҚАЖ-дың мекемесімен электрондық хабарлама қалыптастырылады.</w:t>
      </w:r>
    </w:p>
    <w:p>
      <w:pPr>
        <w:spacing w:after="0"/>
        <w:ind w:left="0"/>
        <w:jc w:val="both"/>
      </w:pPr>
      <w:r>
        <w:rPr>
          <w:rFonts w:ascii="Times New Roman"/>
          <w:b w:val="false"/>
          <w:i w:val="false"/>
          <w:color w:val="000000"/>
          <w:sz w:val="28"/>
        </w:rPr>
        <w:t>
      Кешiрiм жасау актісі орындалған адамға қатысты ҚР ІІМ ҚАЖ-ның мекемесі бес жұмыс күні ішінде АЕА ААЖ-да деректемелерді автоматты түрде толтыру үшін электрондық хабарлама қалыптастырады.</w:t>
      </w:r>
    </w:p>
    <w:bookmarkStart w:name="z68" w:id="51"/>
    <w:p>
      <w:pPr>
        <w:spacing w:after="0"/>
        <w:ind w:left="0"/>
        <w:jc w:val="both"/>
      </w:pPr>
      <w:r>
        <w:rPr>
          <w:rFonts w:ascii="Times New Roman"/>
          <w:b w:val="false"/>
          <w:i w:val="false"/>
          <w:color w:val="000000"/>
          <w:sz w:val="28"/>
        </w:rPr>
        <w:t>
      27. Айдаудағы сотталушы жол бойындағы айдауда ауырып қалған жағдайда тергеу изоляторы, гаупвахта ол орналастырылған емдеу мекемесіне орналасқан күннен бастап бес жұмыс күні ішінде АЕА ААЖ-ның деректемелерін автоматты түрде толтыру үшін электрондық хабарлама қалыптастырады.</w:t>
      </w:r>
    </w:p>
    <w:bookmarkEnd w:id="51"/>
    <w:bookmarkStart w:name="z69" w:id="52"/>
    <w:p>
      <w:pPr>
        <w:spacing w:after="0"/>
        <w:ind w:left="0"/>
        <w:jc w:val="both"/>
      </w:pPr>
      <w:r>
        <w:rPr>
          <w:rFonts w:ascii="Times New Roman"/>
          <w:b w:val="false"/>
          <w:i w:val="false"/>
          <w:color w:val="000000"/>
          <w:sz w:val="28"/>
        </w:rPr>
        <w:t>
      28. Қамаққа алу түріндегі жазалау шарасын орындайтын тергеу изоляторы, гауптвахта сотталушы келгеннен кейін бес жұмыс күні ішінде (қамаққа алу түріндегі жаза тағайындалғанға дейін күзетпен ұстау түріндегі бұлтартпау шарасы қолданылған адамдардан басқа) Комитеттің аумақтық органына жеке басын куәландыратын құжаттың көшірмесін қоса бере отырып, әліпбилік есепке алу карточкасының екі данасын және дактилоскопиялық картаның екі данасын, сотталушы босатылған кезде – көрсетілген мерзімде хабарлама немесе электрондық хабарлама жібереді.</w:t>
      </w:r>
    </w:p>
    <w:bookmarkEnd w:id="52"/>
    <w:bookmarkStart w:name="z70" w:id="53"/>
    <w:p>
      <w:pPr>
        <w:spacing w:after="0"/>
        <w:ind w:left="0"/>
        <w:jc w:val="both"/>
      </w:pPr>
      <w:r>
        <w:rPr>
          <w:rFonts w:ascii="Times New Roman"/>
          <w:b w:val="false"/>
          <w:i w:val="false"/>
          <w:color w:val="000000"/>
          <w:sz w:val="28"/>
        </w:rPr>
        <w:t>
      29. Пробация қызметі шартты түрде сотталған, үкiмнiң орындалуын кейiнге қалдырумен, белгілі бір лауазымды атқару немесе белгілі бір қызметпен айналысу құқығынан айыруға, қоғамдық жұмыстарға, түзеу жұмыстарына тартуға, бас бостандығын шектеуге сотталған адамды пробациялық есепке алғаннан кейін бес жұмыс күні ішінде АЕА ААЖ-ның деректемелерін автоматты түрде толтыру үшін электрондық хабарлама қалыптастырады және Комитеттің аумақтық органына бөлек қағаз тасымалдағышта үкімнің көшірмесін және жеке басын куәландыратын құжаттың көшірмесін ұсынады.</w:t>
      </w:r>
    </w:p>
    <w:bookmarkEnd w:id="53"/>
    <w:p>
      <w:pPr>
        <w:spacing w:after="0"/>
        <w:ind w:left="0"/>
        <w:jc w:val="both"/>
      </w:pPr>
      <w:r>
        <w:rPr>
          <w:rFonts w:ascii="Times New Roman"/>
          <w:b w:val="false"/>
          <w:i w:val="false"/>
          <w:color w:val="000000"/>
          <w:sz w:val="28"/>
        </w:rPr>
        <w:t>
      Пробация қызметі қылмыстық қудалау органында немесе тергеу изоляторында дактилоскопиялық тіркеуден өтпеген адамды (жекеше айыптау істері) пробациялық есепке алғаннан кейін бес жұмыс күні ішінде Комитеттің аумақтық органына жеке басын куәландыратын құжаттың көшірмесін қоса бере отырып, дактилоскопиялық картаның бір данасын ұсынады.</w:t>
      </w:r>
    </w:p>
    <w:bookmarkStart w:name="z71" w:id="54"/>
    <w:p>
      <w:pPr>
        <w:spacing w:after="0"/>
        <w:ind w:left="0"/>
        <w:jc w:val="both"/>
      </w:pPr>
      <w:r>
        <w:rPr>
          <w:rFonts w:ascii="Times New Roman"/>
          <w:b w:val="false"/>
          <w:i w:val="false"/>
          <w:color w:val="000000"/>
          <w:sz w:val="28"/>
        </w:rPr>
        <w:t xml:space="preserve">
      30. Басқа облыстың, республикалық маңызы бар қаланың, астананың сотымен сотталған адамға пробация қызметі бес жұмыс күні ішінде АЕА ААЖ-ның деректемелерін автоматты түрде толтыру үшін электрондық хабарлама қалыптастырады және қағаз тасымалдағышта әліпбилік есепке алу карточкасының бір данасын, үкімнің және жеке басын куәландыратын құжаттың көшірмесін ұсынады. </w:t>
      </w:r>
    </w:p>
    <w:bookmarkEnd w:id="54"/>
    <w:bookmarkStart w:name="z72" w:id="55"/>
    <w:p>
      <w:pPr>
        <w:spacing w:after="0"/>
        <w:ind w:left="0"/>
        <w:jc w:val="both"/>
      </w:pPr>
      <w:r>
        <w:rPr>
          <w:rFonts w:ascii="Times New Roman"/>
          <w:b w:val="false"/>
          <w:i w:val="false"/>
          <w:color w:val="000000"/>
          <w:sz w:val="28"/>
        </w:rPr>
        <w:t>
      31. Есепке алуда тұрған адам жазадан босатылған немесе оған қатысты үкім өзгерген жағдайда, сондай-ақ Қазақстан Республикасының заңнамасында көзделген басқа да негіздер бойынша есептен алынған жағдайда, пробация қызметі тиісті процестік шешімді алғаннан кейін бес жұмыс күні ішінде сотталушыны пробация қызметінің есепке алуынан алу негізі немесе үкімнің өзгеруі туралы толық мәліметтерді көрсете отырып, АЕА ААЖ-ның деректемелерін автоматты түрде толтыру үшін электрондық хабарлама қалыптастырады және бөлек қағаз тасымалдағышта заңды күшіне енген сот қаулысының көшірмесін ұсынады.</w:t>
      </w:r>
    </w:p>
    <w:bookmarkEnd w:id="55"/>
    <w:bookmarkStart w:name="z73" w:id="56"/>
    <w:p>
      <w:pPr>
        <w:spacing w:after="0"/>
        <w:ind w:left="0"/>
        <w:jc w:val="left"/>
      </w:pPr>
      <w:r>
        <w:rPr>
          <w:rFonts w:ascii="Times New Roman"/>
          <w:b/>
          <w:i w:val="false"/>
          <w:color w:val="000000"/>
        </w:rPr>
        <w:t xml:space="preserve"> 4-параграф. Арнайы қабылдауыштардың және қабылдауыш-таратушылардың АЕҚ-ны ұсыну тәртібі мен мерзімдері</w:t>
      </w:r>
    </w:p>
    <w:bookmarkEnd w:id="56"/>
    <w:bookmarkStart w:name="z74" w:id="57"/>
    <w:p>
      <w:pPr>
        <w:spacing w:after="0"/>
        <w:ind w:left="0"/>
        <w:jc w:val="both"/>
      </w:pPr>
      <w:r>
        <w:rPr>
          <w:rFonts w:ascii="Times New Roman"/>
          <w:b w:val="false"/>
          <w:i w:val="false"/>
          <w:color w:val="000000"/>
          <w:sz w:val="28"/>
        </w:rPr>
        <w:t>
      32. 2-дактилоскопиялық карта құрастырылады және арнайы қабылдауышқа орналастырған күннен бастап бес жұмыс күні ішінде жеке басты куәландыратын құжаттың көшірмесін қоса бере отырып қамаққа алу жері бойынша Комитеттің аумақтық органына жіберіледі.</w:t>
      </w:r>
    </w:p>
    <w:bookmarkEnd w:id="57"/>
    <w:bookmarkStart w:name="z75" w:id="58"/>
    <w:p>
      <w:pPr>
        <w:spacing w:after="0"/>
        <w:ind w:left="0"/>
        <w:jc w:val="both"/>
      </w:pPr>
      <w:r>
        <w:rPr>
          <w:rFonts w:ascii="Times New Roman"/>
          <w:b w:val="false"/>
          <w:i w:val="false"/>
          <w:color w:val="000000"/>
          <w:sz w:val="28"/>
        </w:rPr>
        <w:t>
      33. Шет елдік, азаматтығы жоқ адамда жеке басын куәландыратын құжаты болмаған жағдайда дактилоскопиялық картаға әкімшілік қамаққа алуды қолдану туралы қаулы қоса беріледі.</w:t>
      </w:r>
    </w:p>
    <w:bookmarkEnd w:id="58"/>
    <w:bookmarkStart w:name="z76" w:id="59"/>
    <w:p>
      <w:pPr>
        <w:spacing w:after="0"/>
        <w:ind w:left="0"/>
        <w:jc w:val="both"/>
      </w:pPr>
      <w:r>
        <w:rPr>
          <w:rFonts w:ascii="Times New Roman"/>
          <w:b w:val="false"/>
          <w:i w:val="false"/>
          <w:color w:val="000000"/>
          <w:sz w:val="28"/>
        </w:rPr>
        <w:t>
      34. Сауалнамалық деректердің түпнұсқасы анықталған жағдайда, арнайы қабылдауыш бес жұмыс күні ішінде бұрынғы сауалнамалық деректерін, сондай-ақ оларды өзгерту негіздерін көрсете отырып, Комитеттің аумақтық органына есепке алу деректерін түзетуге арналған ақпаратты ұсынады.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11-тармағымен</w:t>
      </w:r>
      <w:r>
        <w:rPr>
          <w:rFonts w:ascii="Times New Roman"/>
          <w:b w:val="false"/>
          <w:i w:val="false"/>
          <w:color w:val="000000"/>
          <w:sz w:val="28"/>
        </w:rPr>
        <w:t xml:space="preserve"> көзделген жағдайда медицина қызметкерімен қорытынды беріледі.</w:t>
      </w:r>
    </w:p>
    <w:bookmarkStart w:name="z78" w:id="60"/>
    <w:p>
      <w:pPr>
        <w:spacing w:after="0"/>
        <w:ind w:left="0"/>
        <w:jc w:val="both"/>
      </w:pPr>
      <w:r>
        <w:rPr>
          <w:rFonts w:ascii="Times New Roman"/>
          <w:b w:val="false"/>
          <w:i w:val="false"/>
          <w:color w:val="000000"/>
          <w:sz w:val="28"/>
        </w:rPr>
        <w:t>
      36. Қабылдауыш-таратушы белгілі тұрғылықты жері және (немесе) жеке басын куәландыратын құжаттары жоқ адамды босатқаннан кейін бес жұмыс күні ішінде Комитеттің аумақтық органына 3-дактилоскопиялық картаның бір данасын ұсынады.</w:t>
      </w:r>
    </w:p>
    <w:bookmarkEnd w:id="60"/>
    <w:p>
      <w:pPr>
        <w:spacing w:after="0"/>
        <w:ind w:left="0"/>
        <w:jc w:val="both"/>
      </w:pPr>
      <w:r>
        <w:rPr>
          <w:rFonts w:ascii="Times New Roman"/>
          <w:b w:val="false"/>
          <w:i w:val="false"/>
          <w:color w:val="000000"/>
          <w:sz w:val="28"/>
        </w:rPr>
        <w:t>
      Бір облыстың, республикалық маңызы бар қаланың, астананың аумағында күнтізбелік үш жыл ішінде (1 қаңтардан бастап 31 желтоқсанға дейін) бір адамды дактилоскопиялық есепке алуға қайта қоюға жол берілмейді. Күнтізбелік жылды есептеу адамның әкімшілік қамаққа алынған немесе қабылдауыш-таратушыдан босатылған күннен бастап жүзеге асырылады.</w:t>
      </w:r>
    </w:p>
    <w:p>
      <w:pPr>
        <w:spacing w:after="0"/>
        <w:ind w:left="0"/>
        <w:jc w:val="both"/>
      </w:pPr>
      <w:r>
        <w:rPr>
          <w:rFonts w:ascii="Times New Roman"/>
          <w:b w:val="false"/>
          <w:i w:val="false"/>
          <w:color w:val="000000"/>
          <w:sz w:val="28"/>
        </w:rPr>
        <w:t>
      Бостандығын алдын ала шектеу мерзімі ішінде қабылдауыш-таратушы қызметкерімен расталған жеке басы анықталған адамға арналған дактилоскопиялық картаға жеке басын куәландыратын құжаттың расталған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Жеке басын анықтау мақсатында қабылдауыш-таратушы белгілі тұрғылықты жері және (немесе) жеке басын куәландыратын құжаттары жоқ адамды орналастырған сәттен бастап үш жұмыс күні ішінде Комитеттің аумақтық органына 3-дактилоскопиялық картаның бір данасын және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"Дактилоскопиялық есепке алу бойынша тексерілуге жататын адамға арналған талапты" (бұдан әрі – дактилоскопиялық есепке алу бойынша тессеру үшін талап) Комитеттің арнайы есепке алулары бойынша тексеру үшін жібереді.</w:t>
      </w:r>
    </w:p>
    <w:bookmarkStart w:name="z80" w:id="61"/>
    <w:p>
      <w:pPr>
        <w:spacing w:after="0"/>
        <w:ind w:left="0"/>
        <w:jc w:val="both"/>
      </w:pPr>
      <w:r>
        <w:rPr>
          <w:rFonts w:ascii="Times New Roman"/>
          <w:b w:val="false"/>
          <w:i w:val="false"/>
          <w:color w:val="000000"/>
          <w:sz w:val="28"/>
        </w:rPr>
        <w:t>
      38. Белгілі тұрғылықты жері және (немесе) жеке басын куәландыратын құжаттары жоқ, сауалнамалық деректері анықталмаған адамға қатысты Комитеттің аумақтық органына ұсынуға жататын дактилоскопиялық картада сауалнамалық деректер туралы мәліметтер Комитеттің арнайы есепке алулары бойынша тексеру нәтижелеріне сәйкес көрсетіледі. Комитеттің арнайы есепке алулары бойынша мәліметтер болмаған жағдайда дактилоскопиялық карта Ресей Федерациясының Ішкі істер министрлігі Бас ақпараттық-талдау орталығының (бұдан әрі – РФ ІІМ БАТО) базасы негізінде қолданылатын ТМД қатысушы мемлекеттерінің Мемлекетаралық ақпараттық банкі (бұдан әрі – МАБ) деректері негізінде (олар болған кезде) құрастырылады.</w:t>
      </w:r>
    </w:p>
    <w:bookmarkEnd w:id="61"/>
    <w:p>
      <w:pPr>
        <w:spacing w:after="0"/>
        <w:ind w:left="0"/>
        <w:jc w:val="both"/>
      </w:pPr>
      <w:r>
        <w:rPr>
          <w:rFonts w:ascii="Times New Roman"/>
          <w:b w:val="false"/>
          <w:i w:val="false"/>
          <w:color w:val="000000"/>
          <w:sz w:val="28"/>
        </w:rPr>
        <w:t>
      Егер тексеру іс-шаралары нәтижесінде қабылдауыш-таратушыдан босатылған адамға арналған бұрынғы жіберілген дактилоскопиялық картада көрсетілгеннен басқа сауалнамалық деректер анықталған болса, қабылдауыш-таратушы үш жұмыс күні ішінде Комитеттің аумақтық органына есепке алу деректерін түзету үшін ұсталған адамның жеке басын анықтау бойынша тексеру нәтижелері туралы анықтаманың көшірмесін жібереді.</w:t>
      </w:r>
    </w:p>
    <w:bookmarkStart w:name="z81" w:id="62"/>
    <w:p>
      <w:pPr>
        <w:spacing w:after="0"/>
        <w:ind w:left="0"/>
        <w:jc w:val="both"/>
      </w:pPr>
      <w:r>
        <w:rPr>
          <w:rFonts w:ascii="Times New Roman"/>
          <w:b w:val="false"/>
          <w:i w:val="false"/>
          <w:color w:val="000000"/>
          <w:sz w:val="28"/>
        </w:rPr>
        <w:t xml:space="preserve">
      39. Әкімшілік қамаққа ұшыраған, сондай-ақ қабылдауыш-таратушыға орналастырылған адам қайтыс болған жағдайда, арнайы есепке алуларға өзгерістер енгізу үшін Комитеттің аумақтық органына бес жұмыс күні ішінде қайтыс болу туралы актінің көшірмесі жіберіледі. </w:t>
      </w:r>
    </w:p>
    <w:bookmarkEnd w:id="62"/>
    <w:bookmarkStart w:name="z82" w:id="63"/>
    <w:p>
      <w:pPr>
        <w:spacing w:after="0"/>
        <w:ind w:left="0"/>
        <w:jc w:val="both"/>
      </w:pPr>
      <w:r>
        <w:rPr>
          <w:rFonts w:ascii="Times New Roman"/>
          <w:b w:val="false"/>
          <w:i w:val="false"/>
          <w:color w:val="000000"/>
          <w:sz w:val="28"/>
        </w:rPr>
        <w:t>
      40. Тұрақты (уақытша) тұрғылықты жерін растайтын құжаттары, сондай-ақ жеке басын куәландыратын құжаттары жоқ шет елдіктер мен азаматтығы жоқ адамдар да арнайы есепке алуға жатады.</w:t>
      </w:r>
    </w:p>
    <w:bookmarkEnd w:id="63"/>
    <w:bookmarkStart w:name="z83" w:id="64"/>
    <w:p>
      <w:pPr>
        <w:spacing w:after="0"/>
        <w:ind w:left="0"/>
        <w:jc w:val="left"/>
      </w:pPr>
      <w:r>
        <w:rPr>
          <w:rFonts w:ascii="Times New Roman"/>
          <w:b/>
          <w:i w:val="false"/>
          <w:color w:val="000000"/>
        </w:rPr>
        <w:t xml:space="preserve"> 5-параграф. Айыппұл түріндегі жазаны орындайтын әділет органдарының АЕҚ-ны ұсыну тәртібі мен мерзімдері</w:t>
      </w:r>
    </w:p>
    <w:bookmarkEnd w:id="64"/>
    <w:bookmarkStart w:name="z84" w:id="65"/>
    <w:p>
      <w:pPr>
        <w:spacing w:after="0"/>
        <w:ind w:left="0"/>
        <w:jc w:val="both"/>
      </w:pPr>
      <w:r>
        <w:rPr>
          <w:rFonts w:ascii="Times New Roman"/>
          <w:b w:val="false"/>
          <w:i w:val="false"/>
          <w:color w:val="000000"/>
          <w:sz w:val="28"/>
        </w:rPr>
        <w:t xml:space="preserve">
      41. Қылмыстық құқық бұзушылық жасағаны үшін айыппұл түріндегі жазаны орындайтын әділет органдары сотпен айыппұл түріндегі жазаға сотталған адамның айыппұлды толық төленгеннен кейін бес жұмыс күні ішінде айыппұлды төлеу туралы растайтын құжаттардың көшірмелерін (атқару іс жүргізудің тоқтатылуы туралы қаулы, айыппұлды төлеу туралы түбіртек және басқа) қоса бере отырып, айыппұлды өндіріп алу жері бойынша Комитеттің аумақтық органына жазбаша түрде хабарлайды. </w:t>
      </w:r>
    </w:p>
    <w:bookmarkEnd w:id="65"/>
    <w:bookmarkStart w:name="z85" w:id="66"/>
    <w:p>
      <w:pPr>
        <w:spacing w:after="0"/>
        <w:ind w:left="0"/>
        <w:jc w:val="left"/>
      </w:pPr>
      <w:r>
        <w:rPr>
          <w:rFonts w:ascii="Times New Roman"/>
          <w:b/>
          <w:i w:val="false"/>
          <w:color w:val="000000"/>
        </w:rPr>
        <w:t xml:space="preserve"> 6-параграф. Комитеттің аумақтық органдарында АЕҚ-ны өңдеу, енгізу және сақтау тәртібі мен мерзімдері</w:t>
      </w:r>
    </w:p>
    <w:bookmarkEnd w:id="66"/>
    <w:p>
      <w:pPr>
        <w:spacing w:after="0"/>
        <w:ind w:left="0"/>
        <w:jc w:val="left"/>
      </w:pPr>
    </w:p>
    <w:p>
      <w:pPr>
        <w:spacing w:after="0"/>
        <w:ind w:left="0"/>
        <w:jc w:val="both"/>
      </w:pPr>
      <w:r>
        <w:rPr>
          <w:rFonts w:ascii="Times New Roman"/>
          <w:b w:val="false"/>
          <w:i w:val="false"/>
          <w:color w:val="000000"/>
          <w:sz w:val="28"/>
        </w:rPr>
        <w:t xml:space="preserve">
      42. АЕА ААЖ-да электрондық әліпбилік есепке алу карточкасы СДТБТ-ның деректемелерін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АЕА ААЖ-ға және АДАЖ-ға ақпараттық есепке алу құжаттарын енгізу тәртібіне сәйкес (бұдан әрі – АЕҚ-ны енгізу тәртібі) автоматты түрде толтыру жолымен қалыптастырылады.</w:t>
      </w:r>
    </w:p>
    <w:bookmarkStart w:name="z87" w:id="67"/>
    <w:p>
      <w:pPr>
        <w:spacing w:after="0"/>
        <w:ind w:left="0"/>
        <w:jc w:val="both"/>
      </w:pPr>
      <w:r>
        <w:rPr>
          <w:rFonts w:ascii="Times New Roman"/>
          <w:b w:val="false"/>
          <w:i w:val="false"/>
          <w:color w:val="000000"/>
          <w:sz w:val="28"/>
        </w:rPr>
        <w:t>
      43. Әліпбилік есепке алу карточкалары қағаз тасымалдағышта келіп түскенде Комитеттің аумақтық органының қызметкері бес жұмыс күні ішінде деректерді АЕА ААЖ-бен салыстырады және мәліметтерде айырмашылық болған жағдайда бір жұмыс күні ішінде оны нақтылау және жою бойынша шаралар қабылдайды (егер қате АЕА ААЖ-да анықталған болса, СДТБТ-да тиісті түзетулерді жүргізеді, егер қате АЕҚ-да болса, әліпбилік есепке алу карточкасын арнайы есепке алу субъектісіне қайтарады).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Қағаз тасымалдағыштағы дактилоскопиялық карталар және әліпбилік есепке алу карточкалары (олар АЕА ААЖ-да болмаған жағдайда) АЕА ААЖ растайтын құжаттардың (үкім, қаулы, хабарлама, үкімнің орындалуы туралы өкім, жеке куәлік, паспорт, ҚАО ААЖ-ның мәліметтері немесе басқа құжат) графикалық көшірмелерін сала отырып, Комитеттің аумақтық органдарына келіп түскен күннен бастап бес жұмыс күнінен асырмай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АДАЖ және АЕА ААЖ-ға енгізілуге жатады.</w:t>
      </w:r>
    </w:p>
    <w:p>
      <w:pPr>
        <w:spacing w:after="0"/>
        <w:ind w:left="0"/>
        <w:jc w:val="both"/>
      </w:pPr>
      <w:r>
        <w:rPr>
          <w:rFonts w:ascii="Times New Roman"/>
          <w:b w:val="false"/>
          <w:i w:val="false"/>
          <w:color w:val="000000"/>
          <w:sz w:val="28"/>
        </w:rPr>
        <w:t>
      Қайтыс болу туралы актіні алғаннан кейін графикалық көшірме салына отырып бес жұмыс күні ішінде қайтыс болу туралы мәлімет АЕА ААЖ-ға және Комитетке тиісті жазбаны енгізу туралы сұрау салумен АДАЖ-ға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Комитеттің аумақтық органдарында АЕҚ өңделгеннен, АДАЖ-ға енгізілгеннен және АЕА ААЖ-мен салыстырылғаннан кейін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Тегі бойынша және дактилоскопиялық картотекаларды құру тәртібіне сәйкес тегі бойынша және дактилоскопиялық картотекаларда сақталады.</w:t>
      </w:r>
    </w:p>
    <w:p>
      <w:pPr>
        <w:spacing w:after="0"/>
        <w:ind w:left="0"/>
        <w:jc w:val="both"/>
      </w:pPr>
      <w:r>
        <w:rPr>
          <w:rFonts w:ascii="Times New Roman"/>
          <w:b w:val="false"/>
          <w:i w:val="false"/>
          <w:color w:val="000000"/>
          <w:sz w:val="28"/>
        </w:rPr>
        <w:t>
      Картотекада әліпбилік есепке алу карточкаларын орналастырған кезде, оларда күн және осы жұмысты жүргізген қызметкердің тегі көрсетіледі, дактилоскопиялық карталардың келесі жағында сол жақ төменгі бұрышында дактилоскопиялық формуланы есептеген күн, қызметкердің тегі көрсетіледі.</w:t>
      </w:r>
    </w:p>
    <w:bookmarkStart w:name="z90" w:id="68"/>
    <w:p>
      <w:pPr>
        <w:spacing w:after="0"/>
        <w:ind w:left="0"/>
        <w:jc w:val="both"/>
      </w:pPr>
      <w:r>
        <w:rPr>
          <w:rFonts w:ascii="Times New Roman"/>
          <w:b w:val="false"/>
          <w:i w:val="false"/>
          <w:color w:val="000000"/>
          <w:sz w:val="28"/>
        </w:rPr>
        <w:t>
      46. АЕҚ-ны өңдеген кезде олардың уақытылы ұсынылуы және дұрыс рәсімделуі, толтыру сапасы және дактилоскопиялық карталар мен әліпбилік есепке алу карточкаларындағы саусақ таңбаларының бірдей болуы тексеріледі.</w:t>
      </w:r>
    </w:p>
    <w:bookmarkEnd w:id="68"/>
    <w:p>
      <w:pPr>
        <w:spacing w:after="0"/>
        <w:ind w:left="0"/>
        <w:jc w:val="both"/>
      </w:pPr>
      <w:r>
        <w:rPr>
          <w:rFonts w:ascii="Times New Roman"/>
          <w:b w:val="false"/>
          <w:i w:val="false"/>
          <w:color w:val="000000"/>
          <w:sz w:val="28"/>
        </w:rPr>
        <w:t>
      Саусақ таңбалары бойынша дактилоскопиялық карталар мен әліпбилік есепке алу карточкаларында көрсетілуге жататын дактилоскопиялық формулалар есептеледі.</w:t>
      </w:r>
    </w:p>
    <w:bookmarkStart w:name="z91" w:id="69"/>
    <w:p>
      <w:pPr>
        <w:spacing w:after="0"/>
        <w:ind w:left="0"/>
        <w:jc w:val="both"/>
      </w:pPr>
      <w:r>
        <w:rPr>
          <w:rFonts w:ascii="Times New Roman"/>
          <w:b w:val="false"/>
          <w:i w:val="false"/>
          <w:color w:val="000000"/>
          <w:sz w:val="28"/>
        </w:rPr>
        <w:t>
      47. Келіп түскен әліпбилік есепке алу карточкаларын және дактилоскопиялық карталарды орналастырғанға дейін Комитеттің аумақтық органының қызметкері картотекаларда оларды анықтау, күдікті, айыпталушы ретінде тарту мақсатында, бұрын сотталғандандығы, оның ішінде басқа да (ойдан шығарылған) сауалнамалық деректермен жасырынғандардың болуына адамдарды тексеруді жүргізеді.</w:t>
      </w:r>
    </w:p>
    <w:bookmarkEnd w:id="69"/>
    <w:p>
      <w:pPr>
        <w:spacing w:after="0"/>
        <w:ind w:left="0"/>
        <w:jc w:val="both"/>
      </w:pPr>
      <w:r>
        <w:rPr>
          <w:rFonts w:ascii="Times New Roman"/>
          <w:b w:val="false"/>
          <w:i w:val="false"/>
          <w:color w:val="000000"/>
          <w:sz w:val="28"/>
        </w:rPr>
        <w:t>
      Тегі бойынша картотекада осы адамға қатысты, бірақ бұрын АЕА ААЖ-ға енгізілмеген әліпбилік есепке алу карточкалары анықталған жағдайда АЕА ААЖ-ға мәліметтер бұрын қойылған АЕҚ-дан енгізіледі.</w:t>
      </w:r>
    </w:p>
    <w:bookmarkStart w:name="z92" w:id="70"/>
    <w:p>
      <w:pPr>
        <w:spacing w:after="0"/>
        <w:ind w:left="0"/>
        <w:jc w:val="both"/>
      </w:pPr>
      <w:r>
        <w:rPr>
          <w:rFonts w:ascii="Times New Roman"/>
          <w:b w:val="false"/>
          <w:i w:val="false"/>
          <w:color w:val="000000"/>
          <w:sz w:val="28"/>
        </w:rPr>
        <w:t>
      48. Тегі бойынша және дактилоскопиялық картотекаларда әліпбилік есепке алу карточкасы мен дактилоскопиялық картаның бір данасынан орналастырылады.</w:t>
      </w:r>
    </w:p>
    <w:bookmarkEnd w:id="70"/>
    <w:p>
      <w:pPr>
        <w:spacing w:after="0"/>
        <w:ind w:left="0"/>
        <w:jc w:val="both"/>
      </w:pPr>
      <w:r>
        <w:rPr>
          <w:rFonts w:ascii="Times New Roman"/>
          <w:b w:val="false"/>
          <w:i w:val="false"/>
          <w:color w:val="000000"/>
          <w:sz w:val="28"/>
        </w:rPr>
        <w:t>
      Күзетпен ұсталған (сотталған) адамдарға қатысты әліпбилік есепке алу карточкалары мен дактилоскопиялық карталардың қалған даналарынан әліпбилік тәртіпте тергеу (анықтау) және сот органдарының процестік шешімдерінің келіп түсуін қадағалау жөніндегі бақылау картотекасы құрастырылады.</w:t>
      </w:r>
    </w:p>
    <w:p>
      <w:pPr>
        <w:spacing w:after="0"/>
        <w:ind w:left="0"/>
        <w:jc w:val="both"/>
      </w:pPr>
      <w:r>
        <w:rPr>
          <w:rFonts w:ascii="Times New Roman"/>
          <w:b w:val="false"/>
          <w:i w:val="false"/>
          <w:color w:val="000000"/>
          <w:sz w:val="28"/>
        </w:rPr>
        <w:t>
      Сауалнамалық деректердің түпнұсқаларын анықтағаннан кейін әліпбилік есепке алу карточкалары мен дактилоскопиялық карталар келіп түскен кезде бұрынғы әліпбилік есепке алу карточкалары мен дактилоскопиялық карталар жойылуға жатады және жою әдістері көрсетілген жою туралы актіні құрастыра отырып, бөлім бастығының және жауапты қызметкерлердің қатысуымен комиссиямен жойылады, ал олардың орнына жаңа АЕҚ орналастырылады.</w:t>
      </w:r>
    </w:p>
    <w:p>
      <w:pPr>
        <w:spacing w:after="0"/>
        <w:ind w:left="0"/>
        <w:jc w:val="both"/>
      </w:pPr>
      <w:r>
        <w:rPr>
          <w:rFonts w:ascii="Times New Roman"/>
          <w:b w:val="false"/>
          <w:i w:val="false"/>
          <w:color w:val="000000"/>
          <w:sz w:val="28"/>
        </w:rPr>
        <w:t>
      Егер әліпбилік есепке алу карточкасының бір данасы әрі қарай РФ ІІМ БАТО-ға жіберу үшін Комитетке жіберілуге жататын болса, тегі бойынша картотекада орналастырылған карточкада екінші дананы Комитетке жіберу күні туралы белгі қойылады.</w:t>
      </w:r>
    </w:p>
    <w:bookmarkStart w:name="z93" w:id="71"/>
    <w:p>
      <w:pPr>
        <w:spacing w:after="0"/>
        <w:ind w:left="0"/>
        <w:jc w:val="both"/>
      </w:pPr>
      <w:r>
        <w:rPr>
          <w:rFonts w:ascii="Times New Roman"/>
          <w:b w:val="false"/>
          <w:i w:val="false"/>
          <w:color w:val="000000"/>
          <w:sz w:val="28"/>
        </w:rPr>
        <w:t>
      49. Қабылданған процестік шешімдері туралы мәліметтер тазартулар мен қысқартуларсыз толық әрі нақты әліпбилік есепке алу карточкаларына енгізілуге жатады.</w:t>
      </w:r>
    </w:p>
    <w:bookmarkEnd w:id="71"/>
    <w:p>
      <w:pPr>
        <w:spacing w:after="0"/>
        <w:ind w:left="0"/>
        <w:jc w:val="both"/>
      </w:pPr>
      <w:r>
        <w:rPr>
          <w:rFonts w:ascii="Times New Roman"/>
          <w:b w:val="false"/>
          <w:i w:val="false"/>
          <w:color w:val="000000"/>
          <w:sz w:val="28"/>
        </w:rPr>
        <w:t>
      Толық емес немесе қайшы мәліметтер анықталған жағдайда, оларды толықтыру немесе нақтылауға шаралар бір жұмыс күнінен астырылмаған мерзімде қабылданады.</w:t>
      </w:r>
    </w:p>
    <w:p>
      <w:pPr>
        <w:spacing w:after="0"/>
        <w:ind w:left="0"/>
        <w:jc w:val="both"/>
      </w:pPr>
      <w:r>
        <w:rPr>
          <w:rFonts w:ascii="Times New Roman"/>
          <w:b w:val="false"/>
          <w:i w:val="false"/>
          <w:color w:val="000000"/>
          <w:sz w:val="28"/>
        </w:rPr>
        <w:t>
      Әліпбилік есепке алу карточкасында көрсетілген адамға қатысты сауалнамалық деректерді өзгерту соттың сауалнамалық деректерді өзгерту туралы тиісті қаулысының негізінде жүзеге асырылады, оның көшірмесі заңды күшіне енгеннен кейін бес жұмыс күні ішінде Комитетке жіберіледі.</w:t>
      </w:r>
    </w:p>
    <w:p>
      <w:pPr>
        <w:spacing w:after="0"/>
        <w:ind w:left="0"/>
        <w:jc w:val="both"/>
      </w:pPr>
      <w:r>
        <w:rPr>
          <w:rFonts w:ascii="Times New Roman"/>
          <w:b w:val="false"/>
          <w:i w:val="false"/>
          <w:color w:val="000000"/>
          <w:sz w:val="28"/>
        </w:rPr>
        <w:t>
      Комитеттің әскери және көліктік басқармалары тергеу (анықтау) органдарымен, әскери және көліктік прокурорлардың қадағалауындағы немесе тиісті әскери соттар қабылдаған қылмыстық істер бойынша процестік шешімдері туралы мәліметтерді енгізуді мен олардың келіп түсуіне бақылауды жүзеге асырады.</w:t>
      </w:r>
    </w:p>
    <w:bookmarkStart w:name="z94" w:id="72"/>
    <w:p>
      <w:pPr>
        <w:spacing w:after="0"/>
        <w:ind w:left="0"/>
        <w:jc w:val="both"/>
      </w:pPr>
      <w:r>
        <w:rPr>
          <w:rFonts w:ascii="Times New Roman"/>
          <w:b w:val="false"/>
          <w:i w:val="false"/>
          <w:color w:val="000000"/>
          <w:sz w:val="28"/>
        </w:rPr>
        <w:t>
      50. Комитеттің аумақтық органдары күдікті деп тану туралы қаулы шығарылған адамдар туралы ақпаратты, сондай-ақ оларға қатысты қабылданған процестік шешімдер туралы мәліметтерді СДТБТ-да тіркеген сәттен бастап бір жұмыс күнінен кешіктірмей СДТБТ-ның мәліметтерімен АЕА ААЖ-да электрондық әліпбилік есепке алу карточкасының автоматты қалыптастырылуының мониторингін жүзеге асырады.</w:t>
      </w:r>
    </w:p>
    <w:bookmarkEnd w:id="72"/>
    <w:p>
      <w:pPr>
        <w:spacing w:after="0"/>
        <w:ind w:left="0"/>
        <w:jc w:val="both"/>
      </w:pPr>
      <w:r>
        <w:rPr>
          <w:rFonts w:ascii="Times New Roman"/>
          <w:b w:val="false"/>
          <w:i w:val="false"/>
          <w:color w:val="000000"/>
          <w:sz w:val="28"/>
        </w:rPr>
        <w:t>
      Салыстырып тексеру барысында Комитеттің аумақтық органының қызметкері АЕА ААЖ-ға растайтын құжаттардың (заңды күшіне енген үкім, қаулы және басқа) графикалық көшірмелерін енгізеді. Шет елдіктерге, сондай-ақ ЖСН-ні жоқ ҚР-ның азаматтарына АЕА ААЖ-ға жеке басты куәландыратын құжаттардың графикалық көшірмелері, жеке баыны анықтаған кезде тиісті қаулының көшірмесі енгізіледі.</w:t>
      </w:r>
    </w:p>
    <w:p>
      <w:pPr>
        <w:spacing w:after="0"/>
        <w:ind w:left="0"/>
        <w:jc w:val="both"/>
      </w:pPr>
      <w:r>
        <w:rPr>
          <w:rFonts w:ascii="Times New Roman"/>
          <w:b w:val="false"/>
          <w:i w:val="false"/>
          <w:color w:val="000000"/>
          <w:sz w:val="28"/>
        </w:rPr>
        <w:t>
      Жеке басты куәландыратын құжаттарында қазақ және орыс тілдерінен өзге тілде толтырылған сауалнамалық деректері бар шет елдіктерге қатысты қылмыстық қудалауды жүзеге асыратын органнан сауалнамалық деректердің аудармасы сұратылады.</w:t>
      </w:r>
    </w:p>
    <w:p>
      <w:pPr>
        <w:spacing w:after="0"/>
        <w:ind w:left="0"/>
        <w:jc w:val="both"/>
      </w:pPr>
      <w:r>
        <w:rPr>
          <w:rFonts w:ascii="Times New Roman"/>
          <w:b w:val="false"/>
          <w:i w:val="false"/>
          <w:color w:val="000000"/>
          <w:sz w:val="28"/>
        </w:rPr>
        <w:t xml:space="preserve">
      Қылмыстық істері қылмыстық қудалау органдарының орталық құрылымдарының іс жүргізуіндегі адамдардың мәліметтерін АЕА ААЖ-мен салыстыруды қылмыстық құқық бұзушылық жасалған жердегі Комитеттің тиісті аумақтық органының қызметкері жүргізеді. </w:t>
      </w:r>
    </w:p>
    <w:p>
      <w:pPr>
        <w:spacing w:after="0"/>
        <w:ind w:left="0"/>
        <w:jc w:val="both"/>
      </w:pPr>
      <w:r>
        <w:rPr>
          <w:rFonts w:ascii="Times New Roman"/>
          <w:b w:val="false"/>
          <w:i w:val="false"/>
          <w:color w:val="000000"/>
          <w:sz w:val="28"/>
        </w:rPr>
        <w:t xml:space="preserve">
      Ұқсас түрде теріс қылықтар, бұйрықтық іс жүргізу тәртібінде аса ауыр емес қылмыстар туралы істер бойынша процестік шешімдер не қылмыстық заңды күшіне енген үкімдер (қаулылар) қабылданған адамдар бойынша мәліметтер салыстырылады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адамдардан басқа). </w:t>
      </w:r>
    </w:p>
    <w:p>
      <w:pPr>
        <w:spacing w:after="0"/>
        <w:ind w:left="0"/>
        <w:jc w:val="both"/>
      </w:pPr>
      <w:r>
        <w:rPr>
          <w:rFonts w:ascii="Times New Roman"/>
          <w:b w:val="false"/>
          <w:i w:val="false"/>
          <w:color w:val="000000"/>
          <w:sz w:val="28"/>
        </w:rPr>
        <w:t>
      Күзетпен ұстау түріндегі бұлтартпау шарасы қолданылмаған, бірақ МАБ-қа жіберілуге жататын сотталғандарды қоспағанда, оларға қатысты Комитеттің аумақтық органының қызметкері әліпбилік есепке алу карточкасының бір данасын құрастырады және бес жұмыс күнінен кешіктірмей Комитетке жібереді, жоғарыда көрсетілген адамдардың санаттарына қағаз тасымалдағышта карточкалар құрастырылмайды.</w:t>
      </w:r>
    </w:p>
    <w:p>
      <w:pPr>
        <w:spacing w:after="0"/>
        <w:ind w:left="0"/>
        <w:jc w:val="both"/>
      </w:pPr>
      <w:r>
        <w:rPr>
          <w:rFonts w:ascii="Times New Roman"/>
          <w:b w:val="false"/>
          <w:i w:val="false"/>
          <w:color w:val="000000"/>
          <w:sz w:val="28"/>
        </w:rPr>
        <w:t>
      Комитетке жіберілуге жатпайтын растайтын құжаттардың (қағаз тасымалдағышта) көшірмелері, оларды ұсыну және түзету бойынша хат алмасулар жеке номенклатуралық іске тігіледі (қалыптастырылады).</w:t>
      </w:r>
    </w:p>
    <w:bookmarkStart w:name="z95" w:id="73"/>
    <w:p>
      <w:pPr>
        <w:spacing w:after="0"/>
        <w:ind w:left="0"/>
        <w:jc w:val="both"/>
      </w:pPr>
      <w:r>
        <w:rPr>
          <w:rFonts w:ascii="Times New Roman"/>
          <w:b w:val="false"/>
          <w:i w:val="false"/>
          <w:color w:val="000000"/>
          <w:sz w:val="28"/>
        </w:rPr>
        <w:t xml:space="preserve">
      51. Жекеше айыптау істері бойынша әліпбилік есепке алу карточкасы АЕА ААЖ-да автоматты түрде СДТБТ-мен қалыптастырылады. Комитеттің аумақтық органының өкілдері әр он күндік сайын 5, 15 және 25-і күндері Қазақстан Республикасы сот органдарының "Төрелік" автоматтандырылған ақпараттық талдау жүйесімен (бұдан әрі – "Төрелік" ААТЖ) жекеше айыптау істері бойынша процестік шешімдері заңды күшіне енген адамдардың тізімдерін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адамдарды қоспағанда) қалыптастырады және оларды АЕА ААЖ-мен салыстырып тексереді. Жетіспеген мәліметтер кейіннен АЕА ААЖ-да мәліметтерді жаңарту үшін бір жұмыс күнінен кешіктірмей заңды күшіне енген үкімнің (қаулының) графикалық көшірмелерін қоса бере отырып, СДТБТ-ға енгізіледі. Шет елдіктерге, сондай-ақ ЖСН-і жоқ Қазақстан Республикасының азаматтарына АЕА ААЖ-да жеке басты куәландыратын құжаттардың графикалық көшірмелері қоса тіркеледі.</w:t>
      </w:r>
    </w:p>
    <w:bookmarkEnd w:id="73"/>
    <w:bookmarkStart w:name="z96" w:id="74"/>
    <w:p>
      <w:pPr>
        <w:spacing w:after="0"/>
        <w:ind w:left="0"/>
        <w:jc w:val="both"/>
      </w:pPr>
      <w:r>
        <w:rPr>
          <w:rFonts w:ascii="Times New Roman"/>
          <w:b w:val="false"/>
          <w:i w:val="false"/>
          <w:color w:val="000000"/>
          <w:sz w:val="28"/>
        </w:rPr>
        <w:t>
      52. Хабарламаның мәліметтері Комитеттің аумақтық органына келіп түскен күннен бастап бес жұмыс күні ішінде АЕА ААЖ-ға енгізілуге жатады (растайтын құжаттардың графикалық көшірмелерін қоса сала отырып).</w:t>
      </w:r>
    </w:p>
    <w:bookmarkEnd w:id="74"/>
    <w:p>
      <w:pPr>
        <w:spacing w:after="0"/>
        <w:ind w:left="0"/>
        <w:jc w:val="both"/>
      </w:pPr>
      <w:r>
        <w:rPr>
          <w:rFonts w:ascii="Times New Roman"/>
          <w:b w:val="false"/>
          <w:i w:val="false"/>
          <w:color w:val="000000"/>
          <w:sz w:val="28"/>
        </w:rPr>
        <w:t>
      Электрондық хабарламалардағы мәліметтер автоматты түрде АЕА ААЖ-да толтырылады. Комитеттің аумақтық органының қызметкері ОАДБ-дан келіп түскен күннен бастап бес жұмыс күні ішінде электрондық әліпбилік есепке алу карточкасындағы тиісті деректемелердің толтырылуының толықтығына, дұрыстығына АЕА ААЖ-мен салыстырып тексеруді жүргізеді.</w:t>
      </w:r>
    </w:p>
    <w:p>
      <w:pPr>
        <w:spacing w:after="0"/>
        <w:ind w:left="0"/>
        <w:jc w:val="both"/>
      </w:pPr>
      <w:r>
        <w:rPr>
          <w:rFonts w:ascii="Times New Roman"/>
          <w:b w:val="false"/>
          <w:i w:val="false"/>
          <w:color w:val="000000"/>
          <w:sz w:val="28"/>
        </w:rPr>
        <w:t>
      Хабарлама немесе электрондық хабарлама мен электрондық әліпбилік есепке алу карточкасы арасында қарама-қайшылық анықталған жағдайда, Комитеттің аумақтық органның қызметкері оны нақтылау және жою бойынша дереу шаралар қабылдайды.</w:t>
      </w:r>
    </w:p>
    <w:p>
      <w:pPr>
        <w:spacing w:after="0"/>
        <w:ind w:left="0"/>
        <w:jc w:val="both"/>
      </w:pPr>
      <w:r>
        <w:rPr>
          <w:rFonts w:ascii="Times New Roman"/>
          <w:b w:val="false"/>
          <w:i w:val="false"/>
          <w:color w:val="000000"/>
          <w:sz w:val="28"/>
        </w:rPr>
        <w:t>
      Нақты емес мәліметтер ұсынылған немесе мәлімет мүлдем болмаған жағдайда Комитеттің аумақтық органы бес жұмыс күнінен кешіктірмей тиісті органдарға хат жібереді.</w:t>
      </w:r>
    </w:p>
    <w:p>
      <w:pPr>
        <w:spacing w:after="0"/>
        <w:ind w:left="0"/>
        <w:jc w:val="both"/>
      </w:pPr>
      <w:r>
        <w:rPr>
          <w:rFonts w:ascii="Times New Roman"/>
          <w:b w:val="false"/>
          <w:i w:val="false"/>
          <w:color w:val="000000"/>
          <w:sz w:val="28"/>
        </w:rPr>
        <w:t xml:space="preserve">
      Комитеттің аумақтық органдары мәліметтерді әр айдың 3-күні ҚР ІІМ ҚАЖ-дың аумақтық органдарымен өзара салыстырады. Көрсетілген мерзімде ОАДБ-мен қалыптастырылған электрондық хабарламалар мәліметтердің болуына, нақтылығына және толықтығына АЕА ААЖ-ның мәліметтерімен салыстырып тексеріледі. Өзара салыстырып тексерудің нәтижелері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"Пробациялық есепке алудағы, бас бостандығынан айыру орындарында жазасын өтеп жүрген адамдардың саны бойынша салыстырып тексеру актісімен" екі данада рәсімдедледі. Қарама-қайшылықтар анықталған жағдайда, бес жұмыс күні ішінде оларды анықтау және жою бойынша шаралар қабылданады.</w:t>
      </w:r>
    </w:p>
    <w:bookmarkStart w:name="z97" w:id="75"/>
    <w:p>
      <w:pPr>
        <w:spacing w:after="0"/>
        <w:ind w:left="0"/>
        <w:jc w:val="both"/>
      </w:pPr>
      <w:r>
        <w:rPr>
          <w:rFonts w:ascii="Times New Roman"/>
          <w:b w:val="false"/>
          <w:i w:val="false"/>
          <w:color w:val="000000"/>
          <w:sz w:val="28"/>
        </w:rPr>
        <w:t>
      53. АЕА ААЖ-да автоматты түрде толтыруға барлық электрондық хабарламалар жатады, оның ішінде бас бостандығынан айыру орнына келу/кету, пробация қызметтерінің есепке алуына қою/шешу, босату туралы, шартты мерзімінен бұрын босату,өтелмеген жазаның бөлігін жеңіл жаза түріне ауыстыру, режимнің түрінің өзгеруі, қайтыс болу және оның орнын тіркеу, заңды күшіне енген сот үкімінің өзгеруі туралы, айдаудағы сотталушының жол бойындағы айдауда ауруына байланысты тергеу изоляторының, гауптвахтаның емдеу мекемесіне ауыстыру туралы, кешірім жасау актісі орындалған адамдарға, ТМД қатысушы мемлекеттерінің сотымен сотталғандарға, ҚР ІІМ ҚАЖ-ның мекемесіне жазасын өтеуге келгендерге, айрықша жазаны орындау туралы электрондық хабарламалар.</w:t>
      </w:r>
    </w:p>
    <w:bookmarkEnd w:id="75"/>
    <w:p>
      <w:pPr>
        <w:spacing w:after="0"/>
        <w:ind w:left="0"/>
        <w:jc w:val="both"/>
      </w:pPr>
      <w:r>
        <w:rPr>
          <w:rFonts w:ascii="Times New Roman"/>
          <w:b w:val="false"/>
          <w:i w:val="false"/>
          <w:color w:val="000000"/>
          <w:sz w:val="28"/>
        </w:rPr>
        <w:t>
      ОАДБ-дан келіп түскен мәліметтер сәйкес келмеген жағдайда, электрондық хабарлама бес жұмысы күні ішінде "Пысықтауға қабылдау / кері қайтару" функционалын пайдалану жолымен кері қайтарылуға жатады.</w:t>
      </w:r>
    </w:p>
    <w:p>
      <w:pPr>
        <w:spacing w:after="0"/>
        <w:ind w:left="0"/>
        <w:jc w:val="both"/>
      </w:pPr>
      <w:r>
        <w:rPr>
          <w:rFonts w:ascii="Times New Roman"/>
          <w:b w:val="false"/>
          <w:i w:val="false"/>
          <w:color w:val="000000"/>
          <w:sz w:val="28"/>
        </w:rPr>
        <w:t>
      Сотталған адамның қайтыс болуы туралы және айрықша жазаға сотталған адамға қатысты үкімдерді орындау туралы мәліметтер әліпбилік есепке алу карточкасына енгізілгеннен кейін мәліметтер дактилоскопиялық картаға енізіледі.</w:t>
      </w:r>
    </w:p>
    <w:bookmarkStart w:name="z98" w:id="76"/>
    <w:p>
      <w:pPr>
        <w:spacing w:after="0"/>
        <w:ind w:left="0"/>
        <w:jc w:val="both"/>
      </w:pPr>
      <w:r>
        <w:rPr>
          <w:rFonts w:ascii="Times New Roman"/>
          <w:b w:val="false"/>
          <w:i w:val="false"/>
          <w:color w:val="000000"/>
          <w:sz w:val="28"/>
        </w:rPr>
        <w:t>
      54. Комитеттің аумақтық органы тергеу изоляторынан, гауптвахтадан экстрадициялық қамаққа алу тәртібінде күзетпен ұсталған адамды ұстап беру (экстрадициялау) туралы хабарлама/электрондық хабарлама келіп түскен сәттен бастап немесе ұстап беру (экстрадициялау) жүргізілмейтін жағдайлар анықталған болса, бес жұмыс күнінен кешіктірмей АДАЖ және АЕА ААЖ-ға адамның тергеу изоляторынан, гауптвахтадан шығарылу уақыты мен себебі туралы мәліметтерді енгізеді және АЕА ААЖ-да тиісті деректемелердің автоматты түрде толтырылуын салыстырып тексереді. Экстрадициялық қамаққа алу тәртібінде күзетпен ұсталған адамға бұрын ұсынылған АЕҚ бақылау және тегі бойынша картотекалардан алынады. Комитетке АЕА ААЖ-да арнайы есепке алудан шешу үшін адамды экстрадициялау туралы хабарлама жіберіледі.</w:t>
      </w:r>
    </w:p>
    <w:bookmarkEnd w:id="76"/>
    <w:p>
      <w:pPr>
        <w:spacing w:after="0"/>
        <w:ind w:left="0"/>
        <w:jc w:val="both"/>
      </w:pPr>
      <w:r>
        <w:rPr>
          <w:rFonts w:ascii="Times New Roman"/>
          <w:b w:val="false"/>
          <w:i w:val="false"/>
          <w:color w:val="000000"/>
          <w:sz w:val="28"/>
        </w:rPr>
        <w:t>
      Күзетпен ұсталған адамды уақытша ұстап берген (экстрадициялаған) кезде, АЕҚ картотекалардан алынбайды және мәліметтер АЕА ААЖ-да есепке алудан шешілмейді.</w:t>
      </w:r>
    </w:p>
    <w:bookmarkStart w:name="z99" w:id="77"/>
    <w:p>
      <w:pPr>
        <w:spacing w:after="0"/>
        <w:ind w:left="0"/>
        <w:jc w:val="both"/>
      </w:pPr>
      <w:r>
        <w:rPr>
          <w:rFonts w:ascii="Times New Roman"/>
          <w:b w:val="false"/>
          <w:i w:val="false"/>
          <w:color w:val="000000"/>
          <w:sz w:val="28"/>
        </w:rPr>
        <w:t xml:space="preserve">
      55. Комитеттің аумақтық органының тегі бойынша және дактилоскопиялық есепке алуларды жүргізуге жауапты қызметкері АЕҚ-ны өңдеу кезінде соттардың процестік шешімдерінде Қазақстан Республикасы қылмыстық және қылмыстық процестік заңнамасының нормалары талаптарының бұзылуларын анықтаған жағдайда, бес жұмыс күні ішінде заңды күшіне енген сот актілерінің заңдылығын қадағалауды жүзеге асыратын прокурорларды ақпараттандырады.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Тегі бойынша және дактилоскопиялық картотекаларда АЕҚ және АЕА ААЖ мен АДАЖ-да мәліметтер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"Ақпараттық есепке алу құжаттарын тегі бойынша және дактилоскопиялық картотекаларда және мәліметтерді "Арнайы есепке алу" автоматтандырылған ақпараттық жүйесінде сақтау мерзімдерінің тізбесіне" сәйкес сақталады.</w:t>
      </w:r>
    </w:p>
    <w:bookmarkStart w:name="z101" w:id="78"/>
    <w:p>
      <w:pPr>
        <w:spacing w:after="0"/>
        <w:ind w:left="0"/>
        <w:jc w:val="left"/>
      </w:pPr>
      <w:r>
        <w:rPr>
          <w:rFonts w:ascii="Times New Roman"/>
          <w:b/>
          <w:i w:val="false"/>
          <w:color w:val="000000"/>
        </w:rPr>
        <w:t xml:space="preserve"> 7-параграф. Комитеттің аумақтық органдарының АЕҚ-ны және тізімдерді орталықтандырылған есепке алуға ұсыну тәртібі мен мерзімдері</w:t>
      </w:r>
    </w:p>
    <w:bookmarkEnd w:id="78"/>
    <w:bookmarkStart w:name="z102" w:id="79"/>
    <w:p>
      <w:pPr>
        <w:spacing w:after="0"/>
        <w:ind w:left="0"/>
        <w:jc w:val="both"/>
      </w:pPr>
      <w:r>
        <w:rPr>
          <w:rFonts w:ascii="Times New Roman"/>
          <w:b w:val="false"/>
          <w:i w:val="false"/>
          <w:color w:val="000000"/>
          <w:sz w:val="28"/>
        </w:rPr>
        <w:t>
      57. Комитетке тек МАБ-қа ұсынылатын АЕҚ жіберілуге жатады.</w:t>
      </w:r>
    </w:p>
    <w:bookmarkEnd w:id="79"/>
    <w:p>
      <w:pPr>
        <w:spacing w:after="0"/>
        <w:ind w:left="0"/>
        <w:jc w:val="both"/>
      </w:pPr>
      <w:r>
        <w:rPr>
          <w:rFonts w:ascii="Times New Roman"/>
          <w:b w:val="false"/>
          <w:i w:val="false"/>
          <w:color w:val="000000"/>
          <w:sz w:val="28"/>
        </w:rPr>
        <w:t xml:space="preserve">
      Күзетпен ұстау түріндегі бұлтартпау шарасы қолданылған, МАБ-қа жіберілуге жататын адамдарға АЕҚ және өзге де құжаттар Комитетке айына екі рет 15 және 30 күндері ілеспе хатпен ұсынылады, онда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дактилоскопиялық формулаларды көрсете отырып, әліпбилік тәртіппен бір данада құрастырылған "Ақпараттық есепке алу құжаттары Тәуелсіз Мемлекеттер Достастығына қатысушы мемлекеттерінің Мемлекетаралық ақпараттық банкіне жіберілетін адамдардың тізімін" қоса бере отырып, жіберілетін әліпбилік есепке алу карточкаларының, дактилоскопиялық карталардың саны көрсетіледі.</w:t>
      </w:r>
    </w:p>
    <w:p>
      <w:pPr>
        <w:spacing w:after="0"/>
        <w:ind w:left="0"/>
        <w:jc w:val="both"/>
      </w:pPr>
      <w:r>
        <w:rPr>
          <w:rFonts w:ascii="Times New Roman"/>
          <w:b w:val="false"/>
          <w:i w:val="false"/>
          <w:color w:val="000000"/>
          <w:sz w:val="28"/>
        </w:rPr>
        <w:t>
      Айына екі рет 15 және 30 күндері бөлек ілеспе хатпен күзетпен ұстау түріндегі бұлтартпау шарасы қолданылмаған, бірақ МАБ-қа жіберілуге жататын адамдарға қатысты бір данадан әліпбилік есепке алу карточкасы жіберіледі.</w:t>
      </w:r>
    </w:p>
    <w:bookmarkStart w:name="z103" w:id="80"/>
    <w:p>
      <w:pPr>
        <w:spacing w:after="0"/>
        <w:ind w:left="0"/>
        <w:jc w:val="both"/>
      </w:pPr>
      <w:r>
        <w:rPr>
          <w:rFonts w:ascii="Times New Roman"/>
          <w:b w:val="false"/>
          <w:i w:val="false"/>
          <w:color w:val="000000"/>
          <w:sz w:val="28"/>
        </w:rPr>
        <w:t>
      58. Толықтығы мен дұрыстығы нақтылауды және есепке алу субъектілерінде тексеруді қажет еткен АЕҚ-ы Комитетке уақытылы ұсынылмауы себебі көрсетіле отырып, жеке ілеспе хатпен жіберіледі.</w:t>
      </w:r>
    </w:p>
    <w:bookmarkEnd w:id="80"/>
    <w:bookmarkStart w:name="z104" w:id="81"/>
    <w:p>
      <w:pPr>
        <w:spacing w:after="0"/>
        <w:ind w:left="0"/>
        <w:jc w:val="left"/>
      </w:pPr>
      <w:r>
        <w:rPr>
          <w:rFonts w:ascii="Times New Roman"/>
          <w:b/>
          <w:i w:val="false"/>
          <w:color w:val="000000"/>
        </w:rPr>
        <w:t xml:space="preserve"> 8-параграф. Есепке алу мәліметтерін МАБ-қа ұсыну тәртібі мен мерзімдері</w:t>
      </w:r>
    </w:p>
    <w:bookmarkEnd w:id="81"/>
    <w:p>
      <w:pPr>
        <w:spacing w:after="0"/>
        <w:ind w:left="0"/>
        <w:jc w:val="left"/>
      </w:pPr>
    </w:p>
    <w:p>
      <w:pPr>
        <w:spacing w:after="0"/>
        <w:ind w:left="0"/>
        <w:jc w:val="both"/>
      </w:pPr>
      <w:r>
        <w:rPr>
          <w:rFonts w:ascii="Times New Roman"/>
          <w:b w:val="false"/>
          <w:i w:val="false"/>
          <w:color w:val="000000"/>
          <w:sz w:val="28"/>
        </w:rPr>
        <w:t xml:space="preserve">
      59. Комитет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"Тәуелсіз Мемлекеттер Достастығына қатысушы мемлекеттердің Мемлекетаралық ақпараттар банкіне ұсынуға жататын ақпараттық есепке алу құжаттарының тізбесіне" сәйкес тегі бойынша және дактилоскопиялық есепке алудың мәліметтерін айына кемінде екі рет ілеспе хатпен РФ ІІМ БАТО МАБ-қа жібереді.</w:t>
      </w:r>
    </w:p>
    <w:bookmarkStart w:name="z106" w:id="82"/>
    <w:p>
      <w:pPr>
        <w:spacing w:after="0"/>
        <w:ind w:left="0"/>
        <w:jc w:val="both"/>
      </w:pPr>
      <w:r>
        <w:rPr>
          <w:rFonts w:ascii="Times New Roman"/>
          <w:b w:val="false"/>
          <w:i w:val="false"/>
          <w:color w:val="000000"/>
          <w:sz w:val="28"/>
        </w:rPr>
        <w:t>
      60. АЕҚ-ны (әліпбилік есепке алу карточкалары және дактилоскопиялық карталар) МАБ-қа жіберген кезде, Комитет АЕА ААЖ-да оларды РФ ІІМ БАТО-ға жіберген күні қойылады.</w:t>
      </w:r>
    </w:p>
    <w:bookmarkEnd w:id="82"/>
    <w:p>
      <w:pPr>
        <w:spacing w:after="0"/>
        <w:ind w:left="0"/>
        <w:jc w:val="both"/>
      </w:pPr>
      <w:r>
        <w:rPr>
          <w:rFonts w:ascii="Times New Roman"/>
          <w:b w:val="false"/>
          <w:i w:val="false"/>
          <w:color w:val="000000"/>
          <w:sz w:val="28"/>
        </w:rPr>
        <w:t>
      МАБ-қа жіберілуге жататын электрондық хабарламалар Комитеттің қызметкерімен басып шығарылады, басып шығарылған хабарламаларға АЕА ААЖ-мен салыстырып тексеруді жүргізген қызметкердің тегі және күні қойылады және тегі бойынша есепке алуға жетекшілік жасайтын Комитеттің бөлім бастығының қолы қойылады.</w:t>
      </w:r>
    </w:p>
    <w:bookmarkStart w:name="z107" w:id="83"/>
    <w:p>
      <w:pPr>
        <w:spacing w:after="0"/>
        <w:ind w:left="0"/>
        <w:jc w:val="left"/>
      </w:pPr>
      <w:r>
        <w:rPr>
          <w:rFonts w:ascii="Times New Roman"/>
          <w:b/>
          <w:i w:val="false"/>
          <w:color w:val="000000"/>
        </w:rPr>
        <w:t xml:space="preserve"> 9-параграф. Соттардың АЕҚ-ны ұсыну тәртібі мен мерзімдері</w:t>
      </w:r>
    </w:p>
    <w:bookmarkEnd w:id="83"/>
    <w:bookmarkStart w:name="z108" w:id="84"/>
    <w:p>
      <w:pPr>
        <w:spacing w:after="0"/>
        <w:ind w:left="0"/>
        <w:jc w:val="both"/>
      </w:pPr>
      <w:r>
        <w:rPr>
          <w:rFonts w:ascii="Times New Roman"/>
          <w:b w:val="false"/>
          <w:i w:val="false"/>
          <w:color w:val="000000"/>
          <w:sz w:val="28"/>
        </w:rPr>
        <w:t>
      61. Сот органдары ақпараттық өзара іс-қимылға сәйкес "Төрелік" ААТЖ-дан Комитеттің ақпараттық жүйелеріне мәліметтерді электрондық нысанда беру жүзеге асырылады.</w:t>
      </w:r>
    </w:p>
    <w:bookmarkEnd w:id="84"/>
    <w:p>
      <w:pPr>
        <w:spacing w:after="0"/>
        <w:ind w:left="0"/>
        <w:jc w:val="both"/>
      </w:pPr>
      <w:r>
        <w:rPr>
          <w:rFonts w:ascii="Times New Roman"/>
          <w:b w:val="false"/>
          <w:i w:val="false"/>
          <w:color w:val="000000"/>
          <w:sz w:val="28"/>
        </w:rPr>
        <w:t>
      Соттар электрондық АЕҚ-ны жіберген кезде, "Төрелік" ААТЖ-да url-сілтемені алу үшін бір мезгілде келесі мазмұндағы сот актілері бар идентификатор жіберіледі:</w:t>
      </w:r>
    </w:p>
    <w:p>
      <w:pPr>
        <w:spacing w:after="0"/>
        <w:ind w:left="0"/>
        <w:jc w:val="both"/>
      </w:pPr>
      <w:r>
        <w:rPr>
          <w:rFonts w:ascii="Times New Roman"/>
          <w:b w:val="false"/>
          <w:i w:val="false"/>
          <w:color w:val="000000"/>
          <w:sz w:val="28"/>
        </w:rPr>
        <w:t>
      1) бірінші, апелляциялық және кассациялық соттармен шығарылған, қылмыстық істер бойынша заңды күшіне енген үкімдер (қаулылар), оның ішінде жекеше айыптау істері бойынша;</w:t>
      </w:r>
    </w:p>
    <w:p>
      <w:pPr>
        <w:spacing w:after="0"/>
        <w:ind w:left="0"/>
        <w:jc w:val="both"/>
      </w:pPr>
      <w:r>
        <w:rPr>
          <w:rFonts w:ascii="Times New Roman"/>
          <w:b w:val="false"/>
          <w:i w:val="false"/>
          <w:color w:val="000000"/>
          <w:sz w:val="28"/>
        </w:rPr>
        <w:t xml:space="preserve">
      2) мынадай: </w:t>
      </w:r>
    </w:p>
    <w:p>
      <w:pPr>
        <w:spacing w:after="0"/>
        <w:ind w:left="0"/>
        <w:jc w:val="both"/>
      </w:pPr>
      <w:r>
        <w:rPr>
          <w:rFonts w:ascii="Times New Roman"/>
          <w:b w:val="false"/>
          <w:i w:val="false"/>
          <w:color w:val="000000"/>
          <w:sz w:val="28"/>
        </w:rPr>
        <w:t>
      ҚР ІІМ ҚАЖ-дың мекемесінің түрінің өзгеруі, жазалау мерзімін қысқарту, бас бостандығынан айыру түріндегі жазаның өтелмеген бөлiгiн неғұрлым жеңiл жазамен ауыстыру, неғұрлым жеңiл жазаны бас бостандығынан айыруға және басқаларға ауыстыру, рақымшылық жасау, шартты түрде мерзiмiнен бұрын босату кезінде, бас бостандығынан айыру орнына қайтарылу, жасалған қылмысты қайта саралау, қылмысты қылмыссыздандыру туралы;</w:t>
      </w:r>
    </w:p>
    <w:p>
      <w:pPr>
        <w:spacing w:after="0"/>
        <w:ind w:left="0"/>
        <w:jc w:val="both"/>
      </w:pPr>
      <w:r>
        <w:rPr>
          <w:rFonts w:ascii="Times New Roman"/>
          <w:b w:val="false"/>
          <w:i w:val="false"/>
          <w:color w:val="000000"/>
          <w:sz w:val="28"/>
        </w:rPr>
        <w:t xml:space="preserve">
      сотталғандықты алып тастау туралы; </w:t>
      </w:r>
    </w:p>
    <w:p>
      <w:pPr>
        <w:spacing w:after="0"/>
        <w:ind w:left="0"/>
        <w:jc w:val="both"/>
      </w:pPr>
      <w:r>
        <w:rPr>
          <w:rFonts w:ascii="Times New Roman"/>
          <w:b w:val="false"/>
          <w:i w:val="false"/>
          <w:color w:val="000000"/>
          <w:sz w:val="28"/>
        </w:rPr>
        <w:t>
      сотталушылардың және құқық бұзушылардың сауалнамалық деректерінің өзгеруі туралы сот актілерін орындаумен байланысты материалдар бойынша.</w:t>
      </w:r>
    </w:p>
    <w:bookmarkStart w:name="z109" w:id="85"/>
    <w:p>
      <w:pPr>
        <w:spacing w:after="0"/>
        <w:ind w:left="0"/>
        <w:jc w:val="both"/>
      </w:pPr>
      <w:r>
        <w:rPr>
          <w:rFonts w:ascii="Times New Roman"/>
          <w:b w:val="false"/>
          <w:i w:val="false"/>
          <w:color w:val="000000"/>
          <w:sz w:val="28"/>
        </w:rPr>
        <w:t xml:space="preserve">
      62. ҚР ҚПК-нің </w:t>
      </w:r>
      <w:r>
        <w:rPr>
          <w:rFonts w:ascii="Times New Roman"/>
          <w:b w:val="false"/>
          <w:i w:val="false"/>
          <w:color w:val="000000"/>
          <w:sz w:val="28"/>
        </w:rPr>
        <w:t>470-бабының</w:t>
      </w:r>
      <w:r>
        <w:rPr>
          <w:rFonts w:ascii="Times New Roman"/>
          <w:b w:val="false"/>
          <w:i w:val="false"/>
          <w:color w:val="000000"/>
          <w:sz w:val="28"/>
        </w:rPr>
        <w:t xml:space="preserve"> үшінші бөлігіне сәйкес бірінші сатыдағы сот, үкімнің заңды күшіне енген немесе іс жоғары тұрған соттан қайтарылған күннен бастап үш тәуліктен кешіктірмей үкімді орындауға енгізеді.</w:t>
      </w:r>
    </w:p>
    <w:bookmarkEnd w:id="85"/>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472-бабының</w:t>
      </w:r>
      <w:r>
        <w:rPr>
          <w:rFonts w:ascii="Times New Roman"/>
          <w:b w:val="false"/>
          <w:i w:val="false"/>
          <w:color w:val="000000"/>
          <w:sz w:val="28"/>
        </w:rPr>
        <w:t xml:space="preserve"> екінші бөлігіне сәйкес үкiмдi орындау туралы өкiмдi судья үкiмнiң көшiрмесiмен бiрге қылмыстық-атқару заңнамасына сәйкес үкiмдi орындауға келтіретін органға жiбередi. Күзетпен ұсталып отырған адамдарға қатысты iстi апелляциялық қарау нәтижелерiн апелляциялық сатыдағы сот хабарлайды. Iстi апелляциялық тәртiппен қарау кезiнде үкiм өзгертілген жағдайда, үкiмнiң көшiрмесiне апелляциялық саты қаулысының көшiрмесi қоса беріледі.</w:t>
      </w:r>
    </w:p>
    <w:bookmarkStart w:name="z110" w:id="86"/>
    <w:p>
      <w:pPr>
        <w:spacing w:after="0"/>
        <w:ind w:left="0"/>
        <w:jc w:val="left"/>
      </w:pPr>
      <w:r>
        <w:rPr>
          <w:rFonts w:ascii="Times New Roman"/>
          <w:b/>
          <w:i w:val="false"/>
          <w:color w:val="000000"/>
        </w:rPr>
        <w:t xml:space="preserve"> 10-параграф. Ішкі істер органдарының көші-қон полициясы бөлімшелерінің адамдардың анықтамалық деректерін өзгертуі туралы мәліметтерді ұсыну тәртібі мен мерзімдері</w:t>
      </w:r>
    </w:p>
    <w:bookmarkEnd w:id="86"/>
    <w:p>
      <w:pPr>
        <w:spacing w:after="0"/>
        <w:ind w:left="0"/>
        <w:jc w:val="left"/>
      </w:pPr>
    </w:p>
    <w:p>
      <w:pPr>
        <w:spacing w:after="0"/>
        <w:ind w:left="0"/>
        <w:jc w:val="both"/>
      </w:pPr>
      <w:r>
        <w:rPr>
          <w:rFonts w:ascii="Times New Roman"/>
          <w:b w:val="false"/>
          <w:i w:val="false"/>
          <w:color w:val="000000"/>
          <w:sz w:val="28"/>
        </w:rPr>
        <w:t xml:space="preserve">
      63. Адамдар анықтамалық деректерін өзгерткен кезде ішкі істер органдарының көші-қон қызметі бөлімшелері әр айдың 15 және 30 күндеріне қарай Комитеттің аумақтық органдарына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"Анықтамалық деректерінің (тегін, атын, әкесінің атын (ол болған кезде), ұлтын, жынысын, туған күнін мен жерін) ауысу себебімен жеке басты куәландыратын құжаттарды алмастыру мәселесі бойынша ішкі істер органдарына жүгінген азаматтар туралы мәліметтерді" ұсынады.</w:t>
      </w:r>
    </w:p>
    <w:bookmarkStart w:name="z112" w:id="87"/>
    <w:p>
      <w:pPr>
        <w:spacing w:after="0"/>
        <w:ind w:left="0"/>
        <w:jc w:val="both"/>
      </w:pPr>
      <w:r>
        <w:rPr>
          <w:rFonts w:ascii="Times New Roman"/>
          <w:b w:val="false"/>
          <w:i w:val="false"/>
          <w:color w:val="000000"/>
          <w:sz w:val="28"/>
        </w:rPr>
        <w:t>
      64. Тізімдерде көрсетілген адамдарға тегі бойынша есепке алу бойынша жүргізілген тексеру нәтижелері бойынша Комитеттің аумақтық органы көші-қон полициясы органдарына Қазақстан Республикасының құжаттандырылатын халқының орталықтандырылған ақпараттық базасынан формуляр мәліметтерін ұсыну туралы сұрау салуды немесе сауалнамалық деректерін өзгерткен қылмыстық құқық бұзушылық жасаған адамдарға 1974 жылғы үлгідегі паспорттар көшірмелерін жібереді.</w:t>
      </w:r>
    </w:p>
    <w:bookmarkEnd w:id="87"/>
    <w:bookmarkStart w:name="z113" w:id="88"/>
    <w:p>
      <w:pPr>
        <w:spacing w:after="0"/>
        <w:ind w:left="0"/>
        <w:jc w:val="both"/>
      </w:pPr>
      <w:r>
        <w:rPr>
          <w:rFonts w:ascii="Times New Roman"/>
          <w:b w:val="false"/>
          <w:i w:val="false"/>
          <w:color w:val="000000"/>
          <w:sz w:val="28"/>
        </w:rPr>
        <w:t>
      65. Анықтамалық деректерін өзгерткен азаматтарға қатысты мәліметтер болған кезде, жаңа сауалнамалық деректері бойынша тегі бойынша картотекада орналастыру үшін Комитеттің аумақтық органының қызметкері бес жұмыс күнінен кешіктірмей әліпбилік есепке алу карточкасының бір данасын құрастырады, оның мәліметтері (кіріс және шығыс нөмірлерімен) көші-қон полициясы бөлімшесі хатының графикалық көшірмесін қоса бере отырып) және Қазақстан Республикасының құжаттандырылатын халқының орталықтандырылған ақпараттық деректер базасынан формуляры немесе паспорттар мәліметтерімен АЕА ААЖ-ға енгізіледі. Бұл ретте, бұрынға сауалнамалық деректер бойынша әліпбилік есепке алу карточкасында азаматтың анықтамалық деректерін толық көрсете отырып, өзгеруі туралы белгілеу қойылады, осыған ұқсас мәліметтер АЕА ААЖ-ға енгізіледі.</w:t>
      </w:r>
    </w:p>
    <w:bookmarkEnd w:id="88"/>
    <w:bookmarkStart w:name="z114" w:id="89"/>
    <w:p>
      <w:pPr>
        <w:spacing w:after="0"/>
        <w:ind w:left="0"/>
        <w:jc w:val="both"/>
      </w:pPr>
      <w:r>
        <w:rPr>
          <w:rFonts w:ascii="Times New Roman"/>
          <w:b w:val="false"/>
          <w:i w:val="false"/>
          <w:color w:val="000000"/>
          <w:sz w:val="28"/>
        </w:rPr>
        <w:t>
      66. Сауалнамалық деректері өзгерген азаматтарға қатысты әліпбилік есепке алу карточкалары бұрын Комитетке МАБ-қа қою үшін жіберілген жағдайда, Комитеттің аумақтық органының қызметкері жаңа анықтамалық деректермен әліпбилік есеп карточкасының қосымша 1 данасын құрастырады және АЕА ААЖ-ға ақпарат енгізілген күннен бастап он жұмыс күні ішінде кейіннен РФ ІІМ БАТО-ға жіберу үшін карточкалардың тізімдері қоса бере отырып, ілеспе хатпен Комитетке жібереді.</w:t>
      </w:r>
    </w:p>
    <w:bookmarkEnd w:id="89"/>
    <w:p>
      <w:pPr>
        <w:spacing w:after="0"/>
        <w:ind w:left="0"/>
        <w:jc w:val="both"/>
      </w:pPr>
      <w:r>
        <w:rPr>
          <w:rFonts w:ascii="Times New Roman"/>
          <w:b w:val="false"/>
          <w:i w:val="false"/>
          <w:color w:val="000000"/>
          <w:sz w:val="28"/>
        </w:rPr>
        <w:t>
      АЕА ААЖ-ға жаңа анықтамалық деректермен мәліметтер АЕА ААЖ мен АДАЖ-ға АЕҚ-ны енгізу тәртібінің 8-тармағына сәйкес енгізіледі.</w:t>
      </w:r>
    </w:p>
    <w:bookmarkStart w:name="z115" w:id="90"/>
    <w:p>
      <w:pPr>
        <w:spacing w:after="0"/>
        <w:ind w:left="0"/>
        <w:jc w:val="left"/>
      </w:pPr>
      <w:r>
        <w:rPr>
          <w:rFonts w:ascii="Times New Roman"/>
          <w:b/>
          <w:i w:val="false"/>
          <w:color w:val="000000"/>
        </w:rPr>
        <w:t xml:space="preserve"> 11-параграф. Есепке алу мәліметтеріне түзетулер енгізу тәртібі</w:t>
      </w:r>
    </w:p>
    <w:bookmarkEnd w:id="90"/>
    <w:bookmarkStart w:name="z116" w:id="91"/>
    <w:p>
      <w:pPr>
        <w:spacing w:after="0"/>
        <w:ind w:left="0"/>
        <w:jc w:val="both"/>
      </w:pPr>
      <w:r>
        <w:rPr>
          <w:rFonts w:ascii="Times New Roman"/>
          <w:b w:val="false"/>
          <w:i w:val="false"/>
          <w:color w:val="000000"/>
          <w:sz w:val="28"/>
        </w:rPr>
        <w:t>
      67. Тегі бойынша және дактилоскопиялық есепке алуда тұрған адамдардың сауалнамалық деректеріне АЕА ААЖ-ға түзету енгізуді, оларды есепке алудан шешуді, қате енгізілген мәліметтерді жоюды Комитеттің тегі және дактилоскопиялық есепке алуды жүргізуге жауапты бөлімшесі (бұдан әрі - 3-бөлімше) жүзеге асырады.</w:t>
      </w:r>
    </w:p>
    <w:bookmarkEnd w:id="91"/>
    <w:p>
      <w:pPr>
        <w:spacing w:after="0"/>
        <w:ind w:left="0"/>
        <w:jc w:val="both"/>
      </w:pPr>
      <w:r>
        <w:rPr>
          <w:rFonts w:ascii="Times New Roman"/>
          <w:b w:val="false"/>
          <w:i w:val="false"/>
          <w:color w:val="000000"/>
          <w:sz w:val="28"/>
        </w:rPr>
        <w:t>
      Тегі бойынша және дактилоскопиялық есепке алуда тұрған адамдардың сауалнамалық деректеріне АЕА ААЖ-ға түзету енгізу, қате енгізілген мәліметтерді жою қажет болған жағдайда, Комитеттің аумақтық органы бастығының не жетекшілік ететін орынбасарының қолы қойылған 3-бөлімге түзету туралы толық мәліметтер көрсетіле отырып, деректемелерді түзету және СДТБТ-ға және/немесе бірыңғай біріздендірілген статистикалық жүйеге (бұдан әрі – ББСЖ) қате енгізілген мәліметтерді жою қажеттігі туралы субъектінің өтінішхатын қоса, растаушы құжаттардың графикалық көшірмесін тіркей отырып, уәжделген хат жіберіледі.</w:t>
      </w:r>
    </w:p>
    <w:p>
      <w:pPr>
        <w:spacing w:after="0"/>
        <w:ind w:left="0"/>
        <w:jc w:val="both"/>
      </w:pPr>
      <w:r>
        <w:rPr>
          <w:rFonts w:ascii="Times New Roman"/>
          <w:b w:val="false"/>
          <w:i w:val="false"/>
          <w:color w:val="000000"/>
          <w:sz w:val="28"/>
        </w:rPr>
        <w:t>
      АЕА ААЖ-ға қате енгізілген мәліметтерді жою туралы сұрау салуда себебі көрсетіледі (Комитеттің аумақтық орган қызметкерінің қате енгізуі, СДТБТ және/немесе ББСЖ-ға қате енгізу, есепке алу субъектілерінің шынайы емес мәліметтерді ұсынуы және басқа). Адамды есепке алуға негізсіз қойған жағдайда (адам іс бойынша куәгер болып өткен жағдайда, сауалнамалық деректері дұрыс болмағанда және басқалар) жауапты қызметкердің Комитеттің аумақтық органы бастығының атына жазылған баянатының (түсіндірмесінің) графикалық көшірмесі қоса беріледі.</w:t>
      </w:r>
    </w:p>
    <w:p>
      <w:pPr>
        <w:spacing w:after="0"/>
        <w:ind w:left="0"/>
        <w:jc w:val="both"/>
      </w:pPr>
      <w:r>
        <w:rPr>
          <w:rFonts w:ascii="Times New Roman"/>
          <w:b w:val="false"/>
          <w:i w:val="false"/>
          <w:color w:val="000000"/>
          <w:sz w:val="28"/>
        </w:rPr>
        <w:t>
      Мәліметтері түзетуге жататын адамдардың тізімі қатаң түрде олардың сауалнамалық деректерінің әліпбилік тәртібінде рәсімделеді.</w:t>
      </w:r>
    </w:p>
    <w:p>
      <w:pPr>
        <w:spacing w:after="0"/>
        <w:ind w:left="0"/>
        <w:jc w:val="both"/>
      </w:pPr>
      <w:r>
        <w:rPr>
          <w:rFonts w:ascii="Times New Roman"/>
          <w:b w:val="false"/>
          <w:i w:val="false"/>
          <w:color w:val="000000"/>
          <w:sz w:val="28"/>
        </w:rPr>
        <w:t>
      3-бөлімшенің сұрау салуларды орындау мерзімі жиырма жұмыс күнінен аспауға тиіс. Осы тармақтың талаптарын бұза отырып рәсімделген сұрау салулар орындалмайды, ол туралы аумақтық орган хабардар етіледі.</w:t>
      </w:r>
    </w:p>
    <w:p>
      <w:pPr>
        <w:spacing w:after="0"/>
        <w:ind w:left="0"/>
        <w:jc w:val="both"/>
      </w:pPr>
      <w:r>
        <w:rPr>
          <w:rFonts w:ascii="Times New Roman"/>
          <w:b w:val="false"/>
          <w:i w:val="false"/>
          <w:color w:val="000000"/>
          <w:sz w:val="28"/>
        </w:rPr>
        <w:t>
      Мәліметтерді түзету туралы сұрау салуды 3-бөлімшеге жібергеннен кейін Комитеттің аумақтық органының қызметкері өз бетінше оның АЕА ААЖ-да орындалуын тексереді.</w:t>
      </w:r>
    </w:p>
    <w:p>
      <w:pPr>
        <w:spacing w:after="0"/>
        <w:ind w:left="0"/>
        <w:jc w:val="both"/>
      </w:pPr>
      <w:r>
        <w:rPr>
          <w:rFonts w:ascii="Times New Roman"/>
          <w:b w:val="false"/>
          <w:i w:val="false"/>
          <w:color w:val="000000"/>
          <w:sz w:val="28"/>
        </w:rPr>
        <w:t>
      Комитетке жіберілуге жатпайтын растайтын құжаттардың (қағаз тасымалдағышта) көшірмелері, оларды ұсыну және түзету бойынша хат алмасулар бөлек номенклатуралық іске тігіледі (қалыптастырылады).</w:t>
      </w:r>
    </w:p>
    <w:bookmarkStart w:name="z117" w:id="92"/>
    <w:p>
      <w:pPr>
        <w:spacing w:after="0"/>
        <w:ind w:left="0"/>
        <w:jc w:val="both"/>
      </w:pPr>
      <w:r>
        <w:rPr>
          <w:rFonts w:ascii="Times New Roman"/>
          <w:b w:val="false"/>
          <w:i w:val="false"/>
          <w:color w:val="000000"/>
          <w:sz w:val="28"/>
        </w:rPr>
        <w:t>
      68. СДТБТ-дан АЕА ААЖ-да автоматты түрде қалыптасқан электрондық әліпбилік есепке алу карточкаларында нақты емес ақпарат анықталған жағдайда мәліметтер бес жұмыс күні ішінде АЕА ААЖ-да автоматты түрде жаңартыла СДТБТ-да түзетіледі.</w:t>
      </w:r>
    </w:p>
    <w:bookmarkEnd w:id="92"/>
    <w:bookmarkStart w:name="z118" w:id="93"/>
    <w:p>
      <w:pPr>
        <w:spacing w:after="0"/>
        <w:ind w:left="0"/>
        <w:jc w:val="both"/>
      </w:pPr>
      <w:r>
        <w:rPr>
          <w:rFonts w:ascii="Times New Roman"/>
          <w:b w:val="false"/>
          <w:i w:val="false"/>
          <w:color w:val="000000"/>
          <w:sz w:val="28"/>
        </w:rPr>
        <w:t xml:space="preserve">
      69. Адамдар ақталған, сондай-ақ қылмыстық істер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 2), 5), 7), 8) және 13) тармақтарында (1997 жылғы редакцияда),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(2014 жылғы редакцияда) көзделген негіздер бойынша немесе маңызы аз болуына байланысты тоқтатылған жағдайда, 3-бөлімшеге көрсетілген адамдарға қатысты Комитеттің аумақтық органының тегі бойынша есепке алуды жүргізуге жауапты қызметкері куәландырған ("графикалық көшірме салынды" тегі, аты, әкесінің аты (ол болған кезде), лауазымы, органы) құжаттардың графикалық көшірмелері (процестік шешімдер, ақтау туралы анықтамалар және басқа) қоса беріле отырып, АЕА ААЖ-да мәліметтерді тегі бойынша есепке алудан шешу туралы сұрау салу жіберіледі.</w:t>
      </w:r>
    </w:p>
    <w:bookmarkEnd w:id="93"/>
    <w:p>
      <w:pPr>
        <w:spacing w:after="0"/>
        <w:ind w:left="0"/>
        <w:jc w:val="both"/>
      </w:pPr>
      <w:r>
        <w:rPr>
          <w:rFonts w:ascii="Times New Roman"/>
          <w:b w:val="false"/>
          <w:i w:val="false"/>
          <w:color w:val="000000"/>
          <w:sz w:val="28"/>
        </w:rPr>
        <w:t xml:space="preserve">
      Осыған ұқсас,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2011 жылғы 9 қарашадағы Заңы қолданысқа енгізілгенге дейін 1998 жылғы 1 қаңтардан бастап 2011 жылғы 25 қарашаның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тармақшасына сәйкес жасына жетпегендiгiне байланысты тоқтатылған (қылмыстық іс қозғаудан бас тартылған) қылмыстық істер бойынша кәмелетке толмағандарға қатысты мәліметтер есепке алудан шешіледі.</w:t>
      </w:r>
    </w:p>
    <w:p>
      <w:pPr>
        <w:spacing w:after="0"/>
        <w:ind w:left="0"/>
        <w:jc w:val="both"/>
      </w:pPr>
      <w:r>
        <w:rPr>
          <w:rFonts w:ascii="Times New Roman"/>
          <w:b w:val="false"/>
          <w:i w:val="false"/>
          <w:color w:val="000000"/>
          <w:sz w:val="28"/>
        </w:rPr>
        <w:t xml:space="preserve">
      Сондай-ақ,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жекеше тәртіпте қылмыстық қудалау жүзеге асырылған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6-тармағына сәйкес жекеше айыптаушы айыптаудан бас тартқан жағдайда қылмыстық жауаптылықтан босатылған адамдарға қатысты мәліметтер есепке алудан шешіледі.</w:t>
      </w:r>
    </w:p>
    <w:bookmarkStart w:name="z119" w:id="94"/>
    <w:p>
      <w:pPr>
        <w:spacing w:after="0"/>
        <w:ind w:left="0"/>
        <w:jc w:val="both"/>
      </w:pPr>
      <w:r>
        <w:rPr>
          <w:rFonts w:ascii="Times New Roman"/>
          <w:b w:val="false"/>
          <w:i w:val="false"/>
          <w:color w:val="000000"/>
          <w:sz w:val="28"/>
        </w:rPr>
        <w:t>
      70. Сауалнамалық деректердің түпнұсқасы орнатылған жағдайда, бес жұмыс күні ішінде СДТБТ-да мәліметтер жойылуға болмаса түзету енгізілуге жатады, АЕА ААЖ-да әліпбилік есепке алу карточкасы автоматты түрде есепке алудан шешіледі болмаса түзету енгізіледі.</w:t>
      </w:r>
    </w:p>
    <w:bookmarkEnd w:id="94"/>
    <w:bookmarkStart w:name="z120" w:id="95"/>
    <w:p>
      <w:pPr>
        <w:spacing w:after="0"/>
        <w:ind w:left="0"/>
        <w:jc w:val="both"/>
      </w:pPr>
      <w:r>
        <w:rPr>
          <w:rFonts w:ascii="Times New Roman"/>
          <w:b w:val="false"/>
          <w:i w:val="false"/>
          <w:color w:val="000000"/>
          <w:sz w:val="28"/>
        </w:rPr>
        <w:t>
      71. Комитеттің аумақтық органының тегі бойынша есепке алу бөлімшесінің қызметкері АЕА ААЖ-да қате енгізілген мәліметтер анықтаған жағдайда бір жұмыс күнінен кешіктірмей Комитеттің аумақтық органының қылмыстық-құқықтық статистиканы қалыптастыру бөлімшесіне жетекшілік ететін бөлім бастығының баянатымен АЕА ААЖ-ның мәліметтерінің автоматты түрде жаңалануы үшін СДТБТ-ға тиісті түзетулер енгізу қажеттілігі туралы мәлімдейді.</w:t>
      </w:r>
    </w:p>
    <w:bookmarkEnd w:id="95"/>
    <w:p>
      <w:pPr>
        <w:spacing w:after="0"/>
        <w:ind w:left="0"/>
        <w:jc w:val="both"/>
      </w:pPr>
      <w:r>
        <w:rPr>
          <w:rFonts w:ascii="Times New Roman"/>
          <w:b w:val="false"/>
          <w:i w:val="false"/>
          <w:color w:val="000000"/>
          <w:sz w:val="28"/>
        </w:rPr>
        <w:t>
      Комитеттің аумақтық органының қылмыстық-құқықтық статистиканы қалыптастыруға жауапты қызметкері ескертуді алған күннен бастап бір жұмыс күнінен кешіктірмей СДТБТ-ның тиісті карточкасына түзету енгізеді.</w:t>
      </w:r>
    </w:p>
    <w:p>
      <w:pPr>
        <w:spacing w:after="0"/>
        <w:ind w:left="0"/>
        <w:jc w:val="both"/>
      </w:pPr>
      <w:r>
        <w:rPr>
          <w:rFonts w:ascii="Times New Roman"/>
          <w:b w:val="false"/>
          <w:i w:val="false"/>
          <w:color w:val="000000"/>
          <w:sz w:val="28"/>
        </w:rPr>
        <w:t>
      Комитеттің аумақтық органының тегі бойынша есепке алуды жүргізуге жауапты қызметкері АЕА ААЖ-ның мәліметтерінің нақтылығын тексереді және растайтын құжаттардың бекітілген графикалық көшірмелерін АЕА ААЖ-ға қоса тіркейді.</w:t>
      </w:r>
    </w:p>
    <w:bookmarkStart w:name="z121" w:id="96"/>
    <w:p>
      <w:pPr>
        <w:spacing w:after="0"/>
        <w:ind w:left="0"/>
        <w:jc w:val="both"/>
      </w:pPr>
      <w:r>
        <w:rPr>
          <w:rFonts w:ascii="Times New Roman"/>
          <w:b w:val="false"/>
          <w:i w:val="false"/>
          <w:color w:val="000000"/>
          <w:sz w:val="28"/>
        </w:rPr>
        <w:t>
      72. Егеер Комитеттің аумақтық органының қылмыстық-құқықтық статистиканы қалыптастыру бөлімшесі қате енгізілген мәліметтерге түзетулер немесе СДТБТ-ға және/немесе ББСЖ-ға қате енгізілген карточканы енгізген жағдайда, түзетулер енгізілгеннен кейін бір жұмыс күні ішінде Комитеттің аумақтық органының тегі бойынша есепке алу бөлімшесін жазбаша ақпараттандырады.</w:t>
      </w:r>
    </w:p>
    <w:bookmarkEnd w:id="96"/>
    <w:p>
      <w:pPr>
        <w:spacing w:after="0"/>
        <w:ind w:left="0"/>
        <w:jc w:val="both"/>
      </w:pPr>
      <w:r>
        <w:rPr>
          <w:rFonts w:ascii="Times New Roman"/>
          <w:b w:val="false"/>
          <w:i w:val="false"/>
          <w:color w:val="000000"/>
          <w:sz w:val="28"/>
        </w:rPr>
        <w:t>
      Комитеттің аумақтық органының тегі бойынша есепке алу бөлімшесінің қызметкері СДТБТ-ның және/немесе ББСЖ-ның деректерін түзету туралы ақпаратты алғаннан кейін олардың АЕА ААЖ-да автоматты түрде жаңаруын тексереді.</w:t>
      </w:r>
    </w:p>
    <w:bookmarkStart w:name="z122" w:id="97"/>
    <w:p>
      <w:pPr>
        <w:spacing w:after="0"/>
        <w:ind w:left="0"/>
        <w:jc w:val="left"/>
      </w:pPr>
      <w:r>
        <w:rPr>
          <w:rFonts w:ascii="Times New Roman"/>
          <w:b/>
          <w:i w:val="false"/>
          <w:color w:val="000000"/>
        </w:rPr>
        <w:t xml:space="preserve"> 12-параграф. Арнайы есепке алу мәліметтерінің толықтығын, уақытылы ұсынылуын және сақталуын қамтамасыз ету шаралары</w:t>
      </w:r>
    </w:p>
    <w:bookmarkEnd w:id="97"/>
    <w:bookmarkStart w:name="z123" w:id="98"/>
    <w:p>
      <w:pPr>
        <w:spacing w:after="0"/>
        <w:ind w:left="0"/>
        <w:jc w:val="both"/>
      </w:pPr>
      <w:r>
        <w:rPr>
          <w:rFonts w:ascii="Times New Roman"/>
          <w:b w:val="false"/>
          <w:i w:val="false"/>
          <w:color w:val="000000"/>
          <w:sz w:val="28"/>
        </w:rPr>
        <w:t>
      73. Комитеттің аумақтық органы құқықтық статистика және арнайы есепке алу субъектiлерi ұсынатын, арнайы есепке алуды жүргізумен байланысты емес олардың қызметіне араласусыз, құқықтық статистикалық ақпараттың тұтастығын, объективтiлiгiн, шынайылығын және жеткiлiктiлiгiн қадағалауды жүзеге асырады.</w:t>
      </w:r>
    </w:p>
    <w:bookmarkEnd w:id="98"/>
    <w:bookmarkStart w:name="z124" w:id="99"/>
    <w:p>
      <w:pPr>
        <w:spacing w:after="0"/>
        <w:ind w:left="0"/>
        <w:jc w:val="both"/>
      </w:pPr>
      <w:r>
        <w:rPr>
          <w:rFonts w:ascii="Times New Roman"/>
          <w:b w:val="false"/>
          <w:i w:val="false"/>
          <w:color w:val="000000"/>
          <w:sz w:val="28"/>
        </w:rPr>
        <w:t xml:space="preserve">
      74. АЕА ААЖ-да автоматты түрде мәліметтерді толық және уақытылы енгізу мақсатында Комитеттің аумақтық органынының өкілдері СДТБТ-ның мәліметтерін АЕА ААЖ-мен мынадай тәртіпте мониторинг жүргізеді: </w:t>
      </w:r>
    </w:p>
    <w:bookmarkEnd w:id="99"/>
    <w:bookmarkStart w:name="z125" w:id="100"/>
    <w:p>
      <w:pPr>
        <w:spacing w:after="0"/>
        <w:ind w:left="0"/>
        <w:jc w:val="both"/>
      </w:pPr>
      <w:r>
        <w:rPr>
          <w:rFonts w:ascii="Times New Roman"/>
          <w:b w:val="false"/>
          <w:i w:val="false"/>
          <w:color w:val="000000"/>
          <w:sz w:val="28"/>
        </w:rPr>
        <w:t>
      1) күн сайын СДТБТ-дан прокуратура органдарымен, тергеу (анықтау) органдарымен немесе соттармен қабылданған процестік шешімдерін көрсете отырып, күдіктінің іс-әрекетін саралау туралы, оның ішінде өткен тәуліктерде енгізілген қылмыстық істерді тоқтату туралы қаулы шығарылған адамдардың тізімдері қалыптастырылады;</w:t>
      </w:r>
    </w:p>
    <w:bookmarkEnd w:id="100"/>
    <w:bookmarkStart w:name="z126" w:id="101"/>
    <w:p>
      <w:pPr>
        <w:spacing w:after="0"/>
        <w:ind w:left="0"/>
        <w:jc w:val="both"/>
      </w:pPr>
      <w:r>
        <w:rPr>
          <w:rFonts w:ascii="Times New Roman"/>
          <w:b w:val="false"/>
          <w:i w:val="false"/>
          <w:color w:val="000000"/>
          <w:sz w:val="28"/>
        </w:rPr>
        <w:t xml:space="preserve">
      2) онкүндік сайын 5, 15 және 25 күндері "Төрелік" ААТЖ-дан және СДТБТ-дан процестік шешімдері қабылданған және қылмыстық теріс қылықтар бойынша, бұйрықтық іс жүргізу тәртібіндегі онша ауыр емес қылмыстар бойынша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адамдарды қоспағанда) үкімдері (қаулылары) заңды күшіне енген адамдардың тізімдері қалыптастырылады.</w:t>
      </w:r>
    </w:p>
    <w:bookmarkEnd w:id="101"/>
    <w:p>
      <w:pPr>
        <w:spacing w:after="0"/>
        <w:ind w:left="0"/>
        <w:jc w:val="both"/>
      </w:pPr>
      <w:r>
        <w:rPr>
          <w:rFonts w:ascii="Times New Roman"/>
          <w:b w:val="false"/>
          <w:i w:val="false"/>
          <w:color w:val="000000"/>
          <w:sz w:val="28"/>
        </w:rPr>
        <w:t>
      Тізімдер АЕА ААЖ-мен тегі бойынша есепке алуда толық мәліметтердің болуына салыстырылады. Қарама-қайшылықтар анықталған жағдайда Комитеттің аумақтық органының өкілдері бір жұмыс күні ішінде анықталған алшақтықтарды жою және мәліметтердің АЕА ААЖ-да автоматты түрде жаңаруы үшін СДТБТ-да мәліметтерді түзету бойынша шара қабылдайды.</w:t>
      </w:r>
    </w:p>
    <w:bookmarkStart w:name="z127" w:id="102"/>
    <w:p>
      <w:pPr>
        <w:spacing w:after="0"/>
        <w:ind w:left="0"/>
        <w:jc w:val="both"/>
      </w:pPr>
      <w:r>
        <w:rPr>
          <w:rFonts w:ascii="Times New Roman"/>
          <w:b w:val="false"/>
          <w:i w:val="false"/>
          <w:color w:val="000000"/>
          <w:sz w:val="28"/>
        </w:rPr>
        <w:t>
      75. Комитеттің аумақтық органында АЕА ААЖ-ға мәліметтерді енгізудің толықтығы және уақтылығын қамтамасыз ету мақсатында қылмыстық құқық бұзушылық жасаған адамдар бойынша бақылау мониторингтерін жүргізу үшін қылмыс саласындағы құқықтық ақпаратты қалыптастыруға жауапты қызметкер тегі бойынша есепке алу жүргізуге жауапты қызметкерге мынадай есепті кезеңдегі тізімдерді (электрондық форматта) жібереді:</w:t>
      </w:r>
    </w:p>
    <w:bookmarkEnd w:id="102"/>
    <w:bookmarkStart w:name="z128" w:id="103"/>
    <w:p>
      <w:pPr>
        <w:spacing w:after="0"/>
        <w:ind w:left="0"/>
        <w:jc w:val="both"/>
      </w:pPr>
      <w:r>
        <w:rPr>
          <w:rFonts w:ascii="Times New Roman"/>
          <w:b w:val="false"/>
          <w:i w:val="false"/>
          <w:color w:val="000000"/>
          <w:sz w:val="28"/>
        </w:rPr>
        <w:t>
      1) СДТБТ-ға енгізілген мәліметтерді:</w:t>
      </w:r>
    </w:p>
    <w:bookmarkEnd w:id="103"/>
    <w:p>
      <w:pPr>
        <w:spacing w:after="0"/>
        <w:ind w:left="0"/>
        <w:jc w:val="both"/>
      </w:pPr>
      <w:r>
        <w:rPr>
          <w:rFonts w:ascii="Times New Roman"/>
          <w:b w:val="false"/>
          <w:i w:val="false"/>
          <w:color w:val="000000"/>
          <w:sz w:val="28"/>
        </w:rPr>
        <w:t>
      он күн сайын күдіктінің іс-әрекетін саралау туралы қаулы шығарылған адамдар бойынша;</w:t>
      </w:r>
    </w:p>
    <w:p>
      <w:pPr>
        <w:spacing w:after="0"/>
        <w:ind w:left="0"/>
        <w:jc w:val="both"/>
      </w:pPr>
      <w:r>
        <w:rPr>
          <w:rFonts w:ascii="Times New Roman"/>
          <w:b w:val="false"/>
          <w:i w:val="false"/>
          <w:color w:val="000000"/>
          <w:sz w:val="28"/>
        </w:rPr>
        <w:t>
      ай сайын есепті кезеңнен кейінгі айдың оныншы күніне:</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адамдарды қоспағанда (прокурор бекіткен қаулылар бойынша), ҚР ҚПК-нің </w:t>
      </w:r>
      <w:r>
        <w:rPr>
          <w:rFonts w:ascii="Times New Roman"/>
          <w:b w:val="false"/>
          <w:i w:val="false"/>
          <w:color w:val="000000"/>
          <w:sz w:val="28"/>
        </w:rPr>
        <w:t>35</w:t>
      </w:r>
      <w:r>
        <w:rPr>
          <w:rFonts w:ascii="Times New Roman"/>
          <w:b w:val="false"/>
          <w:i w:val="false"/>
          <w:color w:val="000000"/>
          <w:sz w:val="28"/>
        </w:rPr>
        <w:t xml:space="preserve"> немесе </w:t>
      </w:r>
      <w:r>
        <w:rPr>
          <w:rFonts w:ascii="Times New Roman"/>
          <w:b w:val="false"/>
          <w:i w:val="false"/>
          <w:color w:val="000000"/>
          <w:sz w:val="28"/>
        </w:rPr>
        <w:t>36-баптарымен</w:t>
      </w:r>
      <w:r>
        <w:rPr>
          <w:rFonts w:ascii="Times New Roman"/>
          <w:b w:val="false"/>
          <w:i w:val="false"/>
          <w:color w:val="000000"/>
          <w:sz w:val="28"/>
        </w:rPr>
        <w:t xml:space="preserve"> көзделген негіздер бойынша қылмыстық істер (қудалау) тоқтатылған адамдарға қатысты;</w:t>
      </w:r>
    </w:p>
    <w:p>
      <w:pPr>
        <w:spacing w:after="0"/>
        <w:ind w:left="0"/>
        <w:jc w:val="both"/>
      </w:pPr>
      <w:r>
        <w:rPr>
          <w:rFonts w:ascii="Times New Roman"/>
          <w:b w:val="false"/>
          <w:i w:val="false"/>
          <w:color w:val="000000"/>
          <w:sz w:val="28"/>
        </w:rPr>
        <w:t xml:space="preserve">
      күдіктінің іс-әрекетін саралау туралы қаулы шығарылған және кейін қылмыстық істі (қудалау)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тоқтатылған (прокурордың қорытындысы бар қаулылар бойынша) адамдарға қатысты;</w:t>
      </w:r>
    </w:p>
    <w:p>
      <w:pPr>
        <w:spacing w:after="0"/>
        <w:ind w:left="0"/>
        <w:jc w:val="both"/>
      </w:pPr>
      <w:r>
        <w:rPr>
          <w:rFonts w:ascii="Times New Roman"/>
          <w:b w:val="false"/>
          <w:i w:val="false"/>
          <w:color w:val="000000"/>
          <w:sz w:val="28"/>
        </w:rPr>
        <w:t>
      бұдан бұрын қылмыстық қудалау органдары қабылдаған процестік шешімдер күшін жойған адамдарға қатысты.</w:t>
      </w:r>
    </w:p>
    <w:bookmarkStart w:name="z129" w:id="104"/>
    <w:p>
      <w:pPr>
        <w:spacing w:after="0"/>
        <w:ind w:left="0"/>
        <w:jc w:val="both"/>
      </w:pPr>
      <w:r>
        <w:rPr>
          <w:rFonts w:ascii="Times New Roman"/>
          <w:b w:val="false"/>
          <w:i w:val="false"/>
          <w:color w:val="000000"/>
          <w:sz w:val="28"/>
        </w:rPr>
        <w:t>
      2) сот органдарының ақпараттық жүйесінің мәліметтері тоқсан сайын есепті кезеңнен кейінгі айдың 20-күніне:</w:t>
      </w:r>
    </w:p>
    <w:bookmarkEnd w:id="104"/>
    <w:p>
      <w:pPr>
        <w:spacing w:after="0"/>
        <w:ind w:left="0"/>
        <w:jc w:val="both"/>
      </w:pPr>
      <w:r>
        <w:rPr>
          <w:rFonts w:ascii="Times New Roman"/>
          <w:b w:val="false"/>
          <w:i w:val="false"/>
          <w:color w:val="000000"/>
          <w:sz w:val="28"/>
        </w:rPr>
        <w:t xml:space="preserve">
      соттар соттағандарға қатысты; </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адамдарды қоспағанда (заңды күшіне енген сот актілері бойынша), ҚР ҚПК-нің </w:t>
      </w:r>
      <w:r>
        <w:rPr>
          <w:rFonts w:ascii="Times New Roman"/>
          <w:b w:val="false"/>
          <w:i w:val="false"/>
          <w:color w:val="000000"/>
          <w:sz w:val="28"/>
        </w:rPr>
        <w:t>35</w:t>
      </w:r>
      <w:r>
        <w:rPr>
          <w:rFonts w:ascii="Times New Roman"/>
          <w:b w:val="false"/>
          <w:i w:val="false"/>
          <w:color w:val="000000"/>
          <w:sz w:val="28"/>
        </w:rPr>
        <w:t xml:space="preserve">-бабы және </w:t>
      </w:r>
      <w:r>
        <w:rPr>
          <w:rFonts w:ascii="Times New Roman"/>
          <w:b w:val="false"/>
          <w:i w:val="false"/>
          <w:color w:val="000000"/>
          <w:sz w:val="28"/>
        </w:rPr>
        <w:t>36-бабымен</w:t>
      </w:r>
      <w:r>
        <w:rPr>
          <w:rFonts w:ascii="Times New Roman"/>
          <w:b w:val="false"/>
          <w:i w:val="false"/>
          <w:color w:val="000000"/>
          <w:sz w:val="28"/>
        </w:rPr>
        <w:t xml:space="preserve"> көзделген негіздер бойынша, оның ішінде жеке айыптау істері бойынша сот қылмыстық істерді (қудалау) тоқтатқан адамдарға қатысты қылмыстық істері тоқтатылған;</w:t>
      </w:r>
    </w:p>
    <w:p>
      <w:pPr>
        <w:spacing w:after="0"/>
        <w:ind w:left="0"/>
        <w:jc w:val="both"/>
      </w:pPr>
      <w:r>
        <w:rPr>
          <w:rFonts w:ascii="Times New Roman"/>
          <w:b w:val="false"/>
          <w:i w:val="false"/>
          <w:color w:val="000000"/>
          <w:sz w:val="28"/>
        </w:rPr>
        <w:t>
      соттар апелляциялық, кассациялық сатыларда шешімдер шығарған адамдарға қатысты;</w:t>
      </w:r>
    </w:p>
    <w:p>
      <w:pPr>
        <w:spacing w:after="0"/>
        <w:ind w:left="0"/>
        <w:jc w:val="both"/>
      </w:pPr>
      <w:r>
        <w:rPr>
          <w:rFonts w:ascii="Times New Roman"/>
          <w:b w:val="false"/>
          <w:i w:val="false"/>
          <w:color w:val="000000"/>
          <w:sz w:val="28"/>
        </w:rPr>
        <w:t xml:space="preserve">
      жекеше айыптау істерін қоспағанда, қылмыстық істерін (қудалауын)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ақтайтын негіздер бойынша (заңды күшіне енген сот актілері бойынша) соттар тоқтатқан адамдарға қатысты.</w:t>
      </w:r>
    </w:p>
    <w:p>
      <w:pPr>
        <w:spacing w:after="0"/>
        <w:ind w:left="0"/>
        <w:jc w:val="both"/>
      </w:pPr>
      <w:r>
        <w:rPr>
          <w:rFonts w:ascii="Times New Roman"/>
          <w:b w:val="false"/>
          <w:i w:val="false"/>
          <w:color w:val="000000"/>
          <w:sz w:val="28"/>
        </w:rPr>
        <w:t>
      Мониторингтердің нәтижелері бойынша анықталған бұзушылықтар (ауытқулар) анықтамамен еркін түрде рәсімделеді және Комитеттің аумақтық органының бастығына енгізіледі.</w:t>
      </w:r>
    </w:p>
    <w:p>
      <w:pPr>
        <w:spacing w:after="0"/>
        <w:ind w:left="0"/>
        <w:jc w:val="both"/>
      </w:pPr>
      <w:r>
        <w:rPr>
          <w:rFonts w:ascii="Times New Roman"/>
          <w:b w:val="false"/>
          <w:i w:val="false"/>
          <w:color w:val="000000"/>
          <w:sz w:val="28"/>
        </w:rPr>
        <w:t>
      Қарама-қайшылықтар анықталған кезде Комитеттің аумақтық органының тегі бойынша есепке алуды жүргізуге жауапты қызметкері дереу оларды нақтылау және жою бойынша шаралар қабылдайды және шынайы мәліметтер алынған күннен бастап бір жұмыс күні ішінде АЕА ААЖ-да мәліметтердің толықтығын және шынайылығын қамтамасыз етеді.</w:t>
      </w:r>
    </w:p>
    <w:p>
      <w:pPr>
        <w:spacing w:after="0"/>
        <w:ind w:left="0"/>
        <w:jc w:val="both"/>
      </w:pPr>
      <w:r>
        <w:rPr>
          <w:rFonts w:ascii="Times New Roman"/>
          <w:b w:val="false"/>
          <w:i w:val="false"/>
          <w:color w:val="000000"/>
          <w:sz w:val="28"/>
        </w:rPr>
        <w:t>
      СДТБТ-мен біріктірілген мәліметтердің қарама-қайшылықтары анықталған жағдайда, растайтын құжаттармен бірге нақтыланған мәліметтер қылмыстық саладағы құқықтық ақпаратты қалыптастыруға жауапты қызметкерге беріледі, ол бір жұмыс күні ішінде СДТБТ-ға түзету жасайды.</w:t>
      </w:r>
    </w:p>
    <w:p>
      <w:pPr>
        <w:spacing w:after="0"/>
        <w:ind w:left="0"/>
        <w:jc w:val="both"/>
      </w:pPr>
      <w:r>
        <w:rPr>
          <w:rFonts w:ascii="Times New Roman"/>
          <w:b w:val="false"/>
          <w:i w:val="false"/>
          <w:color w:val="000000"/>
          <w:sz w:val="28"/>
        </w:rPr>
        <w:t>
      Сот шешімі бойынша ақталған, сондай-ақ қылмыстық істері ақтайтын негіздер бойынша немесе маңызының аз болуына байланысты тоқтатылған адамдардың тізімі 3-бөлімшеге есепке алудан шешу үшін жіберілуге жатады.</w:t>
      </w:r>
    </w:p>
    <w:p>
      <w:pPr>
        <w:spacing w:after="0"/>
        <w:ind w:left="0"/>
        <w:jc w:val="both"/>
      </w:pPr>
      <w:r>
        <w:rPr>
          <w:rFonts w:ascii="Times New Roman"/>
          <w:b w:val="false"/>
          <w:i w:val="false"/>
          <w:color w:val="000000"/>
          <w:sz w:val="28"/>
        </w:rPr>
        <w:t>
      АЕА ААЖ-да СДТБТ-мен деректерді біріктіру кезінде пайда болған логикалық сәйкессіздіктер анықталған жағдайда Комитеттің аумақтық органының тегі бойынша есепке алуды жүргізуге жауапты қызметкері қатені көрсете отырып, тиісті ақпаратты 3-бөлімшеге жібереді.</w:t>
      </w:r>
    </w:p>
    <w:p>
      <w:pPr>
        <w:spacing w:after="0"/>
        <w:ind w:left="0"/>
        <w:jc w:val="both"/>
      </w:pPr>
      <w:r>
        <w:rPr>
          <w:rFonts w:ascii="Times New Roman"/>
          <w:b w:val="false"/>
          <w:i w:val="false"/>
          <w:color w:val="000000"/>
          <w:sz w:val="28"/>
        </w:rPr>
        <w:t>
      3-бөлімшенің қызметкерлерімен ақпаратты қарау 20 жұмыс күнінен аспауға тиіс. Ақпаратты жібергеннен кейін Комитеттің аумақтық органының қызметкері өз бетінше АЕА ААЖ-да оның орындалуын тексереді. Түзетулер жүргізілмеген жағдайда Комитеттің аумақтық органының қызметкері логикалық сәйкессіздіктерді түзету мәртебесін 3-бөлімшенің жауапты прокурорынан нақтылайды.</w:t>
      </w:r>
    </w:p>
    <w:bookmarkStart w:name="z130" w:id="105"/>
    <w:p>
      <w:pPr>
        <w:spacing w:after="0"/>
        <w:ind w:left="0"/>
        <w:jc w:val="both"/>
      </w:pPr>
      <w:r>
        <w:rPr>
          <w:rFonts w:ascii="Times New Roman"/>
          <w:b w:val="false"/>
          <w:i w:val="false"/>
          <w:color w:val="000000"/>
          <w:sz w:val="28"/>
        </w:rPr>
        <w:t>
      76. АЕҚ анықтамалық жұмыстар жүргізуге ыңғайлы арнайы шкафтарда сақталуы тиіс. Шкафтар оқшауланған және заманауи өрт сөндіру құралдарымен жабдықталған, күзет және өрт дабылдары бар жеке үйжайларда (картотекаларда) орналастырылады. Картотека үйжайы көрші кабинеттерден жанбайтын қабырғалармен бөлінуі тиіс.</w:t>
      </w:r>
    </w:p>
    <w:bookmarkEnd w:id="105"/>
    <w:p>
      <w:pPr>
        <w:spacing w:after="0"/>
        <w:ind w:left="0"/>
        <w:jc w:val="both"/>
      </w:pPr>
      <w:r>
        <w:rPr>
          <w:rFonts w:ascii="Times New Roman"/>
          <w:b w:val="false"/>
          <w:i w:val="false"/>
          <w:color w:val="000000"/>
          <w:sz w:val="28"/>
        </w:rPr>
        <w:t>
      Картотека үйжайына кіру кодты құлыптары бар металл есікпен жабдықталады. Картотека үйжайының терезелерінде ашылатын металл торлар орнатылуы қажет (ішінен құлыппен жабылатын).</w:t>
      </w:r>
    </w:p>
    <w:p>
      <w:pPr>
        <w:spacing w:after="0"/>
        <w:ind w:left="0"/>
        <w:jc w:val="both"/>
      </w:pPr>
      <w:r>
        <w:rPr>
          <w:rFonts w:ascii="Times New Roman"/>
          <w:b w:val="false"/>
          <w:i w:val="false"/>
          <w:color w:val="000000"/>
          <w:sz w:val="28"/>
        </w:rPr>
        <w:t>
      Газ, су және кәріз құбыр жолдары өтетін үйжайларға картотека орналастыруға рұқсат берілмейді. Қазақстан Республикасы Үкіметінің 2018 жылғы 20 қыркүйектегі № 576 қаулысымен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АЕҚ-ны жарықпен, температуралық-ылғалдылық және санитарлық-гигиеналық режимдермен қамтылған тиісті жағдайларда сақтау қажет.</w:t>
      </w:r>
    </w:p>
    <w:bookmarkStart w:name="z131" w:id="106"/>
    <w:p>
      <w:pPr>
        <w:spacing w:after="0"/>
        <w:ind w:left="0"/>
        <w:jc w:val="both"/>
      </w:pPr>
      <w:r>
        <w:rPr>
          <w:rFonts w:ascii="Times New Roman"/>
          <w:b w:val="false"/>
          <w:i w:val="false"/>
          <w:color w:val="000000"/>
          <w:sz w:val="28"/>
        </w:rPr>
        <w:t>
      77. Картотекасы бар орынжайға бөгде адамдардың, оның ішінде қызметтік міндеттеріне картотекалармен жұмыс істеу кірмейтін қызметкерлердің кіруіне жол берілмейді. Комитеттің аумақтық органының бастығы олардың арнайы есепке алуды жүргізу бойынша атқаратын жұмысын ескере отырып, картотека орынжайына кіруге рұқсат берілген қызметкерлерің тізімін бекітеді.</w:t>
      </w:r>
    </w:p>
    <w:bookmarkEnd w:id="106"/>
    <w:bookmarkStart w:name="z132" w:id="107"/>
    <w:p>
      <w:pPr>
        <w:spacing w:after="0"/>
        <w:ind w:left="0"/>
        <w:jc w:val="both"/>
      </w:pPr>
      <w:r>
        <w:rPr>
          <w:rFonts w:ascii="Times New Roman"/>
          <w:b w:val="false"/>
          <w:i w:val="false"/>
          <w:color w:val="000000"/>
          <w:sz w:val="28"/>
        </w:rPr>
        <w:t>
      78. Катотека қорларының сақталуын қамтамасыз ету және онда қамтылған ақпаратты қорғау мақсатында:</w:t>
      </w:r>
    </w:p>
    <w:bookmarkEnd w:id="107"/>
    <w:bookmarkStart w:name="z133" w:id="108"/>
    <w:p>
      <w:pPr>
        <w:spacing w:after="0"/>
        <w:ind w:left="0"/>
        <w:jc w:val="both"/>
      </w:pPr>
      <w:r>
        <w:rPr>
          <w:rFonts w:ascii="Times New Roman"/>
          <w:b w:val="false"/>
          <w:i w:val="false"/>
          <w:color w:val="000000"/>
          <w:sz w:val="28"/>
        </w:rPr>
        <w:t>
      1) белгіленген сақтау мерзімі өткенге дейін әліпбилік есепке алу карточкаларын және дактилоскопиялық карталарды алуға;</w:t>
      </w:r>
    </w:p>
    <w:bookmarkEnd w:id="108"/>
    <w:bookmarkStart w:name="z134" w:id="109"/>
    <w:p>
      <w:pPr>
        <w:spacing w:after="0"/>
        <w:ind w:left="0"/>
        <w:jc w:val="both"/>
      </w:pPr>
      <w:r>
        <w:rPr>
          <w:rFonts w:ascii="Times New Roman"/>
          <w:b w:val="false"/>
          <w:i w:val="false"/>
          <w:color w:val="000000"/>
          <w:sz w:val="28"/>
        </w:rPr>
        <w:t>
      2) картотека қорларының қызметкерлері болып табылмайтын адамдарға АЕҚ-ны уақытша пайдалануға беруге рұқсат етілмейді.</w:t>
      </w:r>
    </w:p>
    <w:bookmarkEnd w:id="109"/>
    <w:bookmarkStart w:name="z135" w:id="110"/>
    <w:p>
      <w:pPr>
        <w:spacing w:after="0"/>
        <w:ind w:left="0"/>
        <w:jc w:val="left"/>
      </w:pPr>
      <w:r>
        <w:rPr>
          <w:rFonts w:ascii="Times New Roman"/>
          <w:b/>
          <w:i w:val="false"/>
          <w:color w:val="000000"/>
        </w:rPr>
        <w:t xml:space="preserve"> 3-тарау. Тегі бойынша және дактилоскопиялық есепке алулардың мәліметтерін пайдалану тәртібі</w:t>
      </w:r>
    </w:p>
    <w:bookmarkEnd w:id="110"/>
    <w:bookmarkStart w:name="z136" w:id="111"/>
    <w:p>
      <w:pPr>
        <w:spacing w:after="0"/>
        <w:ind w:left="0"/>
        <w:jc w:val="both"/>
      </w:pPr>
      <w:r>
        <w:rPr>
          <w:rFonts w:ascii="Times New Roman"/>
          <w:b w:val="false"/>
          <w:i w:val="false"/>
          <w:color w:val="000000"/>
          <w:sz w:val="28"/>
        </w:rPr>
        <w:t>
      79. Тегі бойынша және дактилоскопиялық есепке алулардың мәліметтері мынадай:</w:t>
      </w:r>
    </w:p>
    <w:bookmarkEnd w:id="111"/>
    <w:bookmarkStart w:name="z137" w:id="112"/>
    <w:p>
      <w:pPr>
        <w:spacing w:after="0"/>
        <w:ind w:left="0"/>
        <w:jc w:val="both"/>
      </w:pPr>
      <w:r>
        <w:rPr>
          <w:rFonts w:ascii="Times New Roman"/>
          <w:b w:val="false"/>
          <w:i w:val="false"/>
          <w:color w:val="000000"/>
          <w:sz w:val="28"/>
        </w:rPr>
        <w:t>
      1) адамдарға қатысты тексеру іс-шараларын жүзеге асыруға уәкілетті мемлекеттік органдарға, мекемелерге мен өзге де ұйымдарға ақпараттық-анықтамалық қызмет көрсету;</w:t>
      </w:r>
    </w:p>
    <w:bookmarkEnd w:id="112"/>
    <w:bookmarkStart w:name="z138" w:id="113"/>
    <w:p>
      <w:pPr>
        <w:spacing w:after="0"/>
        <w:ind w:left="0"/>
        <w:jc w:val="both"/>
      </w:pPr>
      <w:r>
        <w:rPr>
          <w:rFonts w:ascii="Times New Roman"/>
          <w:b w:val="false"/>
          <w:i w:val="false"/>
          <w:color w:val="000000"/>
          <w:sz w:val="28"/>
        </w:rPr>
        <w:t>
      2) дактилоскопиялық есепке алу бойынша сұрау салуларды орындау;</w:t>
      </w:r>
    </w:p>
    <w:bookmarkEnd w:id="113"/>
    <w:bookmarkStart w:name="z139" w:id="114"/>
    <w:p>
      <w:pPr>
        <w:spacing w:after="0"/>
        <w:ind w:left="0"/>
        <w:jc w:val="both"/>
      </w:pPr>
      <w:r>
        <w:rPr>
          <w:rFonts w:ascii="Times New Roman"/>
          <w:b w:val="false"/>
          <w:i w:val="false"/>
          <w:color w:val="000000"/>
          <w:sz w:val="28"/>
        </w:rPr>
        <w:t>
      3) кәмелетке толмағандардың жыныстық тиіспеушілігіне қарсы құқық бұзушылықтар жасаған үшін қылмыстық жауаптылыққа тартылған адамдар туралы мәліметтерді жариялау арқылы пайдаланылады.</w:t>
      </w:r>
    </w:p>
    <w:bookmarkEnd w:id="114"/>
    <w:bookmarkStart w:name="z140" w:id="115"/>
    <w:p>
      <w:pPr>
        <w:spacing w:after="0"/>
        <w:ind w:left="0"/>
        <w:jc w:val="left"/>
      </w:pPr>
      <w:r>
        <w:rPr>
          <w:rFonts w:ascii="Times New Roman"/>
          <w:b/>
          <w:i w:val="false"/>
          <w:color w:val="000000"/>
        </w:rPr>
        <w:t xml:space="preserve"> 1-параграф. Адамдарға қатысты тексеру іс-шараларын жүзеге асыруға уәкілетті мемлекеттік органдарға, мекемелерге және басқа ұйымдарға ақпараттық-анықтамалық қызмет көрсету</w:t>
      </w:r>
    </w:p>
    <w:bookmarkEnd w:id="115"/>
    <w:bookmarkStart w:name="z141" w:id="116"/>
    <w:p>
      <w:pPr>
        <w:spacing w:after="0"/>
        <w:ind w:left="0"/>
        <w:jc w:val="both"/>
      </w:pPr>
      <w:r>
        <w:rPr>
          <w:rFonts w:ascii="Times New Roman"/>
          <w:b w:val="false"/>
          <w:i w:val="false"/>
          <w:color w:val="000000"/>
          <w:sz w:val="28"/>
        </w:rPr>
        <w:t>
      80. Адамдарға қатысты тексеру іс-шараларын жүзеге асыруға уәкілетті мемлекеттік органдардың, мекемелер мен өзге де ұйымдардың сұрау салулары бойынша, тексеру негіздеріне қарамастан, Комитетте және оның аумақтық органдарында тексеру күнінде мынадай:</w:t>
      </w:r>
    </w:p>
    <w:bookmarkEnd w:id="116"/>
    <w:bookmarkStart w:name="z142" w:id="117"/>
    <w:p>
      <w:pPr>
        <w:spacing w:after="0"/>
        <w:ind w:left="0"/>
        <w:jc w:val="both"/>
      </w:pPr>
      <w:r>
        <w:rPr>
          <w:rFonts w:ascii="Times New Roman"/>
          <w:b w:val="false"/>
          <w:i w:val="false"/>
          <w:color w:val="000000"/>
          <w:sz w:val="28"/>
        </w:rPr>
        <w:t>
      1) қылмыстық құқық бұзушылықтар жасаған, қылмыстық жауаптылыққа тартылған және тартылатын адамдарға, оның ішінде сотталғандықты өтеу, алып тастау мерзімдеріне, жазаны тарту, соттау және өтеу күніне қарамастан шетелде қылмыстық жауаптылыққа тартылған, сотталған және жазасын өтеп жүрген Қазақстан Республикасының азаматтарына қатысты;</w:t>
      </w:r>
    </w:p>
    <w:bookmarkEnd w:id="117"/>
    <w:bookmarkStart w:name="z143" w:id="118"/>
    <w:p>
      <w:pPr>
        <w:spacing w:after="0"/>
        <w:ind w:left="0"/>
        <w:jc w:val="both"/>
      </w:pPr>
      <w:r>
        <w:rPr>
          <w:rFonts w:ascii="Times New Roman"/>
          <w:b w:val="false"/>
          <w:i w:val="false"/>
          <w:color w:val="000000"/>
          <w:sz w:val="28"/>
        </w:rPr>
        <w:t>
      2) қылмыстық жауаптылықтан босататын келесі жағдайларды қоспағанда, қылмыстық құқық бұзушылықтар жасағаны үшін қылмыстық жауаптылықтан босатылған адамдар не оларға қатысты қылмыстық істер тоқтатылған адамдар:</w:t>
      </w:r>
    </w:p>
    <w:bookmarkEnd w:id="118"/>
    <w:p>
      <w:pPr>
        <w:spacing w:after="0"/>
        <w:ind w:left="0"/>
        <w:jc w:val="both"/>
      </w:pPr>
      <w:r>
        <w:rPr>
          <w:rFonts w:ascii="Times New Roman"/>
          <w:b w:val="false"/>
          <w:i w:val="false"/>
          <w:color w:val="000000"/>
          <w:sz w:val="28"/>
        </w:rPr>
        <w:t>
      ақтайтын негіздер бойынша;</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Заңы қолданысқа енгізілгенге дейін 1998 жылғы 1 қаңтардан бастап 2011 жылғы 25 қарашаға дейінгі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туралы істер бойынша - жекеше айыптаушы айыптаудан бас тартқанда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 тармағы бойынша;</w:t>
      </w:r>
    </w:p>
    <w:bookmarkStart w:name="z144" w:id="119"/>
    <w:p>
      <w:pPr>
        <w:spacing w:after="0"/>
        <w:ind w:left="0"/>
        <w:jc w:val="both"/>
      </w:pPr>
      <w:r>
        <w:rPr>
          <w:rFonts w:ascii="Times New Roman"/>
          <w:b w:val="false"/>
          <w:i w:val="false"/>
          <w:color w:val="000000"/>
          <w:sz w:val="28"/>
        </w:rPr>
        <w:t xml:space="preserve">
      3) келесі негіздер бойынша қылмыстық іс қозғаудан бас тартуды қоспағанда,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3), 4), 6), 9), 10), 11) және 12) тармақтары (1997 жылғы редакцияда) негізінде қылмыстық іс қозғаудан бас тарту туралы қаулы шығарылған адамдар:</w:t>
      </w:r>
    </w:p>
    <w:bookmarkEnd w:id="119"/>
    <w:p>
      <w:pPr>
        <w:spacing w:after="0"/>
        <w:ind w:left="0"/>
        <w:jc w:val="both"/>
      </w:pPr>
      <w:r>
        <w:rPr>
          <w:rFonts w:ascii="Times New Roman"/>
          <w:b w:val="false"/>
          <w:i w:val="false"/>
          <w:color w:val="000000"/>
          <w:sz w:val="28"/>
        </w:rPr>
        <w:t xml:space="preserve">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Заңы қолданысқа енгізілгенге дейін 1998 жылғы 1 қаңтардан бастап 2011 жылғы 25 қарашаға дейінгі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туралы істер бойынша - жекеше айыптаушы айыптаудан бас тартқанда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 тармағы бойынша;</w:t>
      </w:r>
    </w:p>
    <w:bookmarkStart w:name="z145" w:id="120"/>
    <w:p>
      <w:pPr>
        <w:spacing w:after="0"/>
        <w:ind w:left="0"/>
        <w:jc w:val="both"/>
      </w:pPr>
      <w:r>
        <w:rPr>
          <w:rFonts w:ascii="Times New Roman"/>
          <w:b w:val="false"/>
          <w:i w:val="false"/>
          <w:color w:val="000000"/>
          <w:sz w:val="28"/>
        </w:rPr>
        <w:t>
      4) іздестіруде жүрген адамдар (күдіктілер, айыпталушылар, борышкерлер/ жауапкерлер, хабарсыз жоғалғандар);</w:t>
      </w:r>
    </w:p>
    <w:bookmarkEnd w:id="120"/>
    <w:bookmarkStart w:name="z146" w:id="121"/>
    <w:p>
      <w:pPr>
        <w:spacing w:after="0"/>
        <w:ind w:left="0"/>
        <w:jc w:val="both"/>
      </w:pPr>
      <w:r>
        <w:rPr>
          <w:rFonts w:ascii="Times New Roman"/>
          <w:b w:val="false"/>
          <w:i w:val="false"/>
          <w:color w:val="000000"/>
          <w:sz w:val="28"/>
        </w:rPr>
        <w:t>
      5) сот әрекетке қабілетсіз немесе әрекет қабілеті шектеулі деп таныған адамдар;</w:t>
      </w:r>
    </w:p>
    <w:bookmarkEnd w:id="121"/>
    <w:bookmarkStart w:name="z147" w:id="122"/>
    <w:p>
      <w:pPr>
        <w:spacing w:after="0"/>
        <w:ind w:left="0"/>
        <w:jc w:val="both"/>
      </w:pPr>
      <w:r>
        <w:rPr>
          <w:rFonts w:ascii="Times New Roman"/>
          <w:b w:val="false"/>
          <w:i w:val="false"/>
          <w:color w:val="000000"/>
          <w:sz w:val="28"/>
        </w:rPr>
        <w:t>
      6) әкімшілік жауаптылыққа тартылған адамдардың есепке алуында тұрған адамдар;</w:t>
      </w:r>
    </w:p>
    <w:bookmarkEnd w:id="122"/>
    <w:bookmarkStart w:name="z148" w:id="123"/>
    <w:p>
      <w:pPr>
        <w:spacing w:after="0"/>
        <w:ind w:left="0"/>
        <w:jc w:val="both"/>
      </w:pPr>
      <w:r>
        <w:rPr>
          <w:rFonts w:ascii="Times New Roman"/>
          <w:b w:val="false"/>
          <w:i w:val="false"/>
          <w:color w:val="000000"/>
          <w:sz w:val="28"/>
        </w:rPr>
        <w:t>
      7) сыбайлас жемқорлық құқық бұзушылық жасаған адамдардың есепке алуында тұрған адамдар;</w:t>
      </w:r>
    </w:p>
    <w:bookmarkEnd w:id="123"/>
    <w:bookmarkStart w:name="z149" w:id="124"/>
    <w:p>
      <w:pPr>
        <w:spacing w:after="0"/>
        <w:ind w:left="0"/>
        <w:jc w:val="both"/>
      </w:pPr>
      <w:r>
        <w:rPr>
          <w:rFonts w:ascii="Times New Roman"/>
          <w:b w:val="false"/>
          <w:i w:val="false"/>
          <w:color w:val="000000"/>
          <w:sz w:val="28"/>
        </w:rPr>
        <w:t>
      8) мемлекеттік қызметтен жағымсыз себептермен шығарылған адамдар;</w:t>
      </w:r>
    </w:p>
    <w:bookmarkEnd w:id="124"/>
    <w:bookmarkStart w:name="z150" w:id="125"/>
    <w:p>
      <w:pPr>
        <w:spacing w:after="0"/>
        <w:ind w:left="0"/>
        <w:jc w:val="both"/>
      </w:pPr>
      <w:r>
        <w:rPr>
          <w:rFonts w:ascii="Times New Roman"/>
          <w:b w:val="false"/>
          <w:i w:val="false"/>
          <w:color w:val="000000"/>
          <w:sz w:val="28"/>
        </w:rPr>
        <w:t>
      9) мемлекеттік қызметке кір келтіретін тәртіптік теріс қылық жасаған адамдар туралы қолда бар барлық мәліметтер ұсынылады.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Қазақстан Республикасы Президенті Әкімшілігінің және Қазақстан Республикасы Жоғарғы Сотының сұрау салулары бойынша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адамдар туралы тексеру күнінде Комитетте бар барлық мәліметтер, сондай-ақ Қазақстан Республикасы заңнамасының талаптарына сәйкес есепке алудан шешілген мәліметтер 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Жеке тұлғаларға қатысты тексеру іс-шараларын жүргізуге уәкілетті мемлекеттік органдар, мекемелер мен басқа ұйымдар қайтарымсыз негізде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адамдар туралы мәліметтерді талап етеді, электрондық нысанда ҚАО ААЖ және (болмаса) Комитеттің ақпараттық сервисі арқылы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"Жеке тұлғаға электрондық нысанда мәлімет алу үшін пайдаланушының нұсқаулығын" пайдалана отырып сұратады.</w:t>
      </w:r>
    </w:p>
    <w:p>
      <w:pPr>
        <w:spacing w:after="0"/>
        <w:ind w:left="0"/>
        <w:jc w:val="both"/>
      </w:pPr>
      <w:r>
        <w:rPr>
          <w:rFonts w:ascii="Times New Roman"/>
          <w:b w:val="false"/>
          <w:i w:val="false"/>
          <w:color w:val="000000"/>
          <w:sz w:val="28"/>
        </w:rPr>
        <w:t xml:space="preserve">
      Бірыңғай транспорттық орта болмаған жағдайда мәліметтер қағаз тасымалдағышта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"Талаптар" бланкілерінде сұратылады.</w:t>
      </w:r>
    </w:p>
    <w:p>
      <w:pPr>
        <w:spacing w:after="0"/>
        <w:ind w:left="0"/>
        <w:jc w:val="both"/>
      </w:pPr>
      <w:r>
        <w:rPr>
          <w:rFonts w:ascii="Times New Roman"/>
          <w:b w:val="false"/>
          <w:i w:val="false"/>
          <w:color w:val="000000"/>
          <w:sz w:val="28"/>
        </w:rPr>
        <w:t>
      Қазақстан Республикасының Соттары қылмыстық, азаматтық және әкімшілік істерді, әкімшілік құқық бұзушылық туралы ітерді қарау шеңберінде есепке алу мәліметтерін судьяның ЭЦҚ-ы қойылған электрондық сұрау салу нысанында болмаса судьяның қолымен қағаз тасымалдағышта Комитеттің аумақтық органдарынан сұратады.</w:t>
      </w:r>
    </w:p>
    <w:p>
      <w:pPr>
        <w:spacing w:after="0"/>
        <w:ind w:left="0"/>
        <w:jc w:val="both"/>
      </w:pPr>
      <w:r>
        <w:rPr>
          <w:rFonts w:ascii="Times New Roman"/>
          <w:b w:val="false"/>
          <w:i w:val="false"/>
          <w:color w:val="000000"/>
          <w:sz w:val="28"/>
        </w:rPr>
        <w:t xml:space="preserve">
      Комитеттің аумақтық органдары соттардың сұрау салулары келіп түскен күннен бастап бес жұмыс күні ішінде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адамдар туралы тексеру күндегі барлық мәліметтерді ұсына отырып орындалады.</w:t>
      </w:r>
    </w:p>
    <w:bookmarkStart w:name="z153" w:id="126"/>
    <w:p>
      <w:pPr>
        <w:spacing w:after="0"/>
        <w:ind w:left="0"/>
        <w:jc w:val="both"/>
      </w:pPr>
      <w:r>
        <w:rPr>
          <w:rFonts w:ascii="Times New Roman"/>
          <w:b w:val="false"/>
          <w:i w:val="false"/>
          <w:color w:val="000000"/>
          <w:sz w:val="28"/>
        </w:rPr>
        <w:t>
      83. Комитеттің орталық аппаратына есепке алу бойынша тексеру туралы жолданым Қазақстан Республикасы мемлекеттік органдарының орталық аппараттарына, сондай-ақ Қазақстан Республикасы Жоғарғы Сотының судьяларына рұқсат етіледі.</w:t>
      </w:r>
    </w:p>
    <w:bookmarkEnd w:id="126"/>
    <w:p>
      <w:pPr>
        <w:spacing w:after="0"/>
        <w:ind w:left="0"/>
        <w:jc w:val="both"/>
      </w:pPr>
      <w:r>
        <w:rPr>
          <w:rFonts w:ascii="Times New Roman"/>
          <w:b w:val="false"/>
          <w:i w:val="false"/>
          <w:color w:val="000000"/>
          <w:sz w:val="28"/>
        </w:rPr>
        <w:t>
      Комитеттің аумақтық органдарына есепке алу бойынша тексеру туралы жолданым жергілікті жері бойынша Қазақстан Республикасының мемлекеттік органдары, сондай-ақ судьялар жүгіне алады.</w:t>
      </w:r>
    </w:p>
    <w:bookmarkStart w:name="z154" w:id="127"/>
    <w:p>
      <w:pPr>
        <w:spacing w:after="0"/>
        <w:ind w:left="0"/>
        <w:jc w:val="both"/>
      </w:pPr>
      <w:r>
        <w:rPr>
          <w:rFonts w:ascii="Times New Roman"/>
          <w:b w:val="false"/>
          <w:i w:val="false"/>
          <w:color w:val="000000"/>
          <w:sz w:val="28"/>
        </w:rPr>
        <w:t>
      84. Құқық қорғау/мемлекеттік қызметтеріне түсуге үміткер адамдарға, сондай-ақ олардың туыстарына қатысты арнайы тексеру жүргізу аясында талаптарды жіберу ұлттық қауіпсіздік органдарымен жүзеге асырылады.</w:t>
      </w:r>
    </w:p>
    <w:bookmarkEnd w:id="127"/>
    <w:p>
      <w:pPr>
        <w:spacing w:after="0"/>
        <w:ind w:left="0"/>
        <w:jc w:val="both"/>
      </w:pPr>
      <w:r>
        <w:rPr>
          <w:rFonts w:ascii="Times New Roman"/>
          <w:b w:val="false"/>
          <w:i w:val="false"/>
          <w:color w:val="000000"/>
          <w:sz w:val="28"/>
        </w:rPr>
        <w:t>
      МАБ-тың есепке алуынан мәліметтерді алу үшін сұрау салулар РФ ІІМ БАТО-ның мекенжайына орталық мемлекеттік органдар арқылы жіберіледі.</w:t>
      </w:r>
    </w:p>
    <w:bookmarkStart w:name="z155" w:id="128"/>
    <w:p>
      <w:pPr>
        <w:spacing w:after="0"/>
        <w:ind w:left="0"/>
        <w:jc w:val="both"/>
      </w:pPr>
      <w:r>
        <w:rPr>
          <w:rFonts w:ascii="Times New Roman"/>
          <w:b w:val="false"/>
          <w:i w:val="false"/>
          <w:color w:val="000000"/>
          <w:sz w:val="28"/>
        </w:rPr>
        <w:t>
      85. Талаптар тексерілетін адамдардың тізімі қоса беріле отырып, электрондық құжат нысанында болмаса бірыңғай транспорттық орта болмаған жағдайда қағаз тасымалдағышта орган басшысының немесе оның орнын алмастырушы адамның қолы қойылған ілеспе хатпен жіберіледі.</w:t>
      </w:r>
    </w:p>
    <w:bookmarkEnd w:id="128"/>
    <w:p>
      <w:pPr>
        <w:spacing w:after="0"/>
        <w:ind w:left="0"/>
        <w:jc w:val="both"/>
      </w:pPr>
      <w:r>
        <w:rPr>
          <w:rFonts w:ascii="Times New Roman"/>
          <w:b w:val="false"/>
          <w:i w:val="false"/>
          <w:color w:val="000000"/>
          <w:sz w:val="28"/>
        </w:rPr>
        <w:t>
      Электрондық құжат нысанындағы талаптар "Электрондық құжат және электрондық цифрлық қолтаңба туралы" Қазақстан Республикасының Заңына сәйкес рәсімделеді.</w:t>
      </w:r>
    </w:p>
    <w:p>
      <w:pPr>
        <w:spacing w:after="0"/>
        <w:ind w:left="0"/>
        <w:jc w:val="both"/>
      </w:pPr>
      <w:r>
        <w:rPr>
          <w:rFonts w:ascii="Times New Roman"/>
          <w:b w:val="false"/>
          <w:i w:val="false"/>
          <w:color w:val="000000"/>
          <w:sz w:val="28"/>
        </w:rPr>
        <w:t>
      Электрондық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Талап тексерілетін адамның әрқайсысына бөлек құрастырылады. Туған жылы, күні, айы және туылған жері толық көрсетілуге жатады. Егер туған күні, айы белгісіз болса, онда тиісті бағанға "00" жазбасы жазылады.</w:t>
      </w:r>
    </w:p>
    <w:p>
      <w:pPr>
        <w:spacing w:after="0"/>
        <w:ind w:left="0"/>
        <w:jc w:val="both"/>
      </w:pPr>
      <w:r>
        <w:rPr>
          <w:rFonts w:ascii="Times New Roman"/>
          <w:b w:val="false"/>
          <w:i w:val="false"/>
          <w:color w:val="000000"/>
          <w:sz w:val="28"/>
        </w:rPr>
        <w:t>
      Тексерілетін адамның ЖСН-і болған жағдайда мәліметтер "Жеке тұлға" Мемлекеттік деректер банкі арқылы толтырылады.</w:t>
      </w:r>
    </w:p>
    <w:bookmarkStart w:name="z156" w:id="129"/>
    <w:p>
      <w:pPr>
        <w:spacing w:after="0"/>
        <w:ind w:left="0"/>
        <w:jc w:val="both"/>
      </w:pPr>
      <w:r>
        <w:rPr>
          <w:rFonts w:ascii="Times New Roman"/>
          <w:b w:val="false"/>
          <w:i w:val="false"/>
          <w:color w:val="000000"/>
          <w:sz w:val="28"/>
        </w:rPr>
        <w:t>
      86. Азаматтарға қатысты тексеру іс-шараларын жүргізуге уәкілетті мемлекеттік органдар, мекемелер мен басқа ұйымдар талаптарды жіберген кезде ілеспе хатта азаматтарға тексеруді жүзеге асыруға құқық беретін нормативтік құқықтық актіге сілтеме жасайды.</w:t>
      </w:r>
    </w:p>
    <w:bookmarkEnd w:id="129"/>
    <w:p>
      <w:pPr>
        <w:spacing w:after="0"/>
        <w:ind w:left="0"/>
        <w:jc w:val="both"/>
      </w:pPr>
      <w:r>
        <w:rPr>
          <w:rFonts w:ascii="Times New Roman"/>
          <w:b w:val="false"/>
          <w:i w:val="false"/>
          <w:color w:val="000000"/>
          <w:sz w:val="28"/>
        </w:rPr>
        <w:t>
      Осы ереже жедел-іздестіру қызметін, тергеуді (анықтауды), жазаның орындалуын, қарсы барлау қызметін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w:t>
      </w:r>
    </w:p>
    <w:bookmarkStart w:name="z157" w:id="130"/>
    <w:p>
      <w:pPr>
        <w:spacing w:after="0"/>
        <w:ind w:left="0"/>
        <w:jc w:val="both"/>
      </w:pPr>
      <w:r>
        <w:rPr>
          <w:rFonts w:ascii="Times New Roman"/>
          <w:b w:val="false"/>
          <w:i w:val="false"/>
          <w:color w:val="000000"/>
          <w:sz w:val="28"/>
        </w:rPr>
        <w:t>
      87. Қағаз тасымалдағыштағы талапта барлық деректемелер толтырылуға жатады, тексеруші адамға қатысты сауалнамалық деректемелердің бірі болмаған жағдайда, тиісті деректемеде "жоқ" жазбасы жазылады. Талап әрбір тексерілетін адамға бөлек құрастырылады. Тегі, аты, әкесінің аты (ол болған кезде) анық, баспа, біріншісі бас әріппен жазылады. Туған күні мен туған жері толық көрсетілеуі тиіс. Егер туған күні немесе айы белгісіз болса, тиісті бағанға "00" жазбасы жазылады.</w:t>
      </w:r>
    </w:p>
    <w:bookmarkEnd w:id="130"/>
    <w:p>
      <w:pPr>
        <w:spacing w:after="0"/>
        <w:ind w:left="0"/>
        <w:jc w:val="both"/>
      </w:pPr>
      <w:r>
        <w:rPr>
          <w:rFonts w:ascii="Times New Roman"/>
          <w:b w:val="false"/>
          <w:i w:val="false"/>
          <w:color w:val="000000"/>
          <w:sz w:val="28"/>
        </w:rPr>
        <w:t>
      Тегін, атын, әкесінің атын (ол болған кезде), туған күнін өзгерткен адамға талапты толтырған кезде бұрынғы және өзгертілген сауалнамалық деректері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Комитетке және оның аумақтық органдарына осы Қағидалардың </w:t>
      </w:r>
      <w:r>
        <w:rPr>
          <w:rFonts w:ascii="Times New Roman"/>
          <w:b w:val="false"/>
          <w:i w:val="false"/>
          <w:color w:val="000000"/>
          <w:sz w:val="28"/>
        </w:rPr>
        <w:t>83</w:t>
      </w:r>
      <w:r>
        <w:rPr>
          <w:rFonts w:ascii="Times New Roman"/>
          <w:b w:val="false"/>
          <w:i w:val="false"/>
          <w:color w:val="000000"/>
          <w:sz w:val="28"/>
        </w:rPr>
        <w:t>-</w:t>
      </w:r>
      <w:r>
        <w:rPr>
          <w:rFonts w:ascii="Times New Roman"/>
          <w:b w:val="false"/>
          <w:i w:val="false"/>
          <w:color w:val="000000"/>
          <w:sz w:val="28"/>
        </w:rPr>
        <w:t>87-тармақтары</w:t>
      </w:r>
      <w:r>
        <w:rPr>
          <w:rFonts w:ascii="Times New Roman"/>
          <w:b w:val="false"/>
          <w:i w:val="false"/>
          <w:color w:val="000000"/>
          <w:sz w:val="28"/>
        </w:rPr>
        <w:t xml:space="preserve"> бұзылып рәсімделген талаптарды ұсыну, одан бас тартуға және сұрау салған бастамашыға орындаусыз қайтаруға негіз болып табылады.</w:t>
      </w:r>
    </w:p>
    <w:p>
      <w:pPr>
        <w:spacing w:after="0"/>
        <w:ind w:left="0"/>
        <w:jc w:val="both"/>
      </w:pPr>
      <w:r>
        <w:rPr>
          <w:rFonts w:ascii="Times New Roman"/>
          <w:b w:val="false"/>
          <w:i w:val="false"/>
          <w:color w:val="000000"/>
          <w:sz w:val="28"/>
        </w:rPr>
        <w:t xml:space="preserve">
      Факс байланысы арналары арқылы келіп түскен сұрау салулар, сондай-ақ халықаралық келісім шарттармен белгіленген тәртіпті бұзған шетел мемлекеттерінің сұрау салулары орындалмайды. </w:t>
      </w:r>
    </w:p>
    <w:p>
      <w:pPr>
        <w:spacing w:after="0"/>
        <w:ind w:left="0"/>
        <w:jc w:val="both"/>
      </w:pPr>
      <w:r>
        <w:rPr>
          <w:rFonts w:ascii="Times New Roman"/>
          <w:b w:val="false"/>
          <w:i w:val="false"/>
          <w:color w:val="000000"/>
          <w:sz w:val="28"/>
        </w:rPr>
        <w:t xml:space="preserve">
      Азаматтардың, сондай-ақ тексеру іс-шараларын жүзеге асыруға уәкілетті емес мекемелер мен ұйымдардың талаптар бланкілерінде рәсімделген сұрау салулары тексерілмейді және орындаудан бас тарту себептері мен есепке алуға жүгіну тәртібі түсіндіріле отырып, бастамашыға орындаусыз кері қайтарылады. </w:t>
      </w:r>
    </w:p>
    <w:bookmarkStart w:name="z159" w:id="131"/>
    <w:p>
      <w:pPr>
        <w:spacing w:after="0"/>
        <w:ind w:left="0"/>
        <w:jc w:val="both"/>
      </w:pPr>
      <w:r>
        <w:rPr>
          <w:rFonts w:ascii="Times New Roman"/>
          <w:b w:val="false"/>
          <w:i w:val="false"/>
          <w:color w:val="000000"/>
          <w:sz w:val="28"/>
        </w:rPr>
        <w:t>
      89. Қағаз тасымалдағыштағы талаптар бес жұмыс күні ішінде орындалады. Электрондық талаптар үш жұмыс күні ішінде, ал қосымша тексеру жүргізу қажет еткен жағдайда, бес жұмыс күні ішінде орындалады.</w:t>
      </w:r>
    </w:p>
    <w:bookmarkEnd w:id="131"/>
    <w:p>
      <w:pPr>
        <w:spacing w:after="0"/>
        <w:ind w:left="0"/>
        <w:jc w:val="both"/>
      </w:pPr>
      <w:r>
        <w:rPr>
          <w:rFonts w:ascii="Times New Roman"/>
          <w:b w:val="false"/>
          <w:i w:val="false"/>
          <w:color w:val="000000"/>
          <w:sz w:val="28"/>
        </w:rPr>
        <w:t>
      Жергілікті әскери басқару органдарының талаптар мемлекеттік ақпараттық жүйелер арасында өзара іс-қимыл болмаған кезде үш жұмыс күні ішінде орындалады.</w:t>
      </w:r>
    </w:p>
    <w:p>
      <w:pPr>
        <w:spacing w:after="0"/>
        <w:ind w:left="0"/>
        <w:jc w:val="both"/>
      </w:pPr>
      <w:r>
        <w:rPr>
          <w:rFonts w:ascii="Times New Roman"/>
          <w:b w:val="false"/>
          <w:i w:val="false"/>
          <w:color w:val="000000"/>
          <w:sz w:val="28"/>
        </w:rPr>
        <w:t xml:space="preserve">
      Талаптардың Комитетке және оның аумақтық органдарына келіп түскен күні оны орындаудың мерзіміне кірмейді. </w:t>
      </w:r>
    </w:p>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он жұмыс күні өткеннен кейін электрондық талапты қайта рәсімдеу қажеттігі туралы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Тексеру нәтижелері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мөр қоя отырып талаптарда көрсетіледі. ЭЦҚ қойылған, ақпараттық жүйелер арқылы жіберілген электрондық талаптар бұларға қосылмайды.</w:t>
      </w:r>
    </w:p>
    <w:bookmarkStart w:name="z161" w:id="132"/>
    <w:p>
      <w:pPr>
        <w:spacing w:after="0"/>
        <w:ind w:left="0"/>
        <w:jc w:val="both"/>
      </w:pPr>
      <w:r>
        <w:rPr>
          <w:rFonts w:ascii="Times New Roman"/>
          <w:b w:val="false"/>
          <w:i w:val="false"/>
          <w:color w:val="000000"/>
          <w:sz w:val="28"/>
        </w:rPr>
        <w:t>
      91. Тексерілетін адам есепке алуда тұрған адам болып табылатынына және сауалнамалық деректердің бұрмалануы қатенің немесе терудің салдарынан орын алды деп пайымдауға негіз беретін есепке алуда тексерілетін адаммен ұқсас сауалнамалық деректері бар адам анықталған кезде (тегі, аты, әкесінің аты (ол болған кезде), туған күнінде сәйкессіздіктер болған кезде) мәліметтер "... мәліметтер бар" белгімен беріледі.</w:t>
      </w:r>
    </w:p>
    <w:bookmarkEnd w:id="132"/>
    <w:p>
      <w:pPr>
        <w:spacing w:after="0"/>
        <w:ind w:left="0"/>
        <w:jc w:val="both"/>
      </w:pPr>
      <w:r>
        <w:rPr>
          <w:rFonts w:ascii="Times New Roman"/>
          <w:b w:val="false"/>
          <w:i w:val="false"/>
          <w:color w:val="000000"/>
          <w:sz w:val="28"/>
        </w:rPr>
        <w:t>
      Тексерілушінің есепке алуда тұрған адамның іс-әрекетіне қатыстылығын сұрау салған бастамашысы анықтайды.</w:t>
      </w:r>
    </w:p>
    <w:p>
      <w:pPr>
        <w:spacing w:after="0"/>
        <w:ind w:left="0"/>
        <w:jc w:val="both"/>
      </w:pPr>
      <w:r>
        <w:rPr>
          <w:rFonts w:ascii="Times New Roman"/>
          <w:b w:val="false"/>
          <w:i w:val="false"/>
          <w:color w:val="000000"/>
          <w:sz w:val="28"/>
        </w:rPr>
        <w:t xml:space="preserve">
       Сауалнамалық деректердің нақтылығын анықтау үшін ҚАО ААЖ ақпараттық жүйесінің деректерін пайдалану керек. </w:t>
      </w:r>
    </w:p>
    <w:bookmarkStart w:name="z162" w:id="133"/>
    <w:p>
      <w:pPr>
        <w:spacing w:after="0"/>
        <w:ind w:left="0"/>
        <w:jc w:val="both"/>
      </w:pPr>
      <w:r>
        <w:rPr>
          <w:rFonts w:ascii="Times New Roman"/>
          <w:b w:val="false"/>
          <w:i w:val="false"/>
          <w:color w:val="000000"/>
          <w:sz w:val="28"/>
        </w:rPr>
        <w:t>
      92. Егер талаптарды тексеру барысында сауалнамалық деректерде сәйкессіздіктер немесе тексерілетін адамға қатысты растаушы құжаттардың негізінде (жеке басты куәландыратын құжаттар, қылмыстық қудалау органдарының немесе соттың және басқа процестік құжаттары және басқа) СДТБТ немесе ББСЖ-ның мәліметтерінде процестік шешімдердің сәйкес келмеуі анықталса, СДТБТ немесе ББСЖ-ның мәліметтерін енгізу /түзету сұрау салған бастамашыға жауап бере отырып, АЕҚ-ны АЕА ААЖ және АДАЖ-ға енгізу тәртібіне сәйкес жүргізіледі.</w:t>
      </w:r>
    </w:p>
    <w:bookmarkEnd w:id="133"/>
    <w:bookmarkStart w:name="z163" w:id="134"/>
    <w:p>
      <w:pPr>
        <w:spacing w:after="0"/>
        <w:ind w:left="0"/>
        <w:jc w:val="both"/>
      </w:pPr>
      <w:r>
        <w:rPr>
          <w:rFonts w:ascii="Times New Roman"/>
          <w:b w:val="false"/>
          <w:i w:val="false"/>
          <w:color w:val="000000"/>
          <w:sz w:val="28"/>
        </w:rPr>
        <w:t>
      93. АЕА ААЖ-да өткен жылдардың қылмыстық істері бойынша процестік шешімдер туралы мәліметтер болмаған жағдайда, сондай-ақ АДАЖ-да ұсталғаны немесе күзетпен ұсталғаны (қамаққа алу) туралы мәліметтер бола тұра, АЕА ААЖ-да осы адамға қатысты қандай да бір мәліметтердің болмауымен бірқатар, Комитеттің аумақтық органының қызметкері тегі бойынша картотекадан тиісті әліпбилік есепке алу карточкасының болуын тексереді және оның:</w:t>
      </w:r>
    </w:p>
    <w:bookmarkEnd w:id="134"/>
    <w:p>
      <w:pPr>
        <w:spacing w:after="0"/>
        <w:ind w:left="0"/>
        <w:jc w:val="both"/>
      </w:pPr>
      <w:r>
        <w:rPr>
          <w:rFonts w:ascii="Times New Roman"/>
          <w:b w:val="false"/>
          <w:i w:val="false"/>
          <w:color w:val="000000"/>
          <w:sz w:val="28"/>
        </w:rPr>
        <w:t>
      бар болғаны жағдайда, АЕА ААЖ-ға карточканың графикалық көшірмесін қоса сала отырып, мәліметтерді енгізеді. Егер әліпбилік есепке алу карточкасы МАБ-қа жіберілуге жататын болса, онда оның екінші нұсқасын құрастырады және Комитетке бөлек ілеспе хатпен есепке алу себебі көрсете отырып жібереді;</w:t>
      </w:r>
    </w:p>
    <w:p>
      <w:pPr>
        <w:spacing w:after="0"/>
        <w:ind w:left="0"/>
        <w:jc w:val="both"/>
      </w:pPr>
      <w:r>
        <w:rPr>
          <w:rFonts w:ascii="Times New Roman"/>
          <w:b w:val="false"/>
          <w:i w:val="false"/>
          <w:color w:val="000000"/>
          <w:sz w:val="28"/>
        </w:rPr>
        <w:t>
      болмаған жағдайда, тексерілетін адамды ұстауды немесе күзетпен ұстауды (қамаққа алу) жүзеге асырған орган, аумақтылығы бойынша Комитеттің тексеру жүргізетін аумақтық органына жататын болса, дактилоскопиялық картотекада процестік шешім туралы мәліметтердің болуын тексереді, сондай-ақ тиісті қылмыстық қудалау органдарына, тергеу изоляторына, гауптвахтаға, сот пен архивтерге осы іс бойынша ақпарат алу үшін сұрау салуды жібереді.</w:t>
      </w:r>
    </w:p>
    <w:p>
      <w:pPr>
        <w:spacing w:after="0"/>
        <w:ind w:left="0"/>
        <w:jc w:val="both"/>
      </w:pPr>
      <w:r>
        <w:rPr>
          <w:rFonts w:ascii="Times New Roman"/>
          <w:b w:val="false"/>
          <w:i w:val="false"/>
          <w:color w:val="000000"/>
          <w:sz w:val="28"/>
        </w:rPr>
        <w:t>
      Мәліметтер болған жағдайда, алынған жауаптардың негізінде, әліпбилік есепке алу карточкасының екінші нұсқасын жазады және растаушы құжаттардың графикалық көшірмелерін сала отырып, АЕА ААЖ-ға деректерді енгізеді.</w:t>
      </w:r>
    </w:p>
    <w:p>
      <w:pPr>
        <w:spacing w:after="0"/>
        <w:ind w:left="0"/>
        <w:jc w:val="both"/>
      </w:pPr>
      <w:r>
        <w:rPr>
          <w:rFonts w:ascii="Times New Roman"/>
          <w:b w:val="false"/>
          <w:i w:val="false"/>
          <w:color w:val="000000"/>
          <w:sz w:val="28"/>
        </w:rPr>
        <w:t>
      АЕА ААЖ және АДАЖ-дың мәліметтерін Комитеттің өзге аумақтық органында немесе РФ ІІМ БАТО-да нақтылау үшін тиісті тексеру іс-шараларын жүргізу үшін 3-бөлімшеге сұрау салуды жібереді.</w:t>
      </w:r>
    </w:p>
    <w:p>
      <w:pPr>
        <w:spacing w:after="0"/>
        <w:ind w:left="0"/>
        <w:jc w:val="both"/>
      </w:pPr>
      <w:r>
        <w:rPr>
          <w:rFonts w:ascii="Times New Roman"/>
          <w:b w:val="false"/>
          <w:i w:val="false"/>
          <w:color w:val="000000"/>
          <w:sz w:val="28"/>
        </w:rPr>
        <w:t>
      Тексерілетін адамды қылмыстық жауаптылыққа тарту (соттау) нәтижелері туралы деректер анықталмаған жағдайда, Комитеттің аумақтық органының қызметкері 3-бөлімшеге АДАЖ-ға тиісті белгілеуді енгізу үшін немесе әліпбилік есепке алу карточкасына құзыретті органдардың адамды одан әрі қылмыстық жауаптылыққа тарту немесе соттау туралы мәліметтердің жоқ екенін растайтын құжаттарының (жауаптарының) графикалық көшірмелерін сала отырып, АЕА ААЖ-дан мәліметтерді жою үшін сұрау салуды жібереді.</w:t>
      </w:r>
    </w:p>
    <w:p>
      <w:pPr>
        <w:spacing w:after="0"/>
        <w:ind w:left="0"/>
        <w:jc w:val="both"/>
      </w:pPr>
      <w:r>
        <w:rPr>
          <w:rFonts w:ascii="Times New Roman"/>
          <w:b w:val="false"/>
          <w:i w:val="false"/>
          <w:color w:val="000000"/>
          <w:sz w:val="28"/>
        </w:rPr>
        <w:t>
      Аумақтық органның келіп түскен сұрау салуының негізінде 3-бөлімшенің қызметкері АДАЖ-ға тиісті белгілеуді енгізеді болмаса әліпбилік есепке алу карточкасының деректемесіне "мәлімет берілмесін, процестік шешімі табылмады" енгізгеннен кейін АЕА ААЖ-дан мәліметтерді жояды және жоғарыда көрсетілген барлық іс-әрекеттер жүргізілгеннен кейін ғана мәліметтерді көрсетпестен, ақпарат берілуі тиіс. Сұрау салуды қарау мерзімі жиырма жұмыс күнінен аспауға тиіс.</w:t>
      </w:r>
    </w:p>
    <w:bookmarkStart w:name="z164" w:id="135"/>
    <w:p>
      <w:pPr>
        <w:spacing w:after="0"/>
        <w:ind w:left="0"/>
        <w:jc w:val="both"/>
      </w:pPr>
      <w:r>
        <w:rPr>
          <w:rFonts w:ascii="Times New Roman"/>
          <w:b w:val="false"/>
          <w:i w:val="false"/>
          <w:color w:val="000000"/>
          <w:sz w:val="28"/>
        </w:rPr>
        <w:t xml:space="preserve">
      94. Комитет және оның аумақтық органдары ұсынған мәліметтерді сұрау салу бастамашылары қолданыстағы заңнамаға, оның ішінде Қазақстан Республикасы Әкімшілік құқық бұзушылықтар туралы кодексінің (бұдан әрі – ҚР ӘҚБтК) </w:t>
      </w:r>
      <w:r>
        <w:rPr>
          <w:rFonts w:ascii="Times New Roman"/>
          <w:b w:val="false"/>
          <w:i w:val="false"/>
          <w:color w:val="000000"/>
          <w:sz w:val="28"/>
        </w:rPr>
        <w:t>61-бабына</w:t>
      </w:r>
      <w:r>
        <w:rPr>
          <w:rFonts w:ascii="Times New Roman"/>
          <w:b w:val="false"/>
          <w:i w:val="false"/>
          <w:color w:val="000000"/>
          <w:sz w:val="28"/>
        </w:rPr>
        <w:t xml:space="preserve"> және ҚР ҚК-нің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89-баптарына</w:t>
      </w:r>
      <w:r>
        <w:rPr>
          <w:rFonts w:ascii="Times New Roman"/>
          <w:b w:val="false"/>
          <w:i w:val="false"/>
          <w:color w:val="000000"/>
          <w:sz w:val="28"/>
        </w:rPr>
        <w:t xml:space="preserve"> сәйкес қолдануы тиіс.</w:t>
      </w:r>
    </w:p>
    <w:bookmarkEnd w:id="135"/>
    <w:bookmarkStart w:name="z165" w:id="136"/>
    <w:p>
      <w:pPr>
        <w:spacing w:after="0"/>
        <w:ind w:left="0"/>
        <w:jc w:val="both"/>
      </w:pPr>
      <w:r>
        <w:rPr>
          <w:rFonts w:ascii="Times New Roman"/>
          <w:b w:val="false"/>
          <w:i w:val="false"/>
          <w:color w:val="000000"/>
          <w:sz w:val="28"/>
        </w:rPr>
        <w:t>
      95. Қорғаушылар, адамдарға заң көмегін көрсеткен кезде, арнайы есепке алаудың мәліметтерін тек оның нақты іске қатысын растайтын (адвокаттың куәлігі және қорғау туралы жазбаша хабарлама (өкілдік ету), тергеу органының (анықтау) немесе соттың жазбаша растауы) және мүддесін қорғайтын адамның жеке басты куәландыратын құжаттардың көшірмесін қоса бере отырып, Комитеттің аумақтық органына жазбаша түрде жүгіну арқылы көмекке жүгінген адамның мәліметтерін талап етеді.</w:t>
      </w:r>
    </w:p>
    <w:bookmarkEnd w:id="136"/>
    <w:p>
      <w:pPr>
        <w:spacing w:after="0"/>
        <w:ind w:left="0"/>
        <w:jc w:val="both"/>
      </w:pPr>
      <w:r>
        <w:rPr>
          <w:rFonts w:ascii="Times New Roman"/>
          <w:b w:val="false"/>
          <w:i w:val="false"/>
          <w:color w:val="000000"/>
          <w:sz w:val="28"/>
        </w:rPr>
        <w:t>
      Қорғаушының сұрау салуына қоса берілген құжаттардың барлық көшірмелерінде тек құқығы және мүддесі қорғалатын/ұсынылатын адамның сауалнамалық деректері ғана көрсетілуі қажет.</w:t>
      </w:r>
    </w:p>
    <w:p>
      <w:pPr>
        <w:spacing w:after="0"/>
        <w:ind w:left="0"/>
        <w:jc w:val="both"/>
      </w:pPr>
      <w:r>
        <w:rPr>
          <w:rFonts w:ascii="Times New Roman"/>
          <w:b w:val="false"/>
          <w:i w:val="false"/>
          <w:color w:val="000000"/>
          <w:sz w:val="28"/>
        </w:rPr>
        <w:t xml:space="preserve">
      Қорғаушылардың сұрау салуларын Комитеттің аумақтық органы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барлық мәліметтерді ұсына отырып, бес жұмыс күні ішінде орындайды.</w:t>
      </w:r>
    </w:p>
    <w:p>
      <w:pPr>
        <w:spacing w:after="0"/>
        <w:ind w:left="0"/>
        <w:jc w:val="both"/>
      </w:pPr>
      <w:r>
        <w:rPr>
          <w:rFonts w:ascii="Times New Roman"/>
          <w:b w:val="false"/>
          <w:i w:val="false"/>
          <w:color w:val="000000"/>
          <w:sz w:val="28"/>
        </w:rPr>
        <w:t>
      Сұрау салудың келіп түскен күні оның орындалу мерзіміне кірмейді</w:t>
      </w:r>
    </w:p>
    <w:p>
      <w:pPr>
        <w:spacing w:after="0"/>
        <w:ind w:left="0"/>
        <w:jc w:val="both"/>
      </w:pPr>
      <w:r>
        <w:rPr>
          <w:rFonts w:ascii="Times New Roman"/>
          <w:b w:val="false"/>
          <w:i w:val="false"/>
          <w:color w:val="000000"/>
          <w:sz w:val="28"/>
        </w:rPr>
        <w:t>
      Қорғаушылардың жолданымдары растайтын құжаттардың көшірмелерімен бөлек номенклатуралық іске тігіледі (қалыптастырылады).</w:t>
      </w:r>
    </w:p>
    <w:bookmarkStart w:name="z16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Жеке сот орындаушылары жауапкердің орналасқан жері, бас бостандығынан айыру орны болмаса оның іздестіруде болуы туралы Комитеттің арнайы есепке алуынан ақпарат алу үшін, жеке мөрімен бекітілген, оған нақты атқарушы құжат бойынша жеке сот орындаушының өкілеттігін растайтын құжаттардың көшірмесін (қаулы, орындау актісі және басқа) сала отырып, жазбаша түрде сұрау салумен Комитеттің аумақтық органына жүгінеді.</w:t>
      </w:r>
    </w:p>
    <w:bookmarkEnd w:id="137"/>
    <w:p>
      <w:pPr>
        <w:spacing w:after="0"/>
        <w:ind w:left="0"/>
        <w:jc w:val="both"/>
      </w:pPr>
      <w:r>
        <w:rPr>
          <w:rFonts w:ascii="Times New Roman"/>
          <w:b w:val="false"/>
          <w:i w:val="false"/>
          <w:color w:val="000000"/>
          <w:sz w:val="28"/>
        </w:rPr>
        <w:t>
      Жеке сот орындаушыларымен алынған Комитеттің мәліметтері Қазақстан Республикасы заңнамалық актілерімен орнатылған, заңмен қорғалатын құпияны құрайтын мәліметтерді жариялау талаптарын сақтай отырып пайдалануға жатады.</w:t>
      </w:r>
    </w:p>
    <w:p>
      <w:pPr>
        <w:spacing w:after="0"/>
        <w:ind w:left="0"/>
        <w:jc w:val="both"/>
      </w:pPr>
      <w:r>
        <w:rPr>
          <w:rFonts w:ascii="Times New Roman"/>
          <w:b w:val="false"/>
          <w:i w:val="false"/>
          <w:color w:val="000000"/>
          <w:sz w:val="28"/>
        </w:rPr>
        <w:t xml:space="preserve">
      Комитеттің аумақтық органы жеке сот орындаушыларының сұрау салуларын келіп түскеннен кейін бес жұмыс күні ішінде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барлық мәліметтерді ұсына отырып, орындайды.</w:t>
      </w:r>
    </w:p>
    <w:p>
      <w:pPr>
        <w:spacing w:after="0"/>
        <w:ind w:left="0"/>
        <w:jc w:val="both"/>
      </w:pPr>
      <w:r>
        <w:rPr>
          <w:rFonts w:ascii="Times New Roman"/>
          <w:b w:val="false"/>
          <w:i w:val="false"/>
          <w:color w:val="000000"/>
          <w:sz w:val="28"/>
        </w:rPr>
        <w:t>
      Сұрау салудың келіп түскен күні оның орындалу мерзіміне кірмейді.</w:t>
      </w:r>
    </w:p>
    <w:bookmarkStart w:name="z168" w:id="138"/>
    <w:p>
      <w:pPr>
        <w:spacing w:after="0"/>
        <w:ind w:left="0"/>
        <w:jc w:val="left"/>
      </w:pPr>
      <w:r>
        <w:rPr>
          <w:rFonts w:ascii="Times New Roman"/>
          <w:b/>
          <w:i w:val="false"/>
          <w:color w:val="000000"/>
        </w:rPr>
        <w:t xml:space="preserve"> 2-параграф. Дактилоскопиялық есепке алу бойынша сұрау салуларды тексеру тәртібі</w:t>
      </w:r>
    </w:p>
    <w:bookmarkEnd w:id="138"/>
    <w:bookmarkStart w:name="z169" w:id="139"/>
    <w:p>
      <w:pPr>
        <w:spacing w:after="0"/>
        <w:ind w:left="0"/>
        <w:jc w:val="both"/>
      </w:pPr>
      <w:r>
        <w:rPr>
          <w:rFonts w:ascii="Times New Roman"/>
          <w:b w:val="false"/>
          <w:i w:val="false"/>
          <w:color w:val="000000"/>
          <w:sz w:val="28"/>
        </w:rPr>
        <w:t>
      97. Танылмаған мәйіттің жеке басын анықтау үшін немесе ұсталған адамның жеке басын анықтау қажет болған жағдайда, жедел-іздестіру қызметін, тергеуді (қудалауды) жүзеге асыратын органдар дактилоскопиялық картаның бір данасын және дактилоскопиялық есепке алу бойынша тексеру үшін талабына сәйкес нысан бойынша дактилоскопиялық есепке алу бойынша тексеруге жататын адамға талапты Комитеттің аумақтық органына жібереді.</w:t>
      </w:r>
    </w:p>
    <w:bookmarkEnd w:id="139"/>
    <w:bookmarkStart w:name="z170" w:id="140"/>
    <w:p>
      <w:pPr>
        <w:spacing w:after="0"/>
        <w:ind w:left="0"/>
        <w:jc w:val="both"/>
      </w:pPr>
      <w:r>
        <w:rPr>
          <w:rFonts w:ascii="Times New Roman"/>
          <w:b w:val="false"/>
          <w:i w:val="false"/>
          <w:color w:val="000000"/>
          <w:sz w:val="28"/>
        </w:rPr>
        <w:t>
      98. Талаптар Комитетке және оның аумақтық органдарына келіп түскен күннен бастап бес жұмыс күні ішінде орындалады.</w:t>
      </w:r>
    </w:p>
    <w:bookmarkEnd w:id="140"/>
    <w:bookmarkStart w:name="z171" w:id="141"/>
    <w:p>
      <w:pPr>
        <w:spacing w:after="0"/>
        <w:ind w:left="0"/>
        <w:jc w:val="both"/>
      </w:pPr>
      <w:r>
        <w:rPr>
          <w:rFonts w:ascii="Times New Roman"/>
          <w:b w:val="false"/>
          <w:i w:val="false"/>
          <w:color w:val="000000"/>
          <w:sz w:val="28"/>
        </w:rPr>
        <w:t>
      99. Талаптарда тексеру күніндегі Комитетте және оның аумақтық органдарында бар барлық мәліметтер ұсынылады.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Басқа сауалнамалық деректерімен тексерілетін адамды қылмыстық жауаптылыққа тарту немесе соттау туралы дактилоскопиялық есепке алу мәліметтері анықталған жағдайда, Комитеттің аумақтық органы тексеру бастамашысына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"Қылмыстық жауаптылыққа тартылғаны, соттылығы туралы, қаңғыбастығы үшін ұсталғаны туралы анықтаманы", ал танылмаған мәйіттің жеке басы анықталған жағдайда,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"Танылмаған мәйіттің жеке басын анықтау хаттамасын" ұсынады.</w:t>
      </w:r>
    </w:p>
    <w:bookmarkStart w:name="z173" w:id="142"/>
    <w:p>
      <w:pPr>
        <w:spacing w:after="0"/>
        <w:ind w:left="0"/>
        <w:jc w:val="left"/>
      </w:pPr>
      <w:r>
        <w:rPr>
          <w:rFonts w:ascii="Times New Roman"/>
          <w:b/>
          <w:i w:val="false"/>
          <w:color w:val="000000"/>
        </w:rPr>
        <w:t xml:space="preserve"> 3-параграф. Кәмелетке толмағандарға жыныстық тиіспеушілікке қарсы қылмыстық құқық бұзушылық жасағаны үшін қылмыстық жауаптылыққа тартылған есепке алудағы адамдар туралы мәліметтерді жариялау және оны жариялаудан алудың тәртібі</w:t>
      </w:r>
    </w:p>
    <w:bookmarkEnd w:id="142"/>
    <w:bookmarkStart w:name="z174" w:id="143"/>
    <w:p>
      <w:pPr>
        <w:spacing w:after="0"/>
        <w:ind w:left="0"/>
        <w:jc w:val="both"/>
      </w:pPr>
      <w:r>
        <w:rPr>
          <w:rFonts w:ascii="Times New Roman"/>
          <w:b w:val="false"/>
          <w:i w:val="false"/>
          <w:color w:val="000000"/>
          <w:sz w:val="28"/>
        </w:rPr>
        <w:t>
      101. Комитет мынадай:</w:t>
      </w:r>
    </w:p>
    <w:bookmarkEnd w:id="143"/>
    <w:bookmarkStart w:name="z175" w:id="144"/>
    <w:p>
      <w:pPr>
        <w:spacing w:after="0"/>
        <w:ind w:left="0"/>
        <w:jc w:val="both"/>
      </w:pPr>
      <w:r>
        <w:rPr>
          <w:rFonts w:ascii="Times New Roman"/>
          <w:b w:val="false"/>
          <w:i w:val="false"/>
          <w:color w:val="000000"/>
          <w:sz w:val="28"/>
        </w:rPr>
        <w:t>
      1) кәмелетке толмағандардың жыныстық тиіспеушілігіне қарсы құқық бұзушылықтар жасағандары үшiн жазаларын өтегеннен кейiн бостандықта жүрген, сондай-ақ, кәмелетке толмағандардың жыныстық тиіспеушілігіне қарсы құқық бұзушылық жасағаны үшін бас бостандығынан айырумен байланысты емес жаза қолданылған, мынадай:</w:t>
      </w:r>
    </w:p>
    <w:bookmarkEnd w:id="144"/>
    <w:p>
      <w:pPr>
        <w:spacing w:after="0"/>
        <w:ind w:left="0"/>
        <w:jc w:val="both"/>
      </w:pPr>
      <w:r>
        <w:rPr>
          <w:rFonts w:ascii="Times New Roman"/>
          <w:b w:val="false"/>
          <w:i w:val="false"/>
          <w:color w:val="000000"/>
          <w:sz w:val="28"/>
        </w:rPr>
        <w:t>
      1991 жылдың 1 қаңтарынан бастап 1997 жылдың 31 желтоқсанына дейінгі аралығы кезеңіндегі Қазақ ССР Қылмыстық кодексінің 101, 102, 103 және 104-баптары бойынша;</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Қазақстан Республикасының 2010 жылғы 23 қарашадағы Заңы қолданысқа енгізілгеніне дейін 1998 жылдың 1 қаңтарынан бастап 2010 жылдың 7 желтоқсанына дейінгі аралығы кезеңіндегі ҚР ҚК-нің </w:t>
      </w:r>
      <w:r>
        <w:rPr>
          <w:rFonts w:ascii="Times New Roman"/>
          <w:b w:val="false"/>
          <w:i w:val="false"/>
          <w:color w:val="000000"/>
          <w:sz w:val="28"/>
        </w:rPr>
        <w:t>120-бабы</w:t>
      </w:r>
      <w:r>
        <w:rPr>
          <w:rFonts w:ascii="Times New Roman"/>
          <w:b w:val="false"/>
          <w:i w:val="false"/>
          <w:color w:val="000000"/>
          <w:sz w:val="28"/>
        </w:rPr>
        <w:t xml:space="preserve"> 2-бөлігінің "д" тармағы және 3-бөлігінің "в" тармағы, </w:t>
      </w:r>
      <w:r>
        <w:rPr>
          <w:rFonts w:ascii="Times New Roman"/>
          <w:b w:val="false"/>
          <w:i w:val="false"/>
          <w:color w:val="000000"/>
          <w:sz w:val="28"/>
        </w:rPr>
        <w:t>121-бабы</w:t>
      </w:r>
      <w:r>
        <w:rPr>
          <w:rFonts w:ascii="Times New Roman"/>
          <w:b w:val="false"/>
          <w:i w:val="false"/>
          <w:color w:val="000000"/>
          <w:sz w:val="28"/>
        </w:rPr>
        <w:t xml:space="preserve"> 2-бөлігінің "д" тармағы және 3-бөлігінің "в" тармағы,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124-баптары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2010 жылдың 8 желтоқсанынан бастап 2014 жылдың 31 желтоқсанына дейінгі аралығы кезеңінде ҚР ҚК-нің </w:t>
      </w:r>
      <w:r>
        <w:rPr>
          <w:rFonts w:ascii="Times New Roman"/>
          <w:b w:val="false"/>
          <w:i w:val="false"/>
          <w:color w:val="000000"/>
          <w:sz w:val="28"/>
        </w:rPr>
        <w:t>120-бабы</w:t>
      </w:r>
      <w:r>
        <w:rPr>
          <w:rFonts w:ascii="Times New Roman"/>
          <w:b w:val="false"/>
          <w:i w:val="false"/>
          <w:color w:val="000000"/>
          <w:sz w:val="28"/>
        </w:rPr>
        <w:t xml:space="preserve"> 3-бөлігінің "в, д" тармақтары, 4-бөлігі, </w:t>
      </w:r>
      <w:r>
        <w:rPr>
          <w:rFonts w:ascii="Times New Roman"/>
          <w:b w:val="false"/>
          <w:i w:val="false"/>
          <w:color w:val="000000"/>
          <w:sz w:val="28"/>
        </w:rPr>
        <w:t>121-бабы</w:t>
      </w:r>
      <w:r>
        <w:rPr>
          <w:rFonts w:ascii="Times New Roman"/>
          <w:b w:val="false"/>
          <w:i w:val="false"/>
          <w:color w:val="000000"/>
          <w:sz w:val="28"/>
        </w:rPr>
        <w:t xml:space="preserve"> 3-бөлігінің "в, г" тармақтары, 4-бөлігі, 122, 124-баптары бойынша;</w:t>
      </w:r>
    </w:p>
    <w:p>
      <w:pPr>
        <w:spacing w:after="0"/>
        <w:ind w:left="0"/>
        <w:jc w:val="both"/>
      </w:pPr>
      <w:r>
        <w:rPr>
          <w:rFonts w:ascii="Times New Roman"/>
          <w:b w:val="false"/>
          <w:i w:val="false"/>
          <w:color w:val="000000"/>
          <w:sz w:val="28"/>
        </w:rPr>
        <w:t xml:space="preserve">
      2015 жылдың 1 қаңтарынан бастап қолданыстағы редакциядағы ҚР ҚК-нің </w:t>
      </w:r>
      <w:r>
        <w:rPr>
          <w:rFonts w:ascii="Times New Roman"/>
          <w:b w:val="false"/>
          <w:i w:val="false"/>
          <w:color w:val="000000"/>
          <w:sz w:val="28"/>
        </w:rPr>
        <w:t>3-бабының</w:t>
      </w:r>
      <w:r>
        <w:rPr>
          <w:rFonts w:ascii="Times New Roman"/>
          <w:b w:val="false"/>
          <w:i w:val="false"/>
          <w:color w:val="000000"/>
          <w:sz w:val="28"/>
        </w:rPr>
        <w:t xml:space="preserve"> 42-тармағы бойынша сотталған адамдар;</w:t>
      </w:r>
    </w:p>
    <w:bookmarkStart w:name="z176" w:id="145"/>
    <w:p>
      <w:pPr>
        <w:spacing w:after="0"/>
        <w:ind w:left="0"/>
        <w:jc w:val="both"/>
      </w:pPr>
      <w:r>
        <w:rPr>
          <w:rFonts w:ascii="Times New Roman"/>
          <w:b w:val="false"/>
          <w:i w:val="false"/>
          <w:color w:val="000000"/>
          <w:sz w:val="28"/>
        </w:rPr>
        <w:t xml:space="preserve">
      2) кәмелетке толмағандардың жыныстық тиіспеушілігіне қарсы заңда тыйым салынған іс-әрекеттерді есi дұрыс емес күйде жасаған, қылмыстық істері ҚР ҚПК-нің </w:t>
      </w:r>
      <w:r>
        <w:rPr>
          <w:rFonts w:ascii="Times New Roman"/>
          <w:b w:val="false"/>
          <w:i w:val="false"/>
          <w:color w:val="000000"/>
          <w:sz w:val="28"/>
        </w:rPr>
        <w:t>37-бабы</w:t>
      </w:r>
      <w:r>
        <w:rPr>
          <w:rFonts w:ascii="Times New Roman"/>
          <w:b w:val="false"/>
          <w:i w:val="false"/>
          <w:color w:val="000000"/>
          <w:sz w:val="28"/>
        </w:rPr>
        <w:t xml:space="preserve"> 1-бөлігінің 9-тармағы (1997 жылғы редакцияда), ҚР ҚПК-нің </w:t>
      </w:r>
      <w:r>
        <w:rPr>
          <w:rFonts w:ascii="Times New Roman"/>
          <w:b w:val="false"/>
          <w:i w:val="false"/>
          <w:color w:val="000000"/>
          <w:sz w:val="28"/>
        </w:rPr>
        <w:t>35-бабы</w:t>
      </w:r>
      <w:r>
        <w:rPr>
          <w:rFonts w:ascii="Times New Roman"/>
          <w:b w:val="false"/>
          <w:i w:val="false"/>
          <w:color w:val="000000"/>
          <w:sz w:val="28"/>
        </w:rPr>
        <w:t xml:space="preserve"> 1-бөлігінің 9-тармағы (2014 жылғы редакцияда) негізінде тоқтатылған адамдар туралы мәліметтерді жариялайды.</w:t>
      </w:r>
    </w:p>
    <w:bookmarkEnd w:id="145"/>
    <w:bookmarkStart w:name="z309" w:id="146"/>
    <w:p>
      <w:pPr>
        <w:spacing w:after="0"/>
        <w:ind w:left="0"/>
        <w:jc w:val="both"/>
      </w:pPr>
      <w:r>
        <w:rPr>
          <w:rFonts w:ascii="Times New Roman"/>
          <w:b w:val="false"/>
          <w:i w:val="false"/>
          <w:color w:val="000000"/>
          <w:sz w:val="28"/>
        </w:rPr>
        <w:t xml:space="preserve">
      102. Кәмелетке толған жаста (18 жастан бастап) жас балаларға қатысты (14 жасқа дейін) қылмыстық құқық бұзушылық жасаған адамдар туралы мәліметтер жариялауға жатады. </w:t>
      </w:r>
    </w:p>
    <w:bookmarkEnd w:id="146"/>
    <w:p>
      <w:pPr>
        <w:spacing w:after="0"/>
        <w:ind w:left="0"/>
        <w:jc w:val="both"/>
      </w:pPr>
      <w:r>
        <w:rPr>
          <w:rFonts w:ascii="Times New Roman"/>
          <w:b w:val="false"/>
          <w:i w:val="false"/>
          <w:color w:val="000000"/>
          <w:sz w:val="28"/>
        </w:rPr>
        <w:t xml:space="preserve">
      Көрсетілген мәліметтерді жариялау кәмелетке толмағандардың жыныстық тиіспеушілігіне қарсы құқық бұзушылық жасағаны үшін қылмыстық жауаптылыққа тартылған адамдарды есепке алуға қоюдың негізділігі туралы қорытындының (бұдан әрі – есепке алуға қою туралы қорытынды) және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"Кәмелетке толмағандардың жыныстық тиіспеушілігіне қарсы құқық бұзушылық жасағаны үшін қылмыстық жауаптылыққа тартылған адамдар туралы мәліметтердің" негізінде жүзеге асырылады.</w:t>
      </w:r>
    </w:p>
    <w:bookmarkStart w:name="z177" w:id="147"/>
    <w:p>
      <w:pPr>
        <w:spacing w:after="0"/>
        <w:ind w:left="0"/>
        <w:jc w:val="both"/>
      </w:pPr>
      <w:r>
        <w:rPr>
          <w:rFonts w:ascii="Times New Roman"/>
          <w:b w:val="false"/>
          <w:i w:val="false"/>
          <w:color w:val="000000"/>
          <w:sz w:val="28"/>
        </w:rPr>
        <w:t>
      103. Комитеттің аумақтық органының қызметкері:</w:t>
      </w:r>
    </w:p>
    <w:bookmarkEnd w:id="147"/>
    <w:bookmarkStart w:name="z178" w:id="148"/>
    <w:p>
      <w:pPr>
        <w:spacing w:after="0"/>
        <w:ind w:left="0"/>
        <w:jc w:val="both"/>
      </w:pPr>
      <w:r>
        <w:rPr>
          <w:rFonts w:ascii="Times New Roman"/>
          <w:b w:val="false"/>
          <w:i w:val="false"/>
          <w:color w:val="000000"/>
          <w:sz w:val="28"/>
        </w:rPr>
        <w:t>
      1) осы Қағидалардың 101-тармағында атап көрсетілген есепке алуға қойылатын адамдар туралы ҚР ІІМ ҚАЖ-дың аумақтық органынан электрондық хабарлама келіп түскен сәттен бастап он жұмыс күні ішінде:</w:t>
      </w:r>
    </w:p>
    <w:bookmarkEnd w:id="148"/>
    <w:p>
      <w:pPr>
        <w:spacing w:after="0"/>
        <w:ind w:left="0"/>
        <w:jc w:val="both"/>
      </w:pPr>
      <w:r>
        <w:rPr>
          <w:rFonts w:ascii="Times New Roman"/>
          <w:b w:val="false"/>
          <w:i w:val="false"/>
          <w:color w:val="000000"/>
          <w:sz w:val="28"/>
        </w:rPr>
        <w:t>
      есепке алуға қойылатын адамдардың нақты тұрғылықты орнын анықтау үшін ішкі істер органдарына сұрау салу жібереді;</w:t>
      </w:r>
    </w:p>
    <w:p>
      <w:pPr>
        <w:spacing w:after="0"/>
        <w:ind w:left="0"/>
        <w:jc w:val="both"/>
      </w:pPr>
      <w:r>
        <w:rPr>
          <w:rFonts w:ascii="Times New Roman"/>
          <w:b w:val="false"/>
          <w:i w:val="false"/>
          <w:color w:val="000000"/>
          <w:sz w:val="28"/>
        </w:rPr>
        <w:t>
      ішкі істер органдары ақпаратының негізінде есепке алуға қою туралы қорытынды құрастырады және Комитеттің аумақтық органының басшысы қол қояды;</w:t>
      </w:r>
    </w:p>
    <w:p>
      <w:pPr>
        <w:spacing w:after="0"/>
        <w:ind w:left="0"/>
        <w:jc w:val="both"/>
      </w:pPr>
      <w:r>
        <w:rPr>
          <w:rFonts w:ascii="Times New Roman"/>
          <w:b w:val="false"/>
          <w:i w:val="false"/>
          <w:color w:val="000000"/>
          <w:sz w:val="28"/>
        </w:rPr>
        <w:t>
      АЕА ААЖ-ның мәліметтерінің шынайылығын тексереді және АЕА ААЖ-да есепке алуға қою туралы қорытындының куәландырылған графикалық көшірмесін салады;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кәмелетке толмағандардың жыныстық тиіспеушілігіне қарсы құқық бұзушылықтар жасағандары үшiн жариялауға жататын адамдар туралы мәліметтерді Комитетке жібереді;</w:t>
      </w:r>
    </w:p>
    <w:bookmarkStart w:name="z179" w:id="149"/>
    <w:p>
      <w:pPr>
        <w:spacing w:after="0"/>
        <w:ind w:left="0"/>
        <w:jc w:val="both"/>
      </w:pPr>
      <w:r>
        <w:rPr>
          <w:rFonts w:ascii="Times New Roman"/>
          <w:b w:val="false"/>
          <w:i w:val="false"/>
          <w:color w:val="000000"/>
          <w:sz w:val="28"/>
        </w:rPr>
        <w:t xml:space="preserve">
      2) мынадай: </w:t>
      </w:r>
    </w:p>
    <w:bookmarkEnd w:id="149"/>
    <w:p>
      <w:pPr>
        <w:spacing w:after="0"/>
        <w:ind w:left="0"/>
        <w:jc w:val="both"/>
      </w:pPr>
      <w:r>
        <w:rPr>
          <w:rFonts w:ascii="Times New Roman"/>
          <w:b w:val="false"/>
          <w:i w:val="false"/>
          <w:color w:val="000000"/>
          <w:sz w:val="28"/>
        </w:rPr>
        <w:t>
      ҚР ІІМ ҚАЖ-дың аумақтық органдарымен бірге ай сайын келесі айдың үшінші күніне пробациялық есепке алуда тұрған, Қағидалардың 101-тармағында көрсетілген баптар бойынша сотталған адамдар туралы мәліметтерге салыстырып тексеру жүргізеді. Салыстырып тексеру актісі осы Қағидалардың 10-қосымшасына (адамдар тізімі) сәйкес нысан бойынша рәсімделеді;</w:t>
      </w:r>
    </w:p>
    <w:p>
      <w:pPr>
        <w:spacing w:after="0"/>
        <w:ind w:left="0"/>
        <w:jc w:val="both"/>
      </w:pPr>
      <w:r>
        <w:rPr>
          <w:rFonts w:ascii="Times New Roman"/>
          <w:b w:val="false"/>
          <w:i w:val="false"/>
          <w:color w:val="000000"/>
          <w:sz w:val="28"/>
        </w:rPr>
        <w:t>
      медициналық психиатриялық мекемелермен бірге тоқсан сайын есеп кезеңінен кейінгі айдың он бесінші күніне осы Қағидалардың 101-тармағының 2) тармақшасында және 108-тармағының 4) тармақшасында аталған, АЕА ААЖ және СДТБТ-да қамтылатын мәліметтерге салыстырып тексеру жүргізеді.</w:t>
      </w:r>
    </w:p>
    <w:p>
      <w:pPr>
        <w:spacing w:after="0"/>
        <w:ind w:left="0"/>
        <w:jc w:val="both"/>
      </w:pPr>
      <w:r>
        <w:rPr>
          <w:rFonts w:ascii="Times New Roman"/>
          <w:b w:val="false"/>
          <w:i w:val="false"/>
          <w:color w:val="000000"/>
          <w:sz w:val="28"/>
        </w:rPr>
        <w:t xml:space="preserve">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w:t>
      </w:r>
      <w:r>
        <w:rPr>
          <w:rFonts w:ascii="Times New Roman"/>
          <w:b w:val="false"/>
          <w:i w:val="false"/>
          <w:color w:val="000000"/>
          <w:sz w:val="28"/>
        </w:rPr>
        <w:t>103-тармағында</w:t>
      </w:r>
      <w:r>
        <w:rPr>
          <w:rFonts w:ascii="Times New Roman"/>
          <w:b w:val="false"/>
          <w:i w:val="false"/>
          <w:color w:val="000000"/>
          <w:sz w:val="28"/>
        </w:rPr>
        <w:t xml:space="preserve"> аталған мәліметтер бойынша салыстырып тексеру актісі"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Қарама-қайшылықтар анықталған кезде, дереу АЕА ААЖ-ның мәліметтері сәйкес келтіріледі;</w:t>
      </w:r>
    </w:p>
    <w:bookmarkStart w:name="z180" w:id="150"/>
    <w:p>
      <w:pPr>
        <w:spacing w:after="0"/>
        <w:ind w:left="0"/>
        <w:jc w:val="both"/>
      </w:pPr>
      <w:r>
        <w:rPr>
          <w:rFonts w:ascii="Times New Roman"/>
          <w:b w:val="false"/>
          <w:i w:val="false"/>
          <w:color w:val="000000"/>
          <w:sz w:val="28"/>
        </w:rPr>
        <w:t>
      3) мынадай:</w:t>
      </w:r>
    </w:p>
    <w:bookmarkEnd w:id="1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баптар бойынша сот актілері заңды күшіне енген және бас бостандығынан айырумен байланысты емес қылмыстық жаза қолданылған адамдар бойынша ай сайын келесі есепті кезеңнен кейінгі айдың 5-күнінде сот органдарының ақпараттық жүйесімен АЕА ААЖ, СДТБТ-ның мәліметтеріне;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баптар бойынша сотталған адамдарды бостандығынан айыру орындарынан босату туралы тоқсан сайын есепті кезеңнен кейінгі айдың 5-күніне ҚР ІІМ ҚАЖ ОАДҚ және АЕА ААЖ-ның электрондық хабарлама мәліметтеріне мониторинг жүргізеді.</w:t>
      </w:r>
    </w:p>
    <w:p>
      <w:pPr>
        <w:spacing w:after="0"/>
        <w:ind w:left="0"/>
        <w:jc w:val="both"/>
      </w:pPr>
      <w:r>
        <w:rPr>
          <w:rFonts w:ascii="Times New Roman"/>
          <w:b w:val="false"/>
          <w:i w:val="false"/>
          <w:color w:val="000000"/>
          <w:sz w:val="28"/>
        </w:rPr>
        <w:t>
      Қарама-қайшылықтар анықталған кезде, дереу АЕА ААЖ-ның мәліметтері сәйкес келтіріледі;</w:t>
      </w:r>
    </w:p>
    <w:bookmarkStart w:name="z181" w:id="151"/>
    <w:p>
      <w:pPr>
        <w:spacing w:after="0"/>
        <w:ind w:left="0"/>
        <w:jc w:val="both"/>
      </w:pPr>
      <w:r>
        <w:rPr>
          <w:rFonts w:ascii="Times New Roman"/>
          <w:b w:val="false"/>
          <w:i w:val="false"/>
          <w:color w:val="000000"/>
          <w:sz w:val="28"/>
        </w:rPr>
        <w:t>
      4) арнайы есепке алудың субъектілерінен ақпарат келіп түскен сәттен бес жұмыс күні ішінде Комитеттің басқа аумақтық органына есепке алуда тұрған адамның тұрғылықты жерінің аймағы ауысқаны не бостандығынан айыру орындарынан басқа облысқа ауысқаны туралы хабарлама жібереді.</w:t>
      </w:r>
    </w:p>
    <w:bookmarkEnd w:id="151"/>
    <w:bookmarkStart w:name="z182" w:id="152"/>
    <w:p>
      <w:pPr>
        <w:spacing w:after="0"/>
        <w:ind w:left="0"/>
        <w:jc w:val="both"/>
      </w:pPr>
      <w:r>
        <w:rPr>
          <w:rFonts w:ascii="Times New Roman"/>
          <w:b w:val="false"/>
          <w:i w:val="false"/>
          <w:color w:val="000000"/>
          <w:sz w:val="28"/>
        </w:rPr>
        <w:t>
      104. Жарияланатын мәліметтердің толықтығын, уақтылығын және шыңайылығын Комитеттің аумақтық органының жауапты қызметкері қамтамасыз етеді.</w:t>
      </w:r>
    </w:p>
    <w:bookmarkEnd w:id="152"/>
    <w:bookmarkStart w:name="z183" w:id="153"/>
    <w:p>
      <w:pPr>
        <w:spacing w:after="0"/>
        <w:ind w:left="0"/>
        <w:jc w:val="both"/>
      </w:pPr>
      <w:r>
        <w:rPr>
          <w:rFonts w:ascii="Times New Roman"/>
          <w:b w:val="false"/>
          <w:i w:val="false"/>
          <w:color w:val="000000"/>
          <w:sz w:val="28"/>
        </w:rPr>
        <w:t xml:space="preserve">
      105. Комитет: </w:t>
      </w:r>
    </w:p>
    <w:bookmarkEnd w:id="153"/>
    <w:bookmarkStart w:name="z184" w:id="154"/>
    <w:p>
      <w:pPr>
        <w:spacing w:after="0"/>
        <w:ind w:left="0"/>
        <w:jc w:val="both"/>
      </w:pPr>
      <w:r>
        <w:rPr>
          <w:rFonts w:ascii="Times New Roman"/>
          <w:b w:val="false"/>
          <w:i w:val="false"/>
          <w:color w:val="000000"/>
          <w:sz w:val="28"/>
        </w:rPr>
        <w:t>
      1) жариялануға жататын адамдар туралы мәліметтер келіп түскен сәттен бастап бес жұмыс күні ішінде 3-бөлімшенің қызметкері олардың толықтығын және негізділігін тексереді, Комитет Төрағасының жетекшілік ететін орынбасарымен келіседі және Комитеттің ақпараттандыру және цифрлық даму үшін жауапты бөлімшесіне (бұдан әрі – 2-бөлімше) жариялау үшін жібереді;</w:t>
      </w:r>
    </w:p>
    <w:bookmarkEnd w:id="154"/>
    <w:bookmarkStart w:name="z185" w:id="155"/>
    <w:p>
      <w:pPr>
        <w:spacing w:after="0"/>
        <w:ind w:left="0"/>
        <w:jc w:val="both"/>
      </w:pPr>
      <w:r>
        <w:rPr>
          <w:rFonts w:ascii="Times New Roman"/>
          <w:b w:val="false"/>
          <w:i w:val="false"/>
          <w:color w:val="000000"/>
          <w:sz w:val="28"/>
        </w:rPr>
        <w:t>
      2) 2-бөлімше 3-бөлімшеден ақпарат келіп түскен күнінен бір жұмыс күні ішінде жариялауды жүзеге асырады.</w:t>
      </w:r>
    </w:p>
    <w:bookmarkEnd w:id="155"/>
    <w:p>
      <w:pPr>
        <w:spacing w:after="0"/>
        <w:ind w:left="0"/>
        <w:jc w:val="both"/>
      </w:pPr>
      <w:r>
        <w:rPr>
          <w:rFonts w:ascii="Times New Roman"/>
          <w:b w:val="false"/>
          <w:i w:val="false"/>
          <w:color w:val="000000"/>
          <w:sz w:val="28"/>
        </w:rPr>
        <w:t>
      Жариялау көрсетілген мәліметтерді "Кәмелетке толмағандардың жыныстық тиіспеушілігіне қарсы құқық бұзушылықтар жасағаны үшін қылмыстық жауаптылыққа тартылған адамдардың картасы" (бұдан әрі – адамдар картасы) интернет-порталында көрсету арқылы жүзеге асырылады.</w:t>
      </w:r>
    </w:p>
    <w:bookmarkStart w:name="z186" w:id="156"/>
    <w:p>
      <w:pPr>
        <w:spacing w:after="0"/>
        <w:ind w:left="0"/>
        <w:jc w:val="both"/>
      </w:pPr>
      <w:r>
        <w:rPr>
          <w:rFonts w:ascii="Times New Roman"/>
          <w:b w:val="false"/>
          <w:i w:val="false"/>
          <w:color w:val="000000"/>
          <w:sz w:val="28"/>
        </w:rPr>
        <w:t>
      106. Адамдар туралы жарияланатын мәліметтер сауалнамалық деректерді (тегі, аты, әкесінің аты (ол болған кезде), туған жылы, фотосурет, тұрғылықты жері туралы ақпарат (жеке секторда үйдің, пәтердің нөмірін көрсетусіз) құрайды.</w:t>
      </w:r>
    </w:p>
    <w:bookmarkEnd w:id="156"/>
    <w:bookmarkStart w:name="z187" w:id="157"/>
    <w:p>
      <w:pPr>
        <w:spacing w:after="0"/>
        <w:ind w:left="0"/>
        <w:jc w:val="both"/>
      </w:pPr>
      <w:r>
        <w:rPr>
          <w:rFonts w:ascii="Times New Roman"/>
          <w:b w:val="false"/>
          <w:i w:val="false"/>
          <w:color w:val="000000"/>
          <w:sz w:val="28"/>
        </w:rPr>
        <w:t>
      107. 2-бөлімшенің қызметкері жариялау үшін есепке алуда тұрған адамдардың фотосуреттерін ҚАО АОЖ-дан сұратады.</w:t>
      </w:r>
    </w:p>
    <w:bookmarkEnd w:id="157"/>
    <w:bookmarkStart w:name="z188" w:id="158"/>
    <w:p>
      <w:pPr>
        <w:spacing w:after="0"/>
        <w:ind w:left="0"/>
        <w:jc w:val="both"/>
      </w:pPr>
      <w:r>
        <w:rPr>
          <w:rFonts w:ascii="Times New Roman"/>
          <w:b w:val="false"/>
          <w:i w:val="false"/>
          <w:color w:val="000000"/>
          <w:sz w:val="28"/>
        </w:rPr>
        <w:t>
      108. Есепке алуда тұрған адамды жариялаудан алу үшін, мыналар:</w:t>
      </w:r>
    </w:p>
    <w:bookmarkEnd w:id="158"/>
    <w:bookmarkStart w:name="z189" w:id="159"/>
    <w:p>
      <w:pPr>
        <w:spacing w:after="0"/>
        <w:ind w:left="0"/>
        <w:jc w:val="both"/>
      </w:pPr>
      <w:r>
        <w:rPr>
          <w:rFonts w:ascii="Times New Roman"/>
          <w:b w:val="false"/>
          <w:i w:val="false"/>
          <w:color w:val="000000"/>
          <w:sz w:val="28"/>
        </w:rPr>
        <w:t>
      1) адамның қайтыс болуы;</w:t>
      </w:r>
    </w:p>
    <w:bookmarkEnd w:id="159"/>
    <w:bookmarkStart w:name="z190" w:id="160"/>
    <w:p>
      <w:pPr>
        <w:spacing w:after="0"/>
        <w:ind w:left="0"/>
        <w:jc w:val="both"/>
      </w:pPr>
      <w:r>
        <w:rPr>
          <w:rFonts w:ascii="Times New Roman"/>
          <w:b w:val="false"/>
          <w:i w:val="false"/>
          <w:color w:val="000000"/>
          <w:sz w:val="28"/>
        </w:rPr>
        <w:t xml:space="preserve">
      2) адамның 95 жасқа толуы; </w:t>
      </w:r>
    </w:p>
    <w:bookmarkEnd w:id="160"/>
    <w:bookmarkStart w:name="z191" w:id="161"/>
    <w:p>
      <w:pPr>
        <w:spacing w:after="0"/>
        <w:ind w:left="0"/>
        <w:jc w:val="both"/>
      </w:pPr>
      <w:r>
        <w:rPr>
          <w:rFonts w:ascii="Times New Roman"/>
          <w:b w:val="false"/>
          <w:i w:val="false"/>
          <w:color w:val="000000"/>
          <w:sz w:val="28"/>
        </w:rPr>
        <w:t>
      3) ҚР ҚК-нің нормаларына сәйкес соттылықтың жойылуы;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мамандандырылған медициналық мекемелері және ұйымдарымен берілген сот-психиатриялық сараптаманың қорытындысына, медициналық қорытындыға не осы Қағидалардың </w:t>
      </w:r>
      <w:r>
        <w:rPr>
          <w:rFonts w:ascii="Times New Roman"/>
          <w:b w:val="false"/>
          <w:i w:val="false"/>
          <w:color w:val="000000"/>
          <w:sz w:val="28"/>
        </w:rPr>
        <w:t>101-тармағының</w:t>
      </w:r>
      <w:r>
        <w:rPr>
          <w:rFonts w:ascii="Times New Roman"/>
          <w:b w:val="false"/>
          <w:i w:val="false"/>
          <w:color w:val="000000"/>
          <w:sz w:val="28"/>
        </w:rPr>
        <w:t xml:space="preserve"> 2) тармақшасында көрсетілген адамдар туралы мәліметтерге сәйкес, соттың күшіне енген шешіміне сәйкес есепке алуда тұрған адамды есі дұрыс деп тануы негіз болып табылады.</w:t>
      </w:r>
    </w:p>
    <w:bookmarkStart w:name="z193" w:id="162"/>
    <w:p>
      <w:pPr>
        <w:spacing w:after="0"/>
        <w:ind w:left="0"/>
        <w:jc w:val="both"/>
      </w:pPr>
      <w:r>
        <w:rPr>
          <w:rFonts w:ascii="Times New Roman"/>
          <w:b w:val="false"/>
          <w:i w:val="false"/>
          <w:color w:val="000000"/>
          <w:sz w:val="28"/>
        </w:rPr>
        <w:t>
      109. Адамдар картасында жарияланған мәліметтерді есепке алудан шешу, оған түзету енгізуді 2-бөлімшенің жауапты қызметкері 3-бөлімшенің жазбаша сұрау салуының негізінде, оның келіп түскен күнінен бастап бір жұмыс күні ішінде жүзеге асырады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арнайы есепке алуды және</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 xml:space="preserve">адамдарды дактилоскопиялық </w:t>
            </w:r>
            <w:r>
              <w:br/>
            </w:r>
            <w:r>
              <w:rPr>
                <w:rFonts w:ascii="Times New Roman"/>
                <w:b w:val="false"/>
                <w:i w:val="false"/>
                <w:color w:val="000000"/>
                <w:sz w:val="20"/>
              </w:rPr>
              <w:t xml:space="preserve">есепке алуды жүргізу, пайдалану </w:t>
            </w:r>
            <w:r>
              <w:br/>
            </w:r>
            <w:r>
              <w:rPr>
                <w:rFonts w:ascii="Times New Roman"/>
                <w:b w:val="false"/>
                <w:i w:val="false"/>
                <w:color w:val="000000"/>
                <w:sz w:val="20"/>
              </w:rPr>
              <w:t xml:space="preserve">және сақтау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5" w:id="163"/>
    <w:p>
      <w:pPr>
        <w:spacing w:after="0"/>
        <w:ind w:left="0"/>
        <w:jc w:val="left"/>
      </w:pPr>
      <w:r>
        <w:rPr>
          <w:rFonts w:ascii="Times New Roman"/>
          <w:b/>
          <w:i w:val="false"/>
          <w:color w:val="000000"/>
        </w:rPr>
        <w:t xml:space="preserve"> Әліпбилік есепке алу карточкасы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w:t>
            </w:r>
          </w:p>
          <w:p>
            <w:pPr>
              <w:spacing w:after="20"/>
              <w:ind w:left="20"/>
              <w:jc w:val="both"/>
            </w:pPr>
            <w:r>
              <w:rPr>
                <w:rFonts w:ascii="Times New Roman"/>
                <w:b w:val="false"/>
                <w:i w:val="false"/>
                <w:color w:val="000000"/>
                <w:sz w:val="20"/>
              </w:rPr>
              <w:t>
2. Аты __________________________________</w:t>
            </w:r>
          </w:p>
          <w:p>
            <w:pPr>
              <w:spacing w:after="20"/>
              <w:ind w:left="20"/>
              <w:jc w:val="both"/>
            </w:pPr>
            <w:r>
              <w:rPr>
                <w:rFonts w:ascii="Times New Roman"/>
                <w:b w:val="false"/>
                <w:i w:val="false"/>
                <w:color w:val="000000"/>
                <w:sz w:val="20"/>
              </w:rPr>
              <w:t>
3. Әкесінің аты (ол болған кезде) ______________</w:t>
            </w:r>
          </w:p>
          <w:p>
            <w:pPr>
              <w:spacing w:after="20"/>
              <w:ind w:left="20"/>
              <w:jc w:val="both"/>
            </w:pPr>
            <w:r>
              <w:rPr>
                <w:rFonts w:ascii="Times New Roman"/>
                <w:b w:val="false"/>
                <w:i w:val="false"/>
                <w:color w:val="000000"/>
                <w:sz w:val="20"/>
              </w:rPr>
              <w:t xml:space="preserve">
4. Туған жылы "___" ____________ 19___ жылы </w:t>
            </w:r>
          </w:p>
          <w:p>
            <w:pPr>
              <w:spacing w:after="20"/>
              <w:ind w:left="20"/>
              <w:jc w:val="both"/>
            </w:pPr>
            <w:r>
              <w:rPr>
                <w:rFonts w:ascii="Times New Roman"/>
                <w:b w:val="false"/>
                <w:i w:val="false"/>
                <w:color w:val="000000"/>
                <w:sz w:val="20"/>
              </w:rPr>
              <w:t>
5. Туған жері 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6. Жеке басты куәландыратын құжат: </w:t>
            </w:r>
          </w:p>
          <w:p>
            <w:pPr>
              <w:spacing w:after="20"/>
              <w:ind w:left="20"/>
              <w:jc w:val="both"/>
            </w:pPr>
            <w:r>
              <w:rPr>
                <w:rFonts w:ascii="Times New Roman"/>
                <w:b w:val="false"/>
                <w:i w:val="false"/>
                <w:color w:val="000000"/>
                <w:sz w:val="20"/>
              </w:rPr>
              <w:t xml:space="preserve">
төлқұжат (1), жеке куәлік (2), тұруға ықтиярхат (3), азаматтығы жоқ адамның куәлігі (4), жүргізушінің куәлігі (5), әскери билет (6), </w:t>
            </w:r>
          </w:p>
          <w:p>
            <w:pPr>
              <w:spacing w:after="20"/>
              <w:ind w:left="20"/>
              <w:jc w:val="both"/>
            </w:pPr>
            <w:r>
              <w:rPr>
                <w:rFonts w:ascii="Times New Roman"/>
                <w:b w:val="false"/>
                <w:i w:val="false"/>
                <w:color w:val="000000"/>
                <w:sz w:val="20"/>
              </w:rPr>
              <w:t>
туу туралы куәлік (7), басқасы (8)</w:t>
            </w:r>
          </w:p>
          <w:p>
            <w:pPr>
              <w:spacing w:after="20"/>
              <w:ind w:left="20"/>
              <w:jc w:val="both"/>
            </w:pPr>
            <w:r>
              <w:rPr>
                <w:rFonts w:ascii="Times New Roman"/>
                <w:b w:val="false"/>
                <w:i w:val="false"/>
                <w:color w:val="000000"/>
                <w:sz w:val="20"/>
              </w:rPr>
              <w:t xml:space="preserve">
№ _______________________ "___" ________ 20___ жылы </w:t>
            </w:r>
          </w:p>
          <w:p>
            <w:pPr>
              <w:spacing w:after="20"/>
              <w:ind w:left="20"/>
              <w:jc w:val="both"/>
            </w:pPr>
            <w:r>
              <w:rPr>
                <w:rFonts w:ascii="Times New Roman"/>
                <w:b w:val="false"/>
                <w:i w:val="false"/>
                <w:color w:val="000000"/>
                <w:sz w:val="20"/>
              </w:rPr>
              <w:t>
"___" ____________ _____ жылы берілді</w:t>
            </w:r>
          </w:p>
          <w:p>
            <w:pPr>
              <w:spacing w:after="20"/>
              <w:ind w:left="20"/>
              <w:jc w:val="both"/>
            </w:pPr>
            <w:r>
              <w:rPr>
                <w:rFonts w:ascii="Times New Roman"/>
                <w:b w:val="false"/>
                <w:i w:val="false"/>
                <w:color w:val="000000"/>
                <w:sz w:val="20"/>
              </w:rPr>
              <w:t>
________________________________________ (кім берді)</w:t>
            </w:r>
          </w:p>
          <w:p>
            <w:pPr>
              <w:spacing w:after="20"/>
              <w:ind w:left="20"/>
              <w:jc w:val="both"/>
            </w:pPr>
            <w:r>
              <w:rPr>
                <w:rFonts w:ascii="Times New Roman"/>
                <w:b w:val="false"/>
                <w:i w:val="false"/>
                <w:color w:val="000000"/>
                <w:sz w:val="20"/>
              </w:rPr>
              <w:t>
7. Жеке сәйкестендіру нөмірі (ЖСН)</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8. Тұрғылықты жері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9. Жұмыс орны, лауазымы, мамандығы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10. Ұлты ______________________ </w:t>
            </w:r>
          </w:p>
          <w:p>
            <w:pPr>
              <w:spacing w:after="20"/>
              <w:ind w:left="20"/>
              <w:jc w:val="both"/>
            </w:pPr>
            <w:r>
              <w:rPr>
                <w:rFonts w:ascii="Times New Roman"/>
                <w:b w:val="false"/>
                <w:i w:val="false"/>
                <w:color w:val="000000"/>
                <w:sz w:val="20"/>
              </w:rPr>
              <w:t xml:space="preserve">
11. Азаматтығы _________________________ </w:t>
            </w:r>
          </w:p>
          <w:p>
            <w:pPr>
              <w:spacing w:after="20"/>
              <w:ind w:left="20"/>
              <w:jc w:val="both"/>
            </w:pPr>
            <w:r>
              <w:rPr>
                <w:rFonts w:ascii="Times New Roman"/>
                <w:b w:val="false"/>
                <w:i w:val="false"/>
                <w:color w:val="000000"/>
                <w:sz w:val="20"/>
              </w:rPr>
              <w:t>
12. "___" ________ 20___ жылы күзетпен қамауға алынды</w:t>
            </w:r>
          </w:p>
          <w:p>
            <w:pPr>
              <w:spacing w:after="20"/>
              <w:ind w:left="20"/>
              <w:jc w:val="both"/>
            </w:pPr>
            <w:r>
              <w:rPr>
                <w:rFonts w:ascii="Times New Roman"/>
                <w:b w:val="false"/>
                <w:i w:val="false"/>
                <w:color w:val="000000"/>
                <w:sz w:val="20"/>
              </w:rPr>
              <w:t>
13. "___" ________ 20___ жылы ұстап алынды</w:t>
            </w:r>
          </w:p>
          <w:p>
            <w:pPr>
              <w:spacing w:after="20"/>
              <w:ind w:left="20"/>
              <w:jc w:val="both"/>
            </w:pPr>
            <w:r>
              <w:rPr>
                <w:rFonts w:ascii="Times New Roman"/>
                <w:b w:val="false"/>
                <w:i w:val="false"/>
                <w:color w:val="000000"/>
                <w:sz w:val="20"/>
              </w:rPr>
              <w:t>
14. Күдіктінің іс-әрекетін саралау туралы қаулы шығарылған күн "___" ________ 20___ жылы</w:t>
            </w:r>
          </w:p>
          <w:p>
            <w:pPr>
              <w:spacing w:after="20"/>
              <w:ind w:left="20"/>
              <w:jc w:val="both"/>
            </w:pPr>
            <w:r>
              <w:rPr>
                <w:rFonts w:ascii="Times New Roman"/>
                <w:b w:val="false"/>
                <w:i w:val="false"/>
                <w:color w:val="000000"/>
                <w:sz w:val="20"/>
              </w:rPr>
              <w:t>
15. Қылмыстық құқық бұзушылықтың сипаты _______________________________________</w:t>
            </w:r>
          </w:p>
          <w:p>
            <w:pPr>
              <w:spacing w:after="20"/>
              <w:ind w:left="20"/>
              <w:jc w:val="both"/>
            </w:pPr>
            <w:r>
              <w:rPr>
                <w:rFonts w:ascii="Times New Roman"/>
                <w:b w:val="false"/>
                <w:i w:val="false"/>
                <w:color w:val="000000"/>
                <w:sz w:val="20"/>
              </w:rPr>
              <w:t>
16. Қазақстан Республикасы Қылмыстық кодексінің (бұдан әрі – ҚР ҚК) баптары _______________________</w:t>
            </w:r>
          </w:p>
          <w:p>
            <w:pPr>
              <w:spacing w:after="20"/>
              <w:ind w:left="20"/>
              <w:jc w:val="both"/>
            </w:pPr>
            <w:r>
              <w:rPr>
                <w:rFonts w:ascii="Times New Roman"/>
                <w:b w:val="false"/>
                <w:i w:val="false"/>
                <w:color w:val="000000"/>
                <w:sz w:val="20"/>
              </w:rPr>
              <w:t>
17. Карточка құрылды 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(органның атауын көрсету) </w:t>
            </w:r>
          </w:p>
          <w:p>
            <w:pPr>
              <w:spacing w:after="20"/>
              <w:ind w:left="20"/>
              <w:jc w:val="both"/>
            </w:pPr>
            <w:r>
              <w:rPr>
                <w:rFonts w:ascii="Times New Roman"/>
                <w:b w:val="false"/>
                <w:i w:val="false"/>
                <w:color w:val="000000"/>
                <w:sz w:val="20"/>
              </w:rPr>
              <w:t xml:space="preserve">
"___" ________ 20___ жылы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(карточканы құрастырған қызметкердің тегі) </w:t>
            </w:r>
          </w:p>
          <w:p>
            <w:pPr>
              <w:spacing w:after="20"/>
              <w:ind w:left="20"/>
              <w:jc w:val="both"/>
            </w:pPr>
            <w:r>
              <w:rPr>
                <w:rFonts w:ascii="Times New Roman"/>
                <w:b w:val="false"/>
                <w:i w:val="false"/>
                <w:color w:val="000000"/>
                <w:sz w:val="20"/>
              </w:rPr>
              <w:t>
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__________________________</w:t>
            </w:r>
          </w:p>
          <w:p>
            <w:pPr>
              <w:spacing w:after="20"/>
              <w:ind w:left="20"/>
              <w:jc w:val="both"/>
            </w:pPr>
            <w:r>
              <w:rPr>
                <w:rFonts w:ascii="Times New Roman"/>
                <w:b w:val="false"/>
                <w:i w:val="false"/>
                <w:color w:val="000000"/>
                <w:sz w:val="20"/>
              </w:rPr>
              <w:t>
(кім ұстады, күзетпен қамауға алды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қысқартусыз)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Істердің №№</w:t>
            </w:r>
          </w:p>
          <w:p>
            <w:pPr>
              <w:spacing w:after="20"/>
              <w:ind w:left="20"/>
              <w:jc w:val="both"/>
            </w:pPr>
            <w:r>
              <w:rPr>
                <w:rFonts w:ascii="Times New Roman"/>
                <w:b w:val="false"/>
                <w:i w:val="false"/>
                <w:color w:val="000000"/>
                <w:sz w:val="20"/>
              </w:rPr>
              <w:t>
Қызметтік _____________________</w:t>
            </w:r>
          </w:p>
          <w:p>
            <w:pPr>
              <w:spacing w:after="20"/>
              <w:ind w:left="20"/>
              <w:jc w:val="both"/>
            </w:pPr>
            <w:r>
              <w:rPr>
                <w:rFonts w:ascii="Times New Roman"/>
                <w:b w:val="false"/>
                <w:i w:val="false"/>
                <w:color w:val="000000"/>
                <w:sz w:val="20"/>
              </w:rPr>
              <w:t>
Архивтік_______________________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Дактилоскопиялық формула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Оң қолдағы сұқ саусақ ізінің таңбасы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беті)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сотталды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Қашан "___" ________ 20___ жылы ҚР ҚК-нің </w:t>
      </w:r>
    </w:p>
    <w:p>
      <w:pPr>
        <w:spacing w:after="0"/>
        <w:ind w:left="0"/>
        <w:jc w:val="both"/>
      </w:pPr>
      <w:r>
        <w:rPr>
          <w:rFonts w:ascii="Times New Roman"/>
          <w:b w:val="false"/>
          <w:i w:val="false"/>
          <w:color w:val="000000"/>
          <w:sz w:val="28"/>
        </w:rPr>
        <w:t xml:space="preserve">
      ___________________________________________ бабы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________________________                         жыл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 мерзіміне </w:t>
      </w:r>
    </w:p>
    <w:p>
      <w:pPr>
        <w:spacing w:after="0"/>
        <w:ind w:left="0"/>
        <w:jc w:val="both"/>
      </w:pPr>
      <w:r>
        <w:rPr>
          <w:rFonts w:ascii="Times New Roman"/>
          <w:b w:val="false"/>
          <w:i w:val="false"/>
          <w:color w:val="000000"/>
          <w:sz w:val="28"/>
        </w:rPr>
        <w:t xml:space="preserve">
      (қосымша шараларды толық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Үкім "___"________20___ жылы заңды күшіне енді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97" w:id="164"/>
    <w:p>
      <w:pPr>
        <w:spacing w:after="0"/>
        <w:ind w:left="0"/>
        <w:jc w:val="left"/>
      </w:pPr>
      <w:r>
        <w:rPr>
          <w:rFonts w:ascii="Times New Roman"/>
          <w:b/>
          <w:i w:val="false"/>
          <w:color w:val="000000"/>
        </w:rPr>
        <w:t xml:space="preserve"> Дактилоскопиялық карта </w:t>
      </w:r>
    </w:p>
    <w:bookmarkEnd w:id="1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(жынысы) </w:t>
            </w:r>
          </w:p>
          <w:p>
            <w:pPr>
              <w:spacing w:after="20"/>
              <w:ind w:left="20"/>
              <w:jc w:val="both"/>
            </w:pPr>
            <w:r>
              <w:rPr>
                <w:rFonts w:ascii="Times New Roman"/>
                <w:b w:val="false"/>
                <w:i w:val="false"/>
                <w:color w:val="000000"/>
                <w:sz w:val="20"/>
              </w:rPr>
              <w:t>
Тегі ______________________________________</w:t>
            </w:r>
          </w:p>
          <w:p>
            <w:pPr>
              <w:spacing w:after="20"/>
              <w:ind w:left="20"/>
              <w:jc w:val="both"/>
            </w:pPr>
            <w:r>
              <w:rPr>
                <w:rFonts w:ascii="Times New Roman"/>
                <w:b w:val="false"/>
                <w:i w:val="false"/>
                <w:color w:val="000000"/>
                <w:sz w:val="20"/>
              </w:rPr>
              <w:t>
Аты __________________________________________</w:t>
            </w:r>
          </w:p>
          <w:p>
            <w:pPr>
              <w:spacing w:after="20"/>
              <w:ind w:left="20"/>
              <w:jc w:val="both"/>
            </w:pPr>
            <w:r>
              <w:rPr>
                <w:rFonts w:ascii="Times New Roman"/>
                <w:b w:val="false"/>
                <w:i w:val="false"/>
                <w:color w:val="000000"/>
                <w:sz w:val="20"/>
              </w:rPr>
              <w:t>
Әкесінің аты (ол болған кезде) _____________________</w:t>
            </w:r>
          </w:p>
          <w:p>
            <w:pPr>
              <w:spacing w:after="20"/>
              <w:ind w:left="20"/>
              <w:jc w:val="both"/>
            </w:pPr>
            <w:r>
              <w:rPr>
                <w:rFonts w:ascii="Times New Roman"/>
                <w:b w:val="false"/>
                <w:i w:val="false"/>
                <w:color w:val="000000"/>
                <w:sz w:val="20"/>
              </w:rPr>
              <w:t>
Туған жылы "___" ________ 19___ жылы</w:t>
            </w:r>
          </w:p>
          <w:p>
            <w:pPr>
              <w:spacing w:after="20"/>
              <w:ind w:left="20"/>
              <w:jc w:val="both"/>
            </w:pPr>
            <w:r>
              <w:rPr>
                <w:rFonts w:ascii="Times New Roman"/>
                <w:b w:val="false"/>
                <w:i w:val="false"/>
                <w:color w:val="000000"/>
                <w:sz w:val="20"/>
              </w:rPr>
              <w:t xml:space="preserve">
Туған жері _______________________________ </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Жеке басты куәландыратын құжат: төлқұжат (1),</w:t>
            </w:r>
          </w:p>
          <w:p>
            <w:pPr>
              <w:spacing w:after="20"/>
              <w:ind w:left="20"/>
              <w:jc w:val="both"/>
            </w:pPr>
            <w:r>
              <w:rPr>
                <w:rFonts w:ascii="Times New Roman"/>
                <w:b w:val="false"/>
                <w:i w:val="false"/>
                <w:color w:val="000000"/>
                <w:sz w:val="20"/>
              </w:rPr>
              <w:t xml:space="preserve">
жеке куәлік (2), </w:t>
            </w:r>
          </w:p>
          <w:p>
            <w:pPr>
              <w:spacing w:after="20"/>
              <w:ind w:left="20"/>
              <w:jc w:val="both"/>
            </w:pPr>
            <w:r>
              <w:rPr>
                <w:rFonts w:ascii="Times New Roman"/>
                <w:b w:val="false"/>
                <w:i w:val="false"/>
                <w:color w:val="000000"/>
                <w:sz w:val="20"/>
              </w:rPr>
              <w:t>
тұруға ықтиярхат (3), азаматтығы жоқ адамның куәлігі (4),</w:t>
            </w:r>
          </w:p>
          <w:p>
            <w:pPr>
              <w:spacing w:after="20"/>
              <w:ind w:left="20"/>
              <w:jc w:val="both"/>
            </w:pPr>
            <w:r>
              <w:rPr>
                <w:rFonts w:ascii="Times New Roman"/>
                <w:b w:val="false"/>
                <w:i w:val="false"/>
                <w:color w:val="000000"/>
                <w:sz w:val="20"/>
              </w:rPr>
              <w:t>
жүргізушінің куәлігі (5),</w:t>
            </w:r>
          </w:p>
          <w:p>
            <w:pPr>
              <w:spacing w:after="20"/>
              <w:ind w:left="20"/>
              <w:jc w:val="both"/>
            </w:pPr>
            <w:r>
              <w:rPr>
                <w:rFonts w:ascii="Times New Roman"/>
                <w:b w:val="false"/>
                <w:i w:val="false"/>
                <w:color w:val="000000"/>
                <w:sz w:val="20"/>
              </w:rPr>
              <w:t>
әскери билет (6), туу туралы куәлік (7), басқасы (8)</w:t>
            </w:r>
          </w:p>
          <w:p>
            <w:pPr>
              <w:spacing w:after="20"/>
              <w:ind w:left="20"/>
              <w:jc w:val="both"/>
            </w:pPr>
            <w:r>
              <w:rPr>
                <w:rFonts w:ascii="Times New Roman"/>
                <w:b w:val="false"/>
                <w:i w:val="false"/>
                <w:color w:val="000000"/>
                <w:sz w:val="20"/>
              </w:rPr>
              <w:t>
№ ____________________ "___" ________ 20___ жылы</w:t>
            </w:r>
          </w:p>
          <w:p>
            <w:pPr>
              <w:spacing w:after="20"/>
              <w:ind w:left="20"/>
              <w:jc w:val="both"/>
            </w:pPr>
            <w:r>
              <w:rPr>
                <w:rFonts w:ascii="Times New Roman"/>
                <w:b w:val="false"/>
                <w:i w:val="false"/>
                <w:color w:val="000000"/>
                <w:sz w:val="20"/>
              </w:rPr>
              <w:t>
"___" ____________ _____ жылы берілді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xml:space="preserve">
(кім берді) </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Қосымша саралау _______________________</w:t>
                  </w:r>
                </w:p>
                <w:p>
                  <w:pPr>
                    <w:spacing w:after="20"/>
                    <w:ind w:left="20"/>
                    <w:jc w:val="both"/>
                  </w:pPr>
                  <w:r>
                    <w:rPr>
                      <w:rFonts w:ascii="Times New Roman"/>
                      <w:b w:val="false"/>
                      <w:i w:val="false"/>
                      <w:color w:val="000000"/>
                      <w:sz w:val="20"/>
                    </w:rPr>
                    <w:t>
___</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 </w:t>
      </w:r>
    </w:p>
    <w:p>
      <w:pPr>
        <w:spacing w:after="0"/>
        <w:ind w:left="0"/>
        <w:jc w:val="both"/>
      </w:pPr>
      <w:r>
        <w:rPr>
          <w:rFonts w:ascii="Times New Roman"/>
          <w:b w:val="false"/>
          <w:i w:val="false"/>
          <w:color w:val="000000"/>
          <w:sz w:val="28"/>
        </w:rPr>
        <w:t xml:space="preserve">
      Азаматтығы __________________ Ұлты ____________________________________ </w:t>
      </w:r>
    </w:p>
    <w:p>
      <w:pPr>
        <w:spacing w:after="0"/>
        <w:ind w:left="0"/>
        <w:jc w:val="both"/>
      </w:pPr>
      <w:r>
        <w:rPr>
          <w:rFonts w:ascii="Times New Roman"/>
          <w:b w:val="false"/>
          <w:i w:val="false"/>
          <w:color w:val="000000"/>
          <w:sz w:val="28"/>
        </w:rPr>
        <w:t xml:space="preserve">
      Тұрғылықты жері бойынша тіркеу туралы мәлімет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(болу орны бойынша) </w:t>
      </w:r>
    </w:p>
    <w:p>
      <w:pPr>
        <w:spacing w:after="0"/>
        <w:ind w:left="0"/>
        <w:jc w:val="both"/>
      </w:pPr>
      <w:r>
        <w:rPr>
          <w:rFonts w:ascii="Times New Roman"/>
          <w:b w:val="false"/>
          <w:i w:val="false"/>
          <w:color w:val="000000"/>
          <w:sz w:val="28"/>
        </w:rPr>
        <w:t xml:space="preserve">
      Қылмыстық істің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Сол қол</w:t>
      </w:r>
    </w:p>
    <w:p>
      <w:pPr>
        <w:spacing w:after="0"/>
        <w:ind w:left="0"/>
        <w:jc w:val="both"/>
      </w:pPr>
      <w:r>
        <w:rPr>
          <w:rFonts w:ascii="Times New Roman"/>
          <w:b w:val="false"/>
          <w:i w:val="false"/>
          <w:color w:val="000000"/>
          <w:sz w:val="28"/>
        </w:rPr>
        <w:t>
      Бүктеу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таңбалары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Дактилоскопияланатын                   адамның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Дактилоскопиялық тіркеуді жүргізудің негізі ___________________________________ </w:t>
      </w:r>
    </w:p>
    <w:p>
      <w:pPr>
        <w:spacing w:after="0"/>
        <w:ind w:left="0"/>
        <w:jc w:val="both"/>
      </w:pPr>
      <w:r>
        <w:rPr>
          <w:rFonts w:ascii="Times New Roman"/>
          <w:b w:val="false"/>
          <w:i w:val="false"/>
          <w:color w:val="000000"/>
          <w:sz w:val="28"/>
        </w:rPr>
        <w:t xml:space="preserve">
      Карта "___" ________ 20___ жылы толтырылды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 жерде және қай органда екендігін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
      ҰСТАУ, КҮЗЕТПЕН ҰСТАУ ТУРАЛЫ ДЕРЕКТЕР </w:t>
      </w:r>
    </w:p>
    <w:p>
      <w:pPr>
        <w:spacing w:after="0"/>
        <w:ind w:left="0"/>
        <w:jc w:val="both"/>
      </w:pPr>
      <w:r>
        <w:rPr>
          <w:rFonts w:ascii="Times New Roman"/>
          <w:b w:val="false"/>
          <w:i w:val="false"/>
          <w:color w:val="000000"/>
          <w:sz w:val="28"/>
        </w:rPr>
        <w:t xml:space="preserve">
      Ұсталды (тергеу изоляторына, гауптвахтаға, түзету мекемесіне және басқаларға орнатылды)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(қашан, қай орган, қандай құқық бұзушылық жасағаны үшін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ҚР ҚК-нің кодексінің бабы, бөлігі, тармағы)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БЕЛГІЛЕРІ: </w:t>
      </w:r>
    </w:p>
    <w:p>
      <w:pPr>
        <w:spacing w:after="0"/>
        <w:ind w:left="0"/>
        <w:jc w:val="both"/>
      </w:pPr>
      <w:r>
        <w:rPr>
          <w:rFonts w:ascii="Times New Roman"/>
          <w:b w:val="false"/>
          <w:i w:val="false"/>
          <w:color w:val="000000"/>
          <w:sz w:val="28"/>
        </w:rPr>
        <w:t xml:space="preserve">
      Дене кемістіктері, ерекше белгілері: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(кемістігі, жарақаты, сүйелдері, қалы, қара дақтары, тыртықтары, денесінің </w:t>
      </w:r>
    </w:p>
    <w:p>
      <w:pPr>
        <w:spacing w:after="0"/>
        <w:ind w:left="0"/>
        <w:jc w:val="both"/>
      </w:pPr>
      <w:r>
        <w:rPr>
          <w:rFonts w:ascii="Times New Roman"/>
          <w:b w:val="false"/>
          <w:i w:val="false"/>
          <w:color w:val="000000"/>
          <w:sz w:val="28"/>
        </w:rPr>
        <w:t xml:space="preserve">
      ауырсынатын жері, таздығы (нысаны),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кекештігі, бет пішіні, көздің түрлі түстілігі, тұтығуы, денедегі суреттері, басқалары)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алақан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алақан</w:t>
            </w:r>
          </w:p>
        </w:tc>
      </w:tr>
    </w:tbl>
    <w:p>
      <w:pPr>
        <w:spacing w:after="0"/>
        <w:ind w:left="0"/>
        <w:jc w:val="both"/>
      </w:pPr>
      <w:r>
        <w:rPr>
          <w:rFonts w:ascii="Times New Roman"/>
          <w:b w:val="false"/>
          <w:i w:val="false"/>
          <w:color w:val="000000"/>
          <w:sz w:val="28"/>
        </w:rPr>
        <w:t xml:space="preserve">
      Картаны __________________________________________________________________ </w:t>
      </w:r>
    </w:p>
    <w:p>
      <w:pPr>
        <w:spacing w:after="0"/>
        <w:ind w:left="0"/>
        <w:jc w:val="both"/>
      </w:pPr>
      <w:r>
        <w:rPr>
          <w:rFonts w:ascii="Times New Roman"/>
          <w:b w:val="false"/>
          <w:i w:val="false"/>
          <w:color w:val="000000"/>
          <w:sz w:val="28"/>
        </w:rPr>
        <w:t xml:space="preserve">
      құрастырды </w:t>
      </w:r>
    </w:p>
    <w:p>
      <w:pPr>
        <w:spacing w:after="0"/>
        <w:ind w:left="0"/>
        <w:jc w:val="both"/>
      </w:pPr>
      <w:r>
        <w:rPr>
          <w:rFonts w:ascii="Times New Roman"/>
          <w:b w:val="false"/>
          <w:i w:val="false"/>
          <w:color w:val="000000"/>
          <w:sz w:val="28"/>
        </w:rPr>
        <w:t>
      (лауазымы мен тегі)</w:t>
      </w:r>
    </w:p>
    <w:p>
      <w:pPr>
        <w:spacing w:after="0"/>
        <w:ind w:left="0"/>
        <w:jc w:val="both"/>
      </w:pPr>
      <w:r>
        <w:rPr>
          <w:rFonts w:ascii="Times New Roman"/>
          <w:b w:val="false"/>
          <w:i w:val="false"/>
          <w:color w:val="000000"/>
          <w:sz w:val="28"/>
        </w:rPr>
        <w:t xml:space="preserve">
      Картаны құрастыру дұрыстығын тексерді, формуланы есептеді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күні) </w:t>
      </w:r>
    </w:p>
    <w:p>
      <w:pPr>
        <w:spacing w:after="0"/>
        <w:ind w:left="0"/>
        <w:jc w:val="both"/>
      </w:pPr>
      <w:r>
        <w:rPr>
          <w:rFonts w:ascii="Times New Roman"/>
          <w:b w:val="false"/>
          <w:i w:val="false"/>
          <w:color w:val="000000"/>
          <w:sz w:val="28"/>
        </w:rPr>
        <w:t xml:space="preserve">
      Саусақтарды түсіру тырнақтың бір шетінен екінші шетіне дейін толық алынуы тиіс. </w:t>
      </w:r>
    </w:p>
    <w:p>
      <w:pPr>
        <w:spacing w:after="0"/>
        <w:ind w:left="0"/>
        <w:jc w:val="both"/>
      </w:pPr>
      <w:r>
        <w:rPr>
          <w:rFonts w:ascii="Times New Roman"/>
          <w:b w:val="false"/>
          <w:i w:val="false"/>
          <w:color w:val="000000"/>
          <w:sz w:val="28"/>
        </w:rPr>
        <w:t xml:space="preserve">
      Іздердің бояуы таза біркелкі боялған, папилляр сызықтарының және өрнектердің айқын </w:t>
      </w:r>
    </w:p>
    <w:p>
      <w:pPr>
        <w:spacing w:after="0"/>
        <w:ind w:left="0"/>
        <w:jc w:val="both"/>
      </w:pPr>
      <w:r>
        <w:rPr>
          <w:rFonts w:ascii="Times New Roman"/>
          <w:b w:val="false"/>
          <w:i w:val="false"/>
          <w:color w:val="000000"/>
          <w:sz w:val="28"/>
        </w:rPr>
        <w:t xml:space="preserve">
      және нақ, жай көзге жақсы көрінетін болуы тиіс. </w:t>
      </w:r>
    </w:p>
    <w:p>
      <w:pPr>
        <w:spacing w:after="0"/>
        <w:ind w:left="0"/>
        <w:jc w:val="both"/>
      </w:pPr>
      <w:r>
        <w:rPr>
          <w:rFonts w:ascii="Times New Roman"/>
          <w:b w:val="false"/>
          <w:i w:val="false"/>
          <w:color w:val="000000"/>
          <w:sz w:val="28"/>
        </w:rPr>
        <w:t xml:space="preserve">
      Саусақтар, қолдың басы болмаса, ол туралы қашаннан бері жоқ екендігі көрсетіліп, </w:t>
      </w:r>
    </w:p>
    <w:p>
      <w:pPr>
        <w:spacing w:after="0"/>
        <w:ind w:left="0"/>
        <w:jc w:val="both"/>
      </w:pPr>
      <w:r>
        <w:rPr>
          <w:rFonts w:ascii="Times New Roman"/>
          <w:b w:val="false"/>
          <w:i w:val="false"/>
          <w:color w:val="000000"/>
          <w:sz w:val="28"/>
        </w:rPr>
        <w:t xml:space="preserve">
      картаның тиісті шаршысына жазу жүргізіледі (жылы, 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(205х290 өлшемі)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99" w:id="165"/>
    <w:p>
      <w:pPr>
        <w:spacing w:after="0"/>
        <w:ind w:left="0"/>
        <w:jc w:val="left"/>
      </w:pPr>
      <w:r>
        <w:rPr>
          <w:rFonts w:ascii="Times New Roman"/>
          <w:b/>
          <w:i w:val="false"/>
          <w:color w:val="000000"/>
        </w:rPr>
        <w:t xml:space="preserve"> Әкімшілік қамаққа алынған адамға дактилоскопиялық карта</w:t>
      </w:r>
    </w:p>
    <w:bookmarkEnd w:id="1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(жынысы) Тегі __________________________________________ Аты ______________________________________________ Әкесінің аты (ол болған кезде) __________________________ Туған жылы "___" ________ 19___ жылы Туған жері ___________________________________ __________________________________________________ Жеке басты куәландыратын құжат: төлқұжат (1), жеке куәлік (2), тұруға ықтиярхат (3), азаматтығы жоқ адамның куәлігі (4), жүргізушінің куәлігі (5), әскери билет (6), туу туралы куәлік (7), басқасы (8) № _______________________ "___" ________ 20___ жылы "___" ____________ _____ жылы берілді __________________________________________________ (кім берді)</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 _______________________________ _______________________________ Қосымша саралау __________________ ___</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ЖСН _________________________________ ____________________________________ </w:t>
      </w:r>
    </w:p>
    <w:p>
      <w:pPr>
        <w:spacing w:after="0"/>
        <w:ind w:left="0"/>
        <w:jc w:val="both"/>
      </w:pPr>
      <w:r>
        <w:rPr>
          <w:rFonts w:ascii="Times New Roman"/>
          <w:b w:val="false"/>
          <w:i w:val="false"/>
          <w:color w:val="000000"/>
          <w:sz w:val="28"/>
        </w:rPr>
        <w:t xml:space="preserve">
      Азаматтығы ________________________ Ұлты __________________________________ </w:t>
      </w:r>
    </w:p>
    <w:p>
      <w:pPr>
        <w:spacing w:after="0"/>
        <w:ind w:left="0"/>
        <w:jc w:val="both"/>
      </w:pPr>
      <w:r>
        <w:rPr>
          <w:rFonts w:ascii="Times New Roman"/>
          <w:b w:val="false"/>
          <w:i w:val="false"/>
          <w:color w:val="000000"/>
          <w:sz w:val="28"/>
        </w:rPr>
        <w:t xml:space="preserve">
      Тұрғылықты жері бойынша тіркеу туралы мәлімет _______________________________ </w:t>
      </w:r>
    </w:p>
    <w:p>
      <w:pPr>
        <w:spacing w:after="0"/>
        <w:ind w:left="0"/>
        <w:jc w:val="both"/>
      </w:pPr>
      <w:r>
        <w:rPr>
          <w:rFonts w:ascii="Times New Roman"/>
          <w:b w:val="false"/>
          <w:i w:val="false"/>
          <w:color w:val="000000"/>
          <w:sz w:val="28"/>
        </w:rPr>
        <w:t>
                                    (болу орны бойынша)</w:t>
      </w:r>
    </w:p>
    <w:p>
      <w:pPr>
        <w:spacing w:after="0"/>
        <w:ind w:left="0"/>
        <w:jc w:val="both"/>
      </w:pPr>
      <w:r>
        <w:rPr>
          <w:rFonts w:ascii="Times New Roman"/>
          <w:b w:val="false"/>
          <w:i w:val="false"/>
          <w:color w:val="000000"/>
          <w:sz w:val="28"/>
        </w:rPr>
        <w:t>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Сол қол</w:t>
      </w:r>
    </w:p>
    <w:p>
      <w:pPr>
        <w:spacing w:after="0"/>
        <w:ind w:left="0"/>
        <w:jc w:val="both"/>
      </w:pPr>
      <w:r>
        <w:rPr>
          <w:rFonts w:ascii="Times New Roman"/>
          <w:b w:val="false"/>
          <w:i w:val="false"/>
          <w:color w:val="000000"/>
          <w:sz w:val="28"/>
        </w:rPr>
        <w:t>
      Бүктеу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таңбалары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Дактилоскопияланатын адамның қолы _________________________________________ </w:t>
      </w:r>
    </w:p>
    <w:p>
      <w:pPr>
        <w:spacing w:after="0"/>
        <w:ind w:left="0"/>
        <w:jc w:val="both"/>
      </w:pPr>
      <w:r>
        <w:rPr>
          <w:rFonts w:ascii="Times New Roman"/>
          <w:b w:val="false"/>
          <w:i w:val="false"/>
          <w:color w:val="000000"/>
          <w:sz w:val="28"/>
        </w:rPr>
        <w:t xml:space="preserve">
      Дактилоскопиялық тіркеуді жүргізудің негізі ________________________________ </w:t>
      </w:r>
    </w:p>
    <w:p>
      <w:pPr>
        <w:spacing w:after="0"/>
        <w:ind w:left="0"/>
        <w:jc w:val="both"/>
      </w:pPr>
      <w:r>
        <w:rPr>
          <w:rFonts w:ascii="Times New Roman"/>
          <w:b w:val="false"/>
          <w:i w:val="false"/>
          <w:color w:val="000000"/>
          <w:sz w:val="28"/>
        </w:rPr>
        <w:t xml:space="preserve">
      Карта "___" ________ 20___ жылы толтырылды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 жерде және қай органда екендігін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
      ӘКІМШІЛІК ТӘРТІПТЕ ҚАМАҚҚА АЛУ ТУРАЛЫ ДЕРЕКТЕР </w:t>
      </w:r>
    </w:p>
    <w:p>
      <w:pPr>
        <w:spacing w:after="0"/>
        <w:ind w:left="0"/>
        <w:jc w:val="both"/>
      </w:pPr>
      <w:r>
        <w:rPr>
          <w:rFonts w:ascii="Times New Roman"/>
          <w:b w:val="false"/>
          <w:i w:val="false"/>
          <w:color w:val="000000"/>
          <w:sz w:val="28"/>
        </w:rPr>
        <w:t xml:space="preserve">
      Қамаққа алынды/ұсталды (арнайы қабылдауышқа орналастырылды)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(қашан, қай орган, қандай құқық бұзушылықты жасағаны үшін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бұзушылықтар туралы кодексінің бабы, бөлігі, тармағы) </w:t>
      </w:r>
    </w:p>
    <w:p>
      <w:pPr>
        <w:spacing w:after="0"/>
        <w:ind w:left="0"/>
        <w:jc w:val="both"/>
      </w:pPr>
      <w:r>
        <w:rPr>
          <w:rFonts w:ascii="Times New Roman"/>
          <w:b w:val="false"/>
          <w:i w:val="false"/>
          <w:color w:val="000000"/>
          <w:sz w:val="28"/>
        </w:rPr>
        <w:t xml:space="preserve">
      "___" ________ 20___ жылғы № хаттама _______________________________________ </w:t>
      </w:r>
    </w:p>
    <w:p>
      <w:pPr>
        <w:spacing w:after="0"/>
        <w:ind w:left="0"/>
        <w:jc w:val="both"/>
      </w:pPr>
      <w:r>
        <w:rPr>
          <w:rFonts w:ascii="Times New Roman"/>
          <w:b w:val="false"/>
          <w:i w:val="false"/>
          <w:color w:val="000000"/>
          <w:sz w:val="28"/>
        </w:rPr>
        <w:t xml:space="preserve">
      Босату туралы деректер </w:t>
      </w:r>
    </w:p>
    <w:p>
      <w:pPr>
        <w:spacing w:after="0"/>
        <w:ind w:left="0"/>
        <w:jc w:val="both"/>
      </w:pPr>
      <w:r>
        <w:rPr>
          <w:rFonts w:ascii="Times New Roman"/>
          <w:b w:val="false"/>
          <w:i w:val="false"/>
          <w:color w:val="000000"/>
          <w:sz w:val="28"/>
        </w:rPr>
        <w:t xml:space="preserve">
      Босатылды _______________________________________________________________ </w:t>
      </w:r>
    </w:p>
    <w:p>
      <w:pPr>
        <w:spacing w:after="0"/>
        <w:ind w:left="0"/>
        <w:jc w:val="both"/>
      </w:pPr>
      <w:r>
        <w:rPr>
          <w:rFonts w:ascii="Times New Roman"/>
          <w:b w:val="false"/>
          <w:i w:val="false"/>
          <w:color w:val="000000"/>
          <w:sz w:val="28"/>
        </w:rPr>
        <w:t xml:space="preserve">
      (қамаққа алынған/ұсталған адамға қашан, қандай шаралар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(бұрын сотталған, қайда, қашан ұсталды, басқа сауалнамалық деректермен)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БЕЛГІЛЕРІ: Дене кемістіктері, ерекше белгілері: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(кемістігі, жарақаты, сүйелдері, қалы, қара дақтары, тыртықтары, денесінің </w:t>
      </w:r>
    </w:p>
    <w:p>
      <w:pPr>
        <w:spacing w:after="0"/>
        <w:ind w:left="0"/>
        <w:jc w:val="both"/>
      </w:pPr>
      <w:r>
        <w:rPr>
          <w:rFonts w:ascii="Times New Roman"/>
          <w:b w:val="false"/>
          <w:i w:val="false"/>
          <w:color w:val="000000"/>
          <w:sz w:val="28"/>
        </w:rPr>
        <w:t xml:space="preserve">
      ауырсынатын жері, таздығы (нысаны),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кекештігі, бет пішіні, көздің түрлі түстілігі, тұтығуы, денедегі суреттері және басқасы)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таңбалары</w:t>
      </w:r>
    </w:p>
    <w:p>
      <w:pPr>
        <w:spacing w:after="0"/>
        <w:ind w:left="0"/>
        <w:jc w:val="both"/>
      </w:pPr>
      <w:r>
        <w:rPr>
          <w:rFonts w:ascii="Times New Roman"/>
          <w:b w:val="false"/>
          <w:i w:val="false"/>
          <w:color w:val="000000"/>
          <w:sz w:val="28"/>
        </w:rPr>
        <w:t>
       Сол қол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Картаны құрастырды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және тегі) </w:t>
      </w:r>
    </w:p>
    <w:p>
      <w:pPr>
        <w:spacing w:after="0"/>
        <w:ind w:left="0"/>
        <w:jc w:val="both"/>
      </w:pPr>
      <w:r>
        <w:rPr>
          <w:rFonts w:ascii="Times New Roman"/>
          <w:b w:val="false"/>
          <w:i w:val="false"/>
          <w:color w:val="000000"/>
          <w:sz w:val="28"/>
        </w:rPr>
        <w:t xml:space="preserve">
      Картаның дұрыстығын тексерді, формуланы есептеді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күні) </w:t>
      </w:r>
    </w:p>
    <w:p>
      <w:pPr>
        <w:spacing w:after="0"/>
        <w:ind w:left="0"/>
        <w:jc w:val="both"/>
      </w:pPr>
      <w:r>
        <w:rPr>
          <w:rFonts w:ascii="Times New Roman"/>
          <w:b w:val="false"/>
          <w:i w:val="false"/>
          <w:color w:val="000000"/>
          <w:sz w:val="28"/>
        </w:rPr>
        <w:t xml:space="preserve">
      Саусақтарды түсіру тырнақтың бір шетінен екінші шетіне дейін толық алынуы тиіс. </w:t>
      </w:r>
    </w:p>
    <w:p>
      <w:pPr>
        <w:spacing w:after="0"/>
        <w:ind w:left="0"/>
        <w:jc w:val="both"/>
      </w:pPr>
      <w:r>
        <w:rPr>
          <w:rFonts w:ascii="Times New Roman"/>
          <w:b w:val="false"/>
          <w:i w:val="false"/>
          <w:color w:val="000000"/>
          <w:sz w:val="28"/>
        </w:rPr>
        <w:t xml:space="preserve">
      Іздердің бояуы таза біркелкі боялған, папилляр сызықтарының және өрнектердің айқын </w:t>
      </w:r>
    </w:p>
    <w:p>
      <w:pPr>
        <w:spacing w:after="0"/>
        <w:ind w:left="0"/>
        <w:jc w:val="both"/>
      </w:pPr>
      <w:r>
        <w:rPr>
          <w:rFonts w:ascii="Times New Roman"/>
          <w:b w:val="false"/>
          <w:i w:val="false"/>
          <w:color w:val="000000"/>
          <w:sz w:val="28"/>
        </w:rPr>
        <w:t xml:space="preserve">
      және нақ, жай көзге жақсы көрінетін болуы тиіс. </w:t>
      </w:r>
    </w:p>
    <w:p>
      <w:pPr>
        <w:spacing w:after="0"/>
        <w:ind w:left="0"/>
        <w:jc w:val="both"/>
      </w:pPr>
      <w:r>
        <w:rPr>
          <w:rFonts w:ascii="Times New Roman"/>
          <w:b w:val="false"/>
          <w:i w:val="false"/>
          <w:color w:val="000000"/>
          <w:sz w:val="28"/>
        </w:rPr>
        <w:t xml:space="preserve">
      Саусақтар, қолдың басы болмаса, ол туралы қашаннан бері жоқ екендігі көрсетіліп, </w:t>
      </w:r>
    </w:p>
    <w:p>
      <w:pPr>
        <w:spacing w:after="0"/>
        <w:ind w:left="0"/>
        <w:jc w:val="both"/>
      </w:pPr>
      <w:r>
        <w:rPr>
          <w:rFonts w:ascii="Times New Roman"/>
          <w:b w:val="false"/>
          <w:i w:val="false"/>
          <w:color w:val="000000"/>
          <w:sz w:val="28"/>
        </w:rPr>
        <w:t xml:space="preserve">
      картаның тиісті шаршысына жазу жүргізіледі (жылы, 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(205 х 290 өлшемі)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01" w:id="166"/>
    <w:p>
      <w:pPr>
        <w:spacing w:after="0"/>
        <w:ind w:left="0"/>
        <w:jc w:val="left"/>
      </w:pPr>
      <w:r>
        <w:rPr>
          <w:rFonts w:ascii="Times New Roman"/>
          <w:b/>
          <w:i w:val="false"/>
          <w:color w:val="000000"/>
        </w:rPr>
        <w:t xml:space="preserve"> Белгілі тұрғылықты жері және (немесе) жеке басын куәландыратын құжаттары жоқ адамға дактилоскопиялық карта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p>
            <w:pPr>
              <w:spacing w:after="20"/>
              <w:ind w:left="20"/>
              <w:jc w:val="both"/>
            </w:pPr>
            <w:r>
              <w:rPr>
                <w:rFonts w:ascii="Times New Roman"/>
                <w:b w:val="false"/>
                <w:i w:val="false"/>
                <w:color w:val="000000"/>
                <w:sz w:val="20"/>
              </w:rPr>
              <w:t xml:space="preserve">
(жынысы) </w:t>
            </w:r>
          </w:p>
          <w:p>
            <w:pPr>
              <w:spacing w:after="20"/>
              <w:ind w:left="20"/>
              <w:jc w:val="both"/>
            </w:pPr>
            <w:r>
              <w:rPr>
                <w:rFonts w:ascii="Times New Roman"/>
                <w:b w:val="false"/>
                <w:i w:val="false"/>
                <w:color w:val="000000"/>
                <w:sz w:val="20"/>
              </w:rPr>
              <w:t>
Тегі _______________________________________ Аты ___________________________________________ Әкесінің аты ( ол болған кезде) ______________________ Туған жылы "___" ________ 19___ жылы Туған жері ________________________________ _______________________________________________ Азаматтығы ___________________ Ұлты __________ Тұрғылықты жері бойынша тіркеу туралы мәлімет ______________________________________________ (болу орны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 _______________________________ _______________________________ Қосымша саралау_______________________________ ________</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Тексеру ісі № _____________________________________________________________</w:t>
      </w:r>
    </w:p>
    <w:p>
      <w:pPr>
        <w:spacing w:after="0"/>
        <w:ind w:left="0"/>
        <w:jc w:val="both"/>
      </w:pPr>
      <w:r>
        <w:rPr>
          <w:rFonts w:ascii="Times New Roman"/>
          <w:b w:val="false"/>
          <w:i w:val="false"/>
          <w:color w:val="000000"/>
          <w:sz w:val="28"/>
        </w:rPr>
        <w:t>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Сол қол</w:t>
      </w:r>
    </w:p>
    <w:p>
      <w:pPr>
        <w:spacing w:after="0"/>
        <w:ind w:left="0"/>
        <w:jc w:val="both"/>
      </w:pPr>
      <w:r>
        <w:rPr>
          <w:rFonts w:ascii="Times New Roman"/>
          <w:b w:val="false"/>
          <w:i w:val="false"/>
          <w:color w:val="000000"/>
          <w:sz w:val="28"/>
        </w:rPr>
        <w:t>
      Бүгу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таңбалары</w:t>
      </w:r>
    </w:p>
    <w:p>
      <w:pPr>
        <w:spacing w:after="0"/>
        <w:ind w:left="0"/>
        <w:jc w:val="both"/>
      </w:pPr>
      <w:r>
        <w:rPr>
          <w:rFonts w:ascii="Times New Roman"/>
          <w:b w:val="false"/>
          <w:i w:val="false"/>
          <w:color w:val="000000"/>
          <w:sz w:val="28"/>
        </w:rPr>
        <w:t>
      Сол қол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Дактилоскопияланатын адамның қолы ________________________________________ </w:t>
      </w:r>
    </w:p>
    <w:p>
      <w:pPr>
        <w:spacing w:after="0"/>
        <w:ind w:left="0"/>
        <w:jc w:val="both"/>
      </w:pPr>
      <w:r>
        <w:rPr>
          <w:rFonts w:ascii="Times New Roman"/>
          <w:b w:val="false"/>
          <w:i w:val="false"/>
          <w:color w:val="000000"/>
          <w:sz w:val="28"/>
        </w:rPr>
        <w:t xml:space="preserve">
      Дактилоскопиялық тіркеуді жүргізудің негізі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Карта "___" ________ 20___ жылы толтырылды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 жерде және қай органда екендігін көрсету) (сыртқы беті) </w:t>
      </w:r>
    </w:p>
    <w:p>
      <w:pPr>
        <w:spacing w:after="0"/>
        <w:ind w:left="0"/>
        <w:jc w:val="both"/>
      </w:pPr>
      <w:r>
        <w:rPr>
          <w:rFonts w:ascii="Times New Roman"/>
          <w:b w:val="false"/>
          <w:i w:val="false"/>
          <w:color w:val="000000"/>
          <w:sz w:val="28"/>
        </w:rPr>
        <w:t>
      Ұсталғаны туралы деректер</w:t>
      </w:r>
    </w:p>
    <w:p>
      <w:pPr>
        <w:spacing w:after="0"/>
        <w:ind w:left="0"/>
        <w:jc w:val="both"/>
      </w:pPr>
      <w:r>
        <w:rPr>
          <w:rFonts w:ascii="Times New Roman"/>
          <w:b w:val="false"/>
          <w:i w:val="false"/>
          <w:color w:val="000000"/>
          <w:sz w:val="28"/>
        </w:rPr>
        <w:t xml:space="preserve">
      Ұсталды _________________________________________________________________ </w:t>
      </w:r>
    </w:p>
    <w:p>
      <w:pPr>
        <w:spacing w:after="0"/>
        <w:ind w:left="0"/>
        <w:jc w:val="both"/>
      </w:pPr>
      <w:r>
        <w:rPr>
          <w:rFonts w:ascii="Times New Roman"/>
          <w:b w:val="false"/>
          <w:i w:val="false"/>
          <w:color w:val="000000"/>
          <w:sz w:val="28"/>
        </w:rPr>
        <w:t xml:space="preserve">
      (қашан, қай орган, ұстау негіздері)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Босату туралы деректер </w:t>
      </w:r>
    </w:p>
    <w:p>
      <w:pPr>
        <w:spacing w:after="0"/>
        <w:ind w:left="0"/>
        <w:jc w:val="both"/>
      </w:pPr>
      <w:r>
        <w:rPr>
          <w:rFonts w:ascii="Times New Roman"/>
          <w:b w:val="false"/>
          <w:i w:val="false"/>
          <w:color w:val="000000"/>
          <w:sz w:val="28"/>
        </w:rPr>
        <w:t xml:space="preserve">
      Босатылды ________________________________________________________________ </w:t>
      </w:r>
    </w:p>
    <w:p>
      <w:pPr>
        <w:spacing w:after="0"/>
        <w:ind w:left="0"/>
        <w:jc w:val="both"/>
      </w:pPr>
      <w:r>
        <w:rPr>
          <w:rFonts w:ascii="Times New Roman"/>
          <w:b w:val="false"/>
          <w:i w:val="false"/>
          <w:color w:val="000000"/>
          <w:sz w:val="28"/>
        </w:rPr>
        <w:t xml:space="preserve">
      (ұсталған адамға қашан, қандай шаралар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куәліктің немесе төлқұжат сериясы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________________________________ "___" ________ 20___ жылы берілді </w:t>
      </w:r>
    </w:p>
    <w:p>
      <w:pPr>
        <w:spacing w:after="0"/>
        <w:ind w:left="0"/>
        <w:jc w:val="both"/>
      </w:pPr>
      <w:r>
        <w:rPr>
          <w:rFonts w:ascii="Times New Roman"/>
          <w:b w:val="false"/>
          <w:i w:val="false"/>
          <w:color w:val="000000"/>
          <w:sz w:val="28"/>
        </w:rPr>
        <w:t xml:space="preserve">
      Қосымша мәліметтер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(бұрын сотталған, ұсталды - қайда, қашан, басқа сауалнамалық деректермен)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БЕЛГІЛЕРІ: Дене кемістіктері, ерекше белгілері: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(кемістігі, жарақаты, сүйелдері, қалы, қара дақтары, тыртықтары, </w:t>
      </w:r>
    </w:p>
    <w:p>
      <w:pPr>
        <w:spacing w:after="0"/>
        <w:ind w:left="0"/>
        <w:jc w:val="both"/>
      </w:pPr>
      <w:r>
        <w:rPr>
          <w:rFonts w:ascii="Times New Roman"/>
          <w:b w:val="false"/>
          <w:i w:val="false"/>
          <w:color w:val="000000"/>
          <w:sz w:val="28"/>
        </w:rPr>
        <w:t xml:space="preserve">
      денесінің ауырсынатын жері, таздығы (нысаны),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кекештігі, бет пішіні, көздің түрлі түстілігі, тұтығуы, денедегі суреттері және басқалар)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таңбалары Сол қол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Картаны құрастырды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және тегі) </w:t>
      </w:r>
    </w:p>
    <w:p>
      <w:pPr>
        <w:spacing w:after="0"/>
        <w:ind w:left="0"/>
        <w:jc w:val="both"/>
      </w:pPr>
      <w:r>
        <w:rPr>
          <w:rFonts w:ascii="Times New Roman"/>
          <w:b w:val="false"/>
          <w:i w:val="false"/>
          <w:color w:val="000000"/>
          <w:sz w:val="28"/>
        </w:rPr>
        <w:t xml:space="preserve">
      Картаның дұрыс құрастырылуын тексерді, формуланы есептеді 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күні) </w:t>
      </w:r>
    </w:p>
    <w:p>
      <w:pPr>
        <w:spacing w:after="0"/>
        <w:ind w:left="0"/>
        <w:jc w:val="both"/>
      </w:pPr>
      <w:r>
        <w:rPr>
          <w:rFonts w:ascii="Times New Roman"/>
          <w:b w:val="false"/>
          <w:i w:val="false"/>
          <w:color w:val="000000"/>
          <w:sz w:val="28"/>
        </w:rPr>
        <w:t xml:space="preserve">
      Саусақтарды түсіру тырнақтың бір шетінен екінші шетіне дейін толық алынуы тиіс. </w:t>
      </w:r>
    </w:p>
    <w:p>
      <w:pPr>
        <w:spacing w:after="0"/>
        <w:ind w:left="0"/>
        <w:jc w:val="both"/>
      </w:pPr>
      <w:r>
        <w:rPr>
          <w:rFonts w:ascii="Times New Roman"/>
          <w:b w:val="false"/>
          <w:i w:val="false"/>
          <w:color w:val="000000"/>
          <w:sz w:val="28"/>
        </w:rPr>
        <w:t xml:space="preserve">
      Іздердің бояуы таза біркелкі боялған, папилляр сызықтарының және өрнектердің айқын </w:t>
      </w:r>
    </w:p>
    <w:p>
      <w:pPr>
        <w:spacing w:after="0"/>
        <w:ind w:left="0"/>
        <w:jc w:val="both"/>
      </w:pPr>
      <w:r>
        <w:rPr>
          <w:rFonts w:ascii="Times New Roman"/>
          <w:b w:val="false"/>
          <w:i w:val="false"/>
          <w:color w:val="000000"/>
          <w:sz w:val="28"/>
        </w:rPr>
        <w:t xml:space="preserve">
      және нақ, жай көзге жақсы көрінетін болуы тиіс. </w:t>
      </w:r>
    </w:p>
    <w:p>
      <w:pPr>
        <w:spacing w:after="0"/>
        <w:ind w:left="0"/>
        <w:jc w:val="both"/>
      </w:pPr>
      <w:r>
        <w:rPr>
          <w:rFonts w:ascii="Times New Roman"/>
          <w:b w:val="false"/>
          <w:i w:val="false"/>
          <w:color w:val="000000"/>
          <w:sz w:val="28"/>
        </w:rPr>
        <w:t xml:space="preserve">
      Саусақтар, қолдың басы болмаса, ол туралы қашаннан бері жоқ екендігі көрсетіліп, </w:t>
      </w:r>
    </w:p>
    <w:p>
      <w:pPr>
        <w:spacing w:after="0"/>
        <w:ind w:left="0"/>
        <w:jc w:val="both"/>
      </w:pPr>
      <w:r>
        <w:rPr>
          <w:rFonts w:ascii="Times New Roman"/>
          <w:b w:val="false"/>
          <w:i w:val="false"/>
          <w:color w:val="000000"/>
          <w:sz w:val="28"/>
        </w:rPr>
        <w:t xml:space="preserve">
      картаның тиісті шаршысына жазу жүргізіледі (жылы, 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(205 х 290 өлшемі)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Тегі бойынша картотекамен салыстырылды </w:t>
      </w:r>
    </w:p>
    <w:p>
      <w:pPr>
        <w:spacing w:after="0"/>
        <w:ind w:left="0"/>
        <w:jc w:val="both"/>
      </w:pPr>
      <w:r>
        <w:rPr>
          <w:rFonts w:ascii="Times New Roman"/>
          <w:b w:val="false"/>
          <w:i w:val="false"/>
          <w:color w:val="000000"/>
          <w:sz w:val="28"/>
        </w:rPr>
        <w:t xml:space="preserve">
      Белгі қойылды __________________________________________________________ </w:t>
      </w:r>
    </w:p>
    <w:p>
      <w:pPr>
        <w:spacing w:after="0"/>
        <w:ind w:left="0"/>
        <w:jc w:val="both"/>
      </w:pPr>
      <w:r>
        <w:rPr>
          <w:rFonts w:ascii="Times New Roman"/>
          <w:b w:val="false"/>
          <w:i w:val="false"/>
          <w:color w:val="000000"/>
          <w:sz w:val="28"/>
        </w:rPr>
        <w:t xml:space="preserve">
      (тегі) </w:t>
      </w:r>
    </w:p>
    <w:p>
      <w:pPr>
        <w:spacing w:after="0"/>
        <w:ind w:left="0"/>
        <w:jc w:val="both"/>
      </w:pPr>
      <w:r>
        <w:rPr>
          <w:rFonts w:ascii="Times New Roman"/>
          <w:b w:val="false"/>
          <w:i w:val="false"/>
          <w:color w:val="000000"/>
          <w:sz w:val="28"/>
        </w:rPr>
        <w:t xml:space="preserve">
      Жеке істің № ____________________________________________________________ </w:t>
      </w:r>
    </w:p>
    <w:p>
      <w:pPr>
        <w:spacing w:after="0"/>
        <w:ind w:left="0"/>
        <w:jc w:val="both"/>
      </w:pPr>
      <w:r>
        <w:rPr>
          <w:rFonts w:ascii="Times New Roman"/>
          <w:b w:val="false"/>
          <w:i w:val="false"/>
          <w:color w:val="000000"/>
          <w:sz w:val="28"/>
        </w:rPr>
        <w:t>
      Қылмыстық істің № ______________________________________________________</w:t>
      </w:r>
    </w:p>
    <w:bookmarkStart w:name="z203" w:id="167"/>
    <w:p>
      <w:pPr>
        <w:spacing w:after="0"/>
        <w:ind w:left="0"/>
        <w:jc w:val="left"/>
      </w:pPr>
      <w:r>
        <w:rPr>
          <w:rFonts w:ascii="Times New Roman"/>
          <w:b/>
          <w:i w:val="false"/>
          <w:color w:val="000000"/>
        </w:rPr>
        <w:t xml:space="preserve"> Сотталған (күзетпен қамауға алу) туралы хабарлама </w:t>
      </w:r>
    </w:p>
    <w:bookmarkEnd w:id="167"/>
    <w:p>
      <w:pPr>
        <w:spacing w:after="0"/>
        <w:ind w:left="0"/>
        <w:jc w:val="both"/>
      </w:pPr>
      <w:r>
        <w:rPr>
          <w:rFonts w:ascii="Times New Roman"/>
          <w:b w:val="false"/>
          <w:i w:val="false"/>
          <w:color w:val="000000"/>
          <w:sz w:val="28"/>
        </w:rPr>
        <w:t xml:space="preserve">
      1. Тегі ____________________________________________________________________ </w:t>
      </w:r>
    </w:p>
    <w:p>
      <w:pPr>
        <w:spacing w:after="0"/>
        <w:ind w:left="0"/>
        <w:jc w:val="both"/>
      </w:pPr>
      <w:r>
        <w:rPr>
          <w:rFonts w:ascii="Times New Roman"/>
          <w:b w:val="false"/>
          <w:i w:val="false"/>
          <w:color w:val="000000"/>
          <w:sz w:val="28"/>
        </w:rPr>
        <w:t xml:space="preserve">
      2. Аты ____________________________________________________________________ </w:t>
      </w:r>
    </w:p>
    <w:p>
      <w:pPr>
        <w:spacing w:after="0"/>
        <w:ind w:left="0"/>
        <w:jc w:val="both"/>
      </w:pPr>
      <w:r>
        <w:rPr>
          <w:rFonts w:ascii="Times New Roman"/>
          <w:b w:val="false"/>
          <w:i w:val="false"/>
          <w:color w:val="000000"/>
          <w:sz w:val="28"/>
        </w:rPr>
        <w:t xml:space="preserve">
      3. Әкесінің аты (ол болған кезде) ______________________________________________ </w:t>
      </w:r>
    </w:p>
    <w:p>
      <w:pPr>
        <w:spacing w:after="0"/>
        <w:ind w:left="0"/>
        <w:jc w:val="both"/>
      </w:pPr>
      <w:r>
        <w:rPr>
          <w:rFonts w:ascii="Times New Roman"/>
          <w:b w:val="false"/>
          <w:i w:val="false"/>
          <w:color w:val="000000"/>
          <w:sz w:val="28"/>
        </w:rPr>
        <w:t xml:space="preserve">
      4. Туған жылы "___" ________ 19___ жылы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___________________________________ </w:t>
      </w:r>
    </w:p>
    <w:p>
      <w:pPr>
        <w:spacing w:after="0"/>
        <w:ind w:left="0"/>
        <w:jc w:val="both"/>
      </w:pPr>
      <w:r>
        <w:rPr>
          <w:rFonts w:ascii="Times New Roman"/>
          <w:b w:val="false"/>
          <w:i w:val="false"/>
          <w:color w:val="000000"/>
          <w:sz w:val="28"/>
        </w:rPr>
        <w:t xml:space="preserve">
      5. Туған жері 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Қылмыстық жауапкершілікке тартылғанға дейінгі тұрғылықты жері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Ұсталған күні "___" ________ 20___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Сотталды "___" ________ 20___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ҚР ҚК-нің _________________________________________________________ баптары </w:t>
      </w:r>
    </w:p>
    <w:p>
      <w:pPr>
        <w:spacing w:after="0"/>
        <w:ind w:left="0"/>
        <w:jc w:val="both"/>
      </w:pPr>
      <w:r>
        <w:rPr>
          <w:rFonts w:ascii="Times New Roman"/>
          <w:b w:val="false"/>
          <w:i w:val="false"/>
          <w:color w:val="000000"/>
          <w:sz w:val="28"/>
        </w:rPr>
        <w:t xml:space="preserve">
      (республика) </w:t>
      </w:r>
    </w:p>
    <w:p>
      <w:pPr>
        <w:spacing w:after="0"/>
        <w:ind w:left="0"/>
        <w:jc w:val="both"/>
      </w:pPr>
      <w:r>
        <w:rPr>
          <w:rFonts w:ascii="Times New Roman"/>
          <w:b w:val="false"/>
          <w:i w:val="false"/>
          <w:color w:val="000000"/>
          <w:sz w:val="28"/>
        </w:rPr>
        <w:t xml:space="preserve">
      мерзімі _______ жыл _______ ай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(негізгі және қосымша жазаның түрлері,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қашан, қандай сотпен аса қауіпті рецидивист деп танылды)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Үкім "___" ________ 20___ жылы заңды күшіне енді </w:t>
      </w:r>
    </w:p>
    <w:p>
      <w:pPr>
        <w:spacing w:after="0"/>
        <w:ind w:left="0"/>
        <w:jc w:val="both"/>
      </w:pPr>
      <w:r>
        <w:rPr>
          <w:rFonts w:ascii="Times New Roman"/>
          <w:b w:val="false"/>
          <w:i w:val="false"/>
          <w:color w:val="000000"/>
          <w:sz w:val="28"/>
        </w:rPr>
        <w:t xml:space="preserve">
      10. Үкім "___" ________ 20___ өзгертілді (апелляциялық, кассациялық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 және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 ________ 20___ жылдан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(қаулының мазмұны)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
      11. Келді, кетті "___" ________ 20___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(керек еместігін сызу) (мекеменің шартты атауы олардың орналасқан жері - облысы)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12. Жазаның өтелмеген бөлiгiн неғұрлым жеңiл жаза түрiмен ауыстырылды не </w:t>
      </w:r>
    </w:p>
    <w:p>
      <w:pPr>
        <w:spacing w:after="0"/>
        <w:ind w:left="0"/>
        <w:jc w:val="both"/>
      </w:pPr>
      <w:r>
        <w:rPr>
          <w:rFonts w:ascii="Times New Roman"/>
          <w:b w:val="false"/>
          <w:i w:val="false"/>
          <w:color w:val="000000"/>
          <w:sz w:val="28"/>
        </w:rPr>
        <w:t xml:space="preserve">
      тағайындалған жаза мерзімі қысқартылды (ҚР ҚК-нің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87-баптары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Шешім қабылданды "___" ________ 20___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қаулының шығарылу күні,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(шешім мазмұны) </w:t>
      </w:r>
    </w:p>
    <w:p>
      <w:pPr>
        <w:spacing w:after="0"/>
        <w:ind w:left="0"/>
        <w:jc w:val="both"/>
      </w:pPr>
      <w:r>
        <w:rPr>
          <w:rFonts w:ascii="Times New Roman"/>
          <w:b w:val="false"/>
          <w:i w:val="false"/>
          <w:color w:val="000000"/>
          <w:sz w:val="28"/>
        </w:rPr>
        <w:t xml:space="preserve">
      13. Босатылды /____ /__ / "___" ________ 20___ жылы </w:t>
      </w:r>
    </w:p>
    <w:p>
      <w:pPr>
        <w:spacing w:after="0"/>
        <w:ind w:left="0"/>
        <w:jc w:val="both"/>
      </w:pPr>
      <w:r>
        <w:rPr>
          <w:rFonts w:ascii="Times New Roman"/>
          <w:b w:val="false"/>
          <w:i w:val="false"/>
          <w:color w:val="000000"/>
          <w:sz w:val="28"/>
        </w:rPr>
        <w:t xml:space="preserve">
      13.1 жазалау мерзімінің аяқталуымен </w:t>
      </w:r>
    </w:p>
    <w:p>
      <w:pPr>
        <w:spacing w:after="0"/>
        <w:ind w:left="0"/>
        <w:jc w:val="both"/>
      </w:pPr>
      <w:r>
        <w:rPr>
          <w:rFonts w:ascii="Times New Roman"/>
          <w:b w:val="false"/>
          <w:i w:val="false"/>
          <w:color w:val="000000"/>
          <w:sz w:val="28"/>
        </w:rPr>
        <w:t xml:space="preserve">
      13.2 2 ҚР ҚК-нің __________ бабын (ҚР ҚК-нің </w:t>
      </w:r>
      <w:r>
        <w:rPr>
          <w:rFonts w:ascii="Times New Roman"/>
          <w:b w:val="false"/>
          <w:i w:val="false"/>
          <w:color w:val="000000"/>
          <w:sz w:val="28"/>
        </w:rPr>
        <w:t>65</w:t>
      </w:r>
      <w:r>
        <w:rPr>
          <w:rFonts w:ascii="Times New Roman"/>
          <w:b w:val="false"/>
          <w:i w:val="false"/>
          <w:color w:val="000000"/>
          <w:sz w:val="28"/>
        </w:rPr>
        <w:t>-</w:t>
      </w:r>
      <w:r>
        <w:rPr>
          <w:rFonts w:ascii="Times New Roman"/>
          <w:b w:val="false"/>
          <w:i w:val="false"/>
          <w:color w:val="000000"/>
          <w:sz w:val="28"/>
        </w:rPr>
        <w:t>71 баптары</w:t>
      </w:r>
      <w:r>
        <w:rPr>
          <w:rFonts w:ascii="Times New Roman"/>
          <w:b w:val="false"/>
          <w:i w:val="false"/>
          <w:color w:val="000000"/>
          <w:sz w:val="28"/>
        </w:rPr>
        <w:t xml:space="preserve">) қолдану арқылы </w:t>
      </w:r>
    </w:p>
    <w:p>
      <w:pPr>
        <w:spacing w:after="0"/>
        <w:ind w:left="0"/>
        <w:jc w:val="both"/>
      </w:pPr>
      <w:r>
        <w:rPr>
          <w:rFonts w:ascii="Times New Roman"/>
          <w:b w:val="false"/>
          <w:i w:val="false"/>
          <w:color w:val="000000"/>
          <w:sz w:val="28"/>
        </w:rPr>
        <w:t xml:space="preserve">
      қылмыстық жауапкершіліктен </w:t>
      </w:r>
    </w:p>
    <w:p>
      <w:pPr>
        <w:spacing w:after="0"/>
        <w:ind w:left="0"/>
        <w:jc w:val="both"/>
      </w:pPr>
      <w:r>
        <w:rPr>
          <w:rFonts w:ascii="Times New Roman"/>
          <w:b w:val="false"/>
          <w:i w:val="false"/>
          <w:color w:val="000000"/>
          <w:sz w:val="28"/>
        </w:rPr>
        <w:t xml:space="preserve">
      13.3 рақымшылық немесе кешiрiм жасау актiсi негiзiнде жазадан босату (ҚР ҚК </w:t>
      </w:r>
      <w:r>
        <w:rPr>
          <w:rFonts w:ascii="Times New Roman"/>
          <w:b w:val="false"/>
          <w:i w:val="false"/>
          <w:color w:val="000000"/>
          <w:sz w:val="28"/>
        </w:rPr>
        <w:t>78-бабы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13.4 ҚР ҚК-нің </w:t>
      </w:r>
      <w:r>
        <w:rPr>
          <w:rFonts w:ascii="Times New Roman"/>
          <w:b w:val="false"/>
          <w:i w:val="false"/>
          <w:color w:val="000000"/>
          <w:sz w:val="28"/>
        </w:rPr>
        <w:t>63-бабы</w:t>
      </w:r>
      <w:r>
        <w:rPr>
          <w:rFonts w:ascii="Times New Roman"/>
          <w:b w:val="false"/>
          <w:i w:val="false"/>
          <w:color w:val="000000"/>
          <w:sz w:val="28"/>
        </w:rPr>
        <w:t xml:space="preserve"> негізінде _____жыл_____ай мерзіміне шартты түрде соттау </w:t>
      </w:r>
    </w:p>
    <w:p>
      <w:pPr>
        <w:spacing w:after="0"/>
        <w:ind w:left="0"/>
        <w:jc w:val="both"/>
      </w:pPr>
      <w:r>
        <w:rPr>
          <w:rFonts w:ascii="Times New Roman"/>
          <w:b w:val="false"/>
          <w:i w:val="false"/>
          <w:color w:val="000000"/>
          <w:sz w:val="28"/>
        </w:rPr>
        <w:t xml:space="preserve">
      қолданылды </w:t>
      </w:r>
    </w:p>
    <w:p>
      <w:pPr>
        <w:spacing w:after="0"/>
        <w:ind w:left="0"/>
        <w:jc w:val="both"/>
      </w:pPr>
      <w:r>
        <w:rPr>
          <w:rFonts w:ascii="Times New Roman"/>
          <w:b w:val="false"/>
          <w:i w:val="false"/>
          <w:color w:val="000000"/>
          <w:sz w:val="28"/>
        </w:rPr>
        <w:t xml:space="preserve">
      13.5 ҚР ҚК-нің </w:t>
      </w:r>
      <w:r>
        <w:rPr>
          <w:rFonts w:ascii="Times New Roman"/>
          <w:b w:val="false"/>
          <w:i w:val="false"/>
          <w:color w:val="000000"/>
          <w:sz w:val="28"/>
        </w:rPr>
        <w:t>74-бабына</w:t>
      </w:r>
      <w:r>
        <w:rPr>
          <w:rFonts w:ascii="Times New Roman"/>
          <w:b w:val="false"/>
          <w:i w:val="false"/>
          <w:color w:val="000000"/>
          <w:sz w:val="28"/>
        </w:rPr>
        <w:t xml:space="preserve"> сәйкес жазаны өтеуiн кейiнге "___" ________ 20___ жылға </w:t>
      </w:r>
    </w:p>
    <w:p>
      <w:pPr>
        <w:spacing w:after="0"/>
        <w:ind w:left="0"/>
        <w:jc w:val="both"/>
      </w:pPr>
      <w:r>
        <w:rPr>
          <w:rFonts w:ascii="Times New Roman"/>
          <w:b w:val="false"/>
          <w:i w:val="false"/>
          <w:color w:val="000000"/>
          <w:sz w:val="28"/>
        </w:rPr>
        <w:t xml:space="preserve">
      дейін _____________ жыл ___________ ай ____________ күні мерзіміне қалдыру </w:t>
      </w:r>
    </w:p>
    <w:p>
      <w:pPr>
        <w:spacing w:after="0"/>
        <w:ind w:left="0"/>
        <w:jc w:val="both"/>
      </w:pPr>
      <w:r>
        <w:rPr>
          <w:rFonts w:ascii="Times New Roman"/>
          <w:b w:val="false"/>
          <w:i w:val="false"/>
          <w:color w:val="000000"/>
          <w:sz w:val="28"/>
        </w:rPr>
        <w:t xml:space="preserve">
      қолданылды. </w:t>
      </w:r>
    </w:p>
    <w:p>
      <w:pPr>
        <w:spacing w:after="0"/>
        <w:ind w:left="0"/>
        <w:jc w:val="both"/>
      </w:pPr>
      <w:r>
        <w:rPr>
          <w:rFonts w:ascii="Times New Roman"/>
          <w:b w:val="false"/>
          <w:i w:val="false"/>
          <w:color w:val="000000"/>
          <w:sz w:val="28"/>
        </w:rPr>
        <w:t xml:space="preserve">
      13.6 ҚР ҚК-нің _____ бабы (ҚР ҚК-нің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86-баптары</w:t>
      </w:r>
      <w:r>
        <w:rPr>
          <w:rFonts w:ascii="Times New Roman"/>
          <w:b w:val="false"/>
          <w:i w:val="false"/>
          <w:color w:val="000000"/>
          <w:sz w:val="28"/>
        </w:rPr>
        <w:t xml:space="preserve">) негізінде өтелмеген </w:t>
      </w:r>
    </w:p>
    <w:p>
      <w:pPr>
        <w:spacing w:after="0"/>
        <w:ind w:left="0"/>
        <w:jc w:val="both"/>
      </w:pPr>
      <w:r>
        <w:rPr>
          <w:rFonts w:ascii="Times New Roman"/>
          <w:b w:val="false"/>
          <w:i w:val="false"/>
          <w:color w:val="000000"/>
          <w:sz w:val="28"/>
        </w:rPr>
        <w:t xml:space="preserve">
      ___________ жыл_____________ ай _________ күн мерзіміне шартты түрде мерзiмiнен </w:t>
      </w:r>
    </w:p>
    <w:p>
      <w:pPr>
        <w:spacing w:after="0"/>
        <w:ind w:left="0"/>
        <w:jc w:val="both"/>
      </w:pPr>
      <w:r>
        <w:rPr>
          <w:rFonts w:ascii="Times New Roman"/>
          <w:b w:val="false"/>
          <w:i w:val="false"/>
          <w:color w:val="000000"/>
          <w:sz w:val="28"/>
        </w:rPr>
        <w:t xml:space="preserve">
      бұрын босату қолданылды. </w:t>
      </w:r>
    </w:p>
    <w:p>
      <w:pPr>
        <w:spacing w:after="0"/>
        <w:ind w:left="0"/>
        <w:jc w:val="both"/>
      </w:pPr>
      <w:r>
        <w:rPr>
          <w:rFonts w:ascii="Times New Roman"/>
          <w:b w:val="false"/>
          <w:i w:val="false"/>
          <w:color w:val="000000"/>
          <w:sz w:val="28"/>
        </w:rPr>
        <w:t xml:space="preserve">
      13.7 ҚР ҚК-нің </w:t>
      </w:r>
      <w:r>
        <w:rPr>
          <w:rFonts w:ascii="Times New Roman"/>
          <w:b w:val="false"/>
          <w:i w:val="false"/>
          <w:color w:val="000000"/>
          <w:sz w:val="28"/>
        </w:rPr>
        <w:t>64-бабы</w:t>
      </w:r>
      <w:r>
        <w:rPr>
          <w:rFonts w:ascii="Times New Roman"/>
          <w:b w:val="false"/>
          <w:i w:val="false"/>
          <w:color w:val="000000"/>
          <w:sz w:val="28"/>
        </w:rPr>
        <w:t xml:space="preserve"> 1-бөлігінің негізінде шартты түрде соттаудың күшiн жоюға </w:t>
      </w:r>
    </w:p>
    <w:p>
      <w:pPr>
        <w:spacing w:after="0"/>
        <w:ind w:left="0"/>
        <w:jc w:val="both"/>
      </w:pPr>
      <w:r>
        <w:rPr>
          <w:rFonts w:ascii="Times New Roman"/>
          <w:b w:val="false"/>
          <w:i w:val="false"/>
          <w:color w:val="000000"/>
          <w:sz w:val="28"/>
        </w:rPr>
        <w:t xml:space="preserve">
      және сотталған адамнан сотталғандықты алып тастауға байланысты. </w:t>
      </w:r>
    </w:p>
    <w:p>
      <w:pPr>
        <w:spacing w:after="0"/>
        <w:ind w:left="0"/>
        <w:jc w:val="both"/>
      </w:pPr>
      <w:r>
        <w:rPr>
          <w:rFonts w:ascii="Times New Roman"/>
          <w:b w:val="false"/>
          <w:i w:val="false"/>
          <w:color w:val="000000"/>
          <w:sz w:val="28"/>
        </w:rPr>
        <w:t xml:space="preserve">
      13.8 жазаның өтелмеген бөлiгiн "айыппұлға" ауыстыру кезінде (ҚР ҚК-нің </w:t>
      </w:r>
      <w:r>
        <w:rPr>
          <w:rFonts w:ascii="Times New Roman"/>
          <w:b w:val="false"/>
          <w:i w:val="false"/>
          <w:color w:val="000000"/>
          <w:sz w:val="28"/>
        </w:rPr>
        <w:t>73 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Шешім "___" ________ 20___ жылы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(негіз, шешімді кім, қашан қабылдады және оның мазмұны, шартты және шартты-</w:t>
      </w:r>
    </w:p>
    <w:p>
      <w:pPr>
        <w:spacing w:after="0"/>
        <w:ind w:left="0"/>
        <w:jc w:val="both"/>
      </w:pPr>
      <w:r>
        <w:rPr>
          <w:rFonts w:ascii="Times New Roman"/>
          <w:b w:val="false"/>
          <w:i w:val="false"/>
          <w:color w:val="000000"/>
          <w:sz w:val="28"/>
        </w:rPr>
        <w:t xml:space="preserve">
      мерзімінен босату кезінде – өтелмеген мерзім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мерзімінен босату кезінде – өтелмеген мерзім)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14. Босатылғаннан кейін кетті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(таңдаған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15. Бас бостандығынан айырған орынға қайтарылды /____/__/ </w:t>
      </w:r>
    </w:p>
    <w:p>
      <w:pPr>
        <w:spacing w:after="0"/>
        <w:ind w:left="0"/>
        <w:jc w:val="both"/>
      </w:pPr>
      <w:r>
        <w:rPr>
          <w:rFonts w:ascii="Times New Roman"/>
          <w:b w:val="false"/>
          <w:i w:val="false"/>
          <w:color w:val="000000"/>
          <w:sz w:val="28"/>
        </w:rPr>
        <w:t xml:space="preserve">
      Мыналарға байланысты мерзімді есептеудің басталған күні "___" ______ 20___ жылы: </w:t>
      </w:r>
    </w:p>
    <w:p>
      <w:pPr>
        <w:spacing w:after="0"/>
        <w:ind w:left="0"/>
        <w:jc w:val="both"/>
      </w:pPr>
      <w:r>
        <w:rPr>
          <w:rFonts w:ascii="Times New Roman"/>
          <w:b w:val="false"/>
          <w:i w:val="false"/>
          <w:color w:val="000000"/>
          <w:sz w:val="28"/>
        </w:rPr>
        <w:t xml:space="preserve">
      15.1 ___________ жыл_____________ ай _________ күн мерзіміне шартты түрде </w:t>
      </w:r>
    </w:p>
    <w:p>
      <w:pPr>
        <w:spacing w:after="0"/>
        <w:ind w:left="0"/>
        <w:jc w:val="both"/>
      </w:pPr>
      <w:r>
        <w:rPr>
          <w:rFonts w:ascii="Times New Roman"/>
          <w:b w:val="false"/>
          <w:i w:val="false"/>
          <w:color w:val="000000"/>
          <w:sz w:val="28"/>
        </w:rPr>
        <w:t xml:space="preserve">
      мерзiмiнен бұрын босатудың күшін жоюға </w:t>
      </w:r>
    </w:p>
    <w:p>
      <w:pPr>
        <w:spacing w:after="0"/>
        <w:ind w:left="0"/>
        <w:jc w:val="both"/>
      </w:pPr>
      <w:r>
        <w:rPr>
          <w:rFonts w:ascii="Times New Roman"/>
          <w:b w:val="false"/>
          <w:i w:val="false"/>
          <w:color w:val="000000"/>
          <w:sz w:val="28"/>
        </w:rPr>
        <w:t xml:space="preserve">
      15.2 ___________ жыл_____________ ай _________ күн мерзіміне шартты түрде </w:t>
      </w:r>
    </w:p>
    <w:p>
      <w:pPr>
        <w:spacing w:after="0"/>
        <w:ind w:left="0"/>
        <w:jc w:val="both"/>
      </w:pPr>
      <w:r>
        <w:rPr>
          <w:rFonts w:ascii="Times New Roman"/>
          <w:b w:val="false"/>
          <w:i w:val="false"/>
          <w:color w:val="000000"/>
          <w:sz w:val="28"/>
        </w:rPr>
        <w:t xml:space="preserve">
      соттаудың күшін жоюға </w:t>
      </w:r>
    </w:p>
    <w:p>
      <w:pPr>
        <w:spacing w:after="0"/>
        <w:ind w:left="0"/>
        <w:jc w:val="both"/>
      </w:pPr>
      <w:r>
        <w:rPr>
          <w:rFonts w:ascii="Times New Roman"/>
          <w:b w:val="false"/>
          <w:i w:val="false"/>
          <w:color w:val="000000"/>
          <w:sz w:val="28"/>
        </w:rPr>
        <w:t xml:space="preserve">
      15.3 ___________ жыл_____________ ай _________ күн мерзіміне кейінге қалдыру </w:t>
      </w:r>
    </w:p>
    <w:p>
      <w:pPr>
        <w:spacing w:after="0"/>
        <w:ind w:left="0"/>
        <w:jc w:val="both"/>
      </w:pPr>
      <w:r>
        <w:rPr>
          <w:rFonts w:ascii="Times New Roman"/>
          <w:b w:val="false"/>
          <w:i w:val="false"/>
          <w:color w:val="000000"/>
          <w:sz w:val="28"/>
        </w:rPr>
        <w:t xml:space="preserve">
      мерзімін жоюға немесе аяқталғанға ҚР ҚК-нің </w:t>
      </w:r>
      <w:r>
        <w:rPr>
          <w:rFonts w:ascii="Times New Roman"/>
          <w:b w:val="false"/>
          <w:i w:val="false"/>
          <w:color w:val="000000"/>
          <w:sz w:val="28"/>
        </w:rPr>
        <w:t>74-бабының</w:t>
      </w:r>
      <w:r>
        <w:rPr>
          <w:rFonts w:ascii="Times New Roman"/>
          <w:b w:val="false"/>
          <w:i w:val="false"/>
          <w:color w:val="000000"/>
          <w:sz w:val="28"/>
        </w:rPr>
        <w:t xml:space="preserve"> (2,3-бөліктері) </w:t>
      </w:r>
    </w:p>
    <w:p>
      <w:pPr>
        <w:spacing w:after="0"/>
        <w:ind w:left="0"/>
        <w:jc w:val="both"/>
      </w:pPr>
      <w:r>
        <w:rPr>
          <w:rFonts w:ascii="Times New Roman"/>
          <w:b w:val="false"/>
          <w:i w:val="false"/>
          <w:color w:val="000000"/>
          <w:sz w:val="28"/>
        </w:rPr>
        <w:t xml:space="preserve">
      15.4 бұрын шартты-мерзімінен босату болмаса шартты сотталған (ҚР ҚК-нің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бабының</w:t>
      </w:r>
      <w:r>
        <w:rPr>
          <w:rFonts w:ascii="Times New Roman"/>
          <w:b w:val="false"/>
          <w:i w:val="false"/>
          <w:color w:val="000000"/>
          <w:sz w:val="28"/>
        </w:rPr>
        <w:t xml:space="preserve"> 5-бөлігі) немесе жазасын өтеуді кейінге қалдырылған кезінде (ҚР ҚК-нің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бабының</w:t>
      </w:r>
      <w:r>
        <w:rPr>
          <w:rFonts w:ascii="Times New Roman"/>
          <w:b w:val="false"/>
          <w:i w:val="false"/>
          <w:color w:val="000000"/>
          <w:sz w:val="28"/>
        </w:rPr>
        <w:t xml:space="preserve"> 4-бөлігі) адамға ҚР ҚК-нің </w:t>
      </w:r>
      <w:r>
        <w:rPr>
          <w:rFonts w:ascii="Times New Roman"/>
          <w:b w:val="false"/>
          <w:i w:val="false"/>
          <w:color w:val="000000"/>
          <w:sz w:val="28"/>
        </w:rPr>
        <w:t>60-бабымен</w:t>
      </w:r>
      <w:r>
        <w:rPr>
          <w:rFonts w:ascii="Times New Roman"/>
          <w:b w:val="false"/>
          <w:i w:val="false"/>
          <w:color w:val="000000"/>
          <w:sz w:val="28"/>
        </w:rPr>
        <w:t xml:space="preserve"> көзделген кағидалары бойынша </w:t>
      </w:r>
    </w:p>
    <w:p>
      <w:pPr>
        <w:spacing w:after="0"/>
        <w:ind w:left="0"/>
        <w:jc w:val="both"/>
      </w:pPr>
      <w:r>
        <w:rPr>
          <w:rFonts w:ascii="Times New Roman"/>
          <w:b w:val="false"/>
          <w:i w:val="false"/>
          <w:color w:val="000000"/>
          <w:sz w:val="28"/>
        </w:rPr>
        <w:t xml:space="preserve">
      жаза тағайындауға байланысты мерзімді есептеудің басталған күні </w:t>
      </w:r>
    </w:p>
    <w:p>
      <w:pPr>
        <w:spacing w:after="0"/>
        <w:ind w:left="0"/>
        <w:jc w:val="both"/>
      </w:pPr>
      <w:r>
        <w:rPr>
          <w:rFonts w:ascii="Times New Roman"/>
          <w:b w:val="false"/>
          <w:i w:val="false"/>
          <w:color w:val="000000"/>
          <w:sz w:val="28"/>
        </w:rPr>
        <w:t xml:space="preserve">
      "___" _____________ 20_____ жылы. </w:t>
      </w:r>
    </w:p>
    <w:p>
      <w:pPr>
        <w:spacing w:after="0"/>
        <w:ind w:left="0"/>
        <w:jc w:val="both"/>
      </w:pPr>
      <w:r>
        <w:rPr>
          <w:rFonts w:ascii="Times New Roman"/>
          <w:b w:val="false"/>
          <w:i w:val="false"/>
          <w:color w:val="000000"/>
          <w:sz w:val="28"/>
        </w:rPr>
        <w:t xml:space="preserve">
      15.5 бас бостандығын шектеудің өтелмеген мерзімін (ҚР ҚК-нің </w:t>
      </w:r>
      <w:r>
        <w:rPr>
          <w:rFonts w:ascii="Times New Roman"/>
          <w:b w:val="false"/>
          <w:i w:val="false"/>
          <w:color w:val="000000"/>
          <w:sz w:val="28"/>
        </w:rPr>
        <w:t>44-бабының</w:t>
      </w:r>
      <w:r>
        <w:rPr>
          <w:rFonts w:ascii="Times New Roman"/>
          <w:b w:val="false"/>
          <w:i w:val="false"/>
          <w:color w:val="000000"/>
          <w:sz w:val="28"/>
        </w:rPr>
        <w:t xml:space="preserve"> 3-бөлігі) </w:t>
      </w:r>
    </w:p>
    <w:p>
      <w:pPr>
        <w:spacing w:after="0"/>
        <w:ind w:left="0"/>
        <w:jc w:val="both"/>
      </w:pPr>
      <w:r>
        <w:rPr>
          <w:rFonts w:ascii="Times New Roman"/>
          <w:b w:val="false"/>
          <w:i w:val="false"/>
          <w:color w:val="000000"/>
          <w:sz w:val="28"/>
        </w:rPr>
        <w:t xml:space="preserve">
      _____ жыл _______ ай ______ күнге бас бостандығынан айыруға ауыстыру. </w:t>
      </w:r>
    </w:p>
    <w:p>
      <w:pPr>
        <w:spacing w:after="0"/>
        <w:ind w:left="0"/>
        <w:jc w:val="both"/>
      </w:pPr>
      <w:r>
        <w:rPr>
          <w:rFonts w:ascii="Times New Roman"/>
          <w:b w:val="false"/>
          <w:i w:val="false"/>
          <w:color w:val="000000"/>
          <w:sz w:val="28"/>
        </w:rPr>
        <w:t xml:space="preserve">
      Шешім "___" ________ 20___ жылы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 шығарылған күн,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(шешімнің мазмұны)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16. Қайтыс болды "___" ________ 20___ жылы қайтыс болуды тіркеу туралы хабарлама </w:t>
      </w:r>
    </w:p>
    <w:p>
      <w:pPr>
        <w:spacing w:after="0"/>
        <w:ind w:left="0"/>
        <w:jc w:val="both"/>
      </w:pP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(күні және АХАТ органының атауы) </w:t>
      </w:r>
    </w:p>
    <w:p>
      <w:pPr>
        <w:spacing w:after="0"/>
        <w:ind w:left="0"/>
        <w:jc w:val="both"/>
      </w:pPr>
      <w:r>
        <w:rPr>
          <w:rFonts w:ascii="Times New Roman"/>
          <w:b w:val="false"/>
          <w:i w:val="false"/>
          <w:color w:val="000000"/>
          <w:sz w:val="28"/>
        </w:rPr>
        <w:t xml:space="preserve">
      17. Хабарлама құрастырылды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және орналасқан жері , (облыс, елді-мекен) </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"___" ________ 20___ жылы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1-6, 17-тармақтар барлық жағдайларда, 8-тек сотталғандарға, қалғандары – </w:t>
      </w:r>
    </w:p>
    <w:p>
      <w:pPr>
        <w:spacing w:after="0"/>
        <w:ind w:left="0"/>
        <w:jc w:val="both"/>
      </w:pPr>
      <w:r>
        <w:rPr>
          <w:rFonts w:ascii="Times New Roman"/>
          <w:b w:val="false"/>
          <w:i w:val="false"/>
          <w:color w:val="000000"/>
          <w:sz w:val="28"/>
        </w:rPr>
        <w:t xml:space="preserve">
      хабарламаны құрастырудағы мақсатқа қарай (босату, бас бостандығынан айыру орнына </w:t>
      </w:r>
    </w:p>
    <w:p>
      <w:pPr>
        <w:spacing w:after="0"/>
        <w:ind w:left="0"/>
        <w:jc w:val="both"/>
      </w:pPr>
      <w:r>
        <w:rPr>
          <w:rFonts w:ascii="Times New Roman"/>
          <w:b w:val="false"/>
          <w:i w:val="false"/>
          <w:color w:val="000000"/>
          <w:sz w:val="28"/>
        </w:rPr>
        <w:t xml:space="preserve">
      қайтару және басқалар) толтырылады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(205 х 290 өлшемі)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205" w:id="168"/>
    <w:p>
      <w:pPr>
        <w:spacing w:after="0"/>
        <w:ind w:left="0"/>
        <w:jc w:val="left"/>
      </w:pPr>
      <w:r>
        <w:rPr>
          <w:rFonts w:ascii="Times New Roman"/>
          <w:b/>
          <w:i w:val="false"/>
          <w:color w:val="000000"/>
        </w:rPr>
        <w:t xml:space="preserve"> Қылмыстық құқық бұзушылықтар жасаған, қылмыстық жауаптылыққа тартылған және тартылатын, ұстап алынған, белгілі тұрғылықты жері немесе жеке басын куәландыратын құжаттары жоқ адамдарға қатысты ақпараттық есепке алу құжаттарын рәсімдеу тәртібі</w:t>
      </w:r>
    </w:p>
    <w:bookmarkEnd w:id="168"/>
    <w:bookmarkStart w:name="z206" w:id="169"/>
    <w:p>
      <w:pPr>
        <w:spacing w:after="0"/>
        <w:ind w:left="0"/>
        <w:jc w:val="left"/>
      </w:pPr>
      <w:r>
        <w:rPr>
          <w:rFonts w:ascii="Times New Roman"/>
          <w:b/>
          <w:i w:val="false"/>
          <w:color w:val="000000"/>
        </w:rPr>
        <w:t xml:space="preserve"> 1-тарау. Әліпбилік есепке алу карточкасы</w:t>
      </w:r>
    </w:p>
    <w:bookmarkEnd w:id="169"/>
    <w:bookmarkStart w:name="z207" w:id="170"/>
    <w:p>
      <w:pPr>
        <w:spacing w:after="0"/>
        <w:ind w:left="0"/>
        <w:jc w:val="both"/>
      </w:pPr>
      <w:r>
        <w:rPr>
          <w:rFonts w:ascii="Times New Roman"/>
          <w:b w:val="false"/>
          <w:i w:val="false"/>
          <w:color w:val="000000"/>
          <w:sz w:val="28"/>
        </w:rPr>
        <w:t xml:space="preserve">
      1. Қағаз тасымалдағыштағы әліпбилік есепке алу карточкасы орыс тілінде компьютер техникасын қолдана отырып толтырылады.Техникалық мүмкіндіктер болмаған жағдайда көк немесе қара сиямен анық болатындай етіп қолмен жазуға болады, бұл ретте тегі, аты және әкесінің аты (ол болған кезде) баспа әріптерімен жазылуға тиіс. Түзетулер, тазартулар және жөндеулерге жол берілмейді. </w:t>
      </w:r>
    </w:p>
    <w:bookmarkEnd w:id="170"/>
    <w:bookmarkStart w:name="z208" w:id="171"/>
    <w:p>
      <w:pPr>
        <w:spacing w:after="0"/>
        <w:ind w:left="0"/>
        <w:jc w:val="both"/>
      </w:pPr>
      <w:r>
        <w:rPr>
          <w:rFonts w:ascii="Times New Roman"/>
          <w:b w:val="false"/>
          <w:i w:val="false"/>
          <w:color w:val="000000"/>
          <w:sz w:val="28"/>
        </w:rPr>
        <w:t xml:space="preserve">
      2. Есепке алу субъектісінің туған күні мен туған жері, қылмыстық жауаптылыққа тартылғанға дейінгі тұрғылықты жері, сондай-ақ қылмыстық қудалау органының атауы қысқартусыз көрсетіледі. Қылмыстық істің нөмірі көрсетілуі тиіс. </w:t>
      </w:r>
    </w:p>
    <w:bookmarkEnd w:id="171"/>
    <w:p>
      <w:pPr>
        <w:spacing w:after="0"/>
        <w:ind w:left="0"/>
        <w:jc w:val="both"/>
      </w:pPr>
      <w:r>
        <w:rPr>
          <w:rFonts w:ascii="Times New Roman"/>
          <w:b w:val="false"/>
          <w:i w:val="false"/>
          <w:color w:val="000000"/>
          <w:sz w:val="28"/>
        </w:rPr>
        <w:t xml:space="preserve">
      Әліпбилік есепке алу карточканың 1-5-тармақтарымен көзделген деректемелер мемлекеттік немесе орыс тілдерінде Қазақстан Республикасының Қылмыстық-процестік кодексiнің (бұдан әрі – ҚР ҚПК) </w:t>
      </w:r>
      <w:r>
        <w:rPr>
          <w:rFonts w:ascii="Times New Roman"/>
          <w:b w:val="false"/>
          <w:i w:val="false"/>
          <w:color w:val="000000"/>
          <w:sz w:val="28"/>
        </w:rPr>
        <w:t>300-бабымен</w:t>
      </w:r>
      <w:r>
        <w:rPr>
          <w:rFonts w:ascii="Times New Roman"/>
          <w:b w:val="false"/>
          <w:i w:val="false"/>
          <w:color w:val="000000"/>
          <w:sz w:val="28"/>
        </w:rPr>
        <w:t xml:space="preserve"> белгіленген жеке басты куәландыратын құжаттардан толтырылады, бұл ретте олар қазақ тіліндегі ерекше әріптерден тұратын болса, жақшаның ішінде сауалнамалық деректер орыс транскрипциясында мынадай тәртіпте көрсетіледі: Ә-А; Ғ-Г; Қ-К; Ө-О; Ү, Ұ-У; Ң-Н; І-И; Һ-Х. </w:t>
      </w:r>
    </w:p>
    <w:p>
      <w:pPr>
        <w:spacing w:after="0"/>
        <w:ind w:left="0"/>
        <w:jc w:val="both"/>
      </w:pPr>
      <w:r>
        <w:rPr>
          <w:rFonts w:ascii="Times New Roman"/>
          <w:b w:val="false"/>
          <w:i w:val="false"/>
          <w:color w:val="000000"/>
          <w:sz w:val="28"/>
        </w:rPr>
        <w:t>
      Егер шетелдіктердің жеке басты куәландыратын құжаттарында сауалнамалық деректер мемлекеттік және орыс тілдерінен өзге тілде толтырылған болса, әліпбилік есепке алу карточкасына мәліметтер орыс транскрипциясында енгізіледі.</w:t>
      </w:r>
    </w:p>
    <w:p>
      <w:pPr>
        <w:spacing w:after="0"/>
        <w:ind w:left="0"/>
        <w:jc w:val="both"/>
      </w:pPr>
      <w:r>
        <w:rPr>
          <w:rFonts w:ascii="Times New Roman"/>
          <w:b w:val="false"/>
          <w:i w:val="false"/>
          <w:color w:val="000000"/>
          <w:sz w:val="28"/>
        </w:rPr>
        <w:t>
      Адамда 1-3-тармақтармен көзделген деректемелердің біреуі жоқ болған жағдайда (тегі, аты, әкесінің аты) тиісті тармақта "жоқ" деп жазылады.</w:t>
      </w:r>
    </w:p>
    <w:p>
      <w:pPr>
        <w:spacing w:after="0"/>
        <w:ind w:left="0"/>
        <w:jc w:val="both"/>
      </w:pPr>
      <w:r>
        <w:rPr>
          <w:rFonts w:ascii="Times New Roman"/>
          <w:b w:val="false"/>
          <w:i w:val="false"/>
          <w:color w:val="000000"/>
          <w:sz w:val="28"/>
        </w:rPr>
        <w:t xml:space="preserve">
      Қазақстан Республикасы азаматының төлқұжаты немесе жүргізуші куәлігі болған кезде көрсетілген құжаттардағы жоқ (Қазақстан Республикасы азаматының төлқұжатында "әкесінің аты" және "туған жері: облыс", ал жүргізуші куәлігінде "туған күні, айы") сауалнамалық деректерді анықтау керек. </w:t>
      </w:r>
    </w:p>
    <w:p>
      <w:pPr>
        <w:spacing w:after="0"/>
        <w:ind w:left="0"/>
        <w:jc w:val="both"/>
      </w:pPr>
      <w:r>
        <w:rPr>
          <w:rFonts w:ascii="Times New Roman"/>
          <w:b w:val="false"/>
          <w:i w:val="false"/>
          <w:color w:val="000000"/>
          <w:sz w:val="28"/>
        </w:rPr>
        <w:t xml:space="preserve">
      Ескерту: Қазақстан Республикасының ҚПК-нің </w:t>
      </w:r>
      <w:r>
        <w:rPr>
          <w:rFonts w:ascii="Times New Roman"/>
          <w:b w:val="false"/>
          <w:i w:val="false"/>
          <w:color w:val="000000"/>
          <w:sz w:val="28"/>
        </w:rPr>
        <w:t>203-бабының</w:t>
      </w:r>
      <w:r>
        <w:rPr>
          <w:rFonts w:ascii="Times New Roman"/>
          <w:b w:val="false"/>
          <w:i w:val="false"/>
          <w:color w:val="000000"/>
          <w:sz w:val="28"/>
        </w:rPr>
        <w:t xml:space="preserve"> 5-бөлігіне сәйкес күдіктінің, айыпталушының жеке басты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p>
      <w:pPr>
        <w:spacing w:after="0"/>
        <w:ind w:left="0"/>
        <w:jc w:val="both"/>
      </w:pPr>
      <w:r>
        <w:rPr>
          <w:rFonts w:ascii="Times New Roman"/>
          <w:b w:val="false"/>
          <w:i w:val="false"/>
          <w:color w:val="000000"/>
          <w:sz w:val="28"/>
        </w:rPr>
        <w:t>
      Шетел азаматы болып табылатын айыпталушыда, азаматтығы жоқ, жеке басын растайтын құжаты жоқ адамдарға ерекше жағдайда қылмыстық іске басқа құжат салынуы мүмкін.</w:t>
      </w:r>
    </w:p>
    <w:p>
      <w:pPr>
        <w:spacing w:after="0"/>
        <w:ind w:left="0"/>
        <w:jc w:val="both"/>
      </w:pPr>
      <w:r>
        <w:rPr>
          <w:rFonts w:ascii="Times New Roman"/>
          <w:b w:val="false"/>
          <w:i w:val="false"/>
          <w:color w:val="000000"/>
          <w:sz w:val="28"/>
        </w:rPr>
        <w:t>
      Егер құжаттарда әртүрлі деректер анықталса немесе есепке алынатын адамда бірнеше тегі, аты, әкесінің аты болса, онда іс жүргізуіндегі істер (материалдар) бар тергеуші (анықтаушы), тергеу изоляторының, гауптвахтаның әкімшілігі сол қамаудағы адамдардың шын сауалнамалық деректерін анықтау үшін дереу шаралар қолданады.</w:t>
      </w:r>
    </w:p>
    <w:p>
      <w:pPr>
        <w:spacing w:after="0"/>
        <w:ind w:left="0"/>
        <w:jc w:val="both"/>
      </w:pPr>
      <w:r>
        <w:rPr>
          <w:rFonts w:ascii="Times New Roman"/>
          <w:b w:val="false"/>
          <w:i w:val="false"/>
          <w:color w:val="000000"/>
          <w:sz w:val="28"/>
        </w:rPr>
        <w:t>
      Сот үкімдерінде қарама-қайшы келетін деректер анықталса, есепке алу құжаттары құрастырылатын мекемелердің әкімшілігі, тиісті мәліметтерді анықтау жөнінде үкім шығарған соттарға сұрау салуларды жібереді.</w:t>
      </w:r>
    </w:p>
    <w:p>
      <w:pPr>
        <w:spacing w:after="0"/>
        <w:ind w:left="0"/>
        <w:jc w:val="both"/>
      </w:pPr>
      <w:r>
        <w:rPr>
          <w:rFonts w:ascii="Times New Roman"/>
          <w:b w:val="false"/>
          <w:i w:val="false"/>
          <w:color w:val="000000"/>
          <w:sz w:val="28"/>
        </w:rPr>
        <w:t xml:space="preserve">
      Тегі, аты және әкесінің аты қосарлы адамдарға екі әліпбилік есепке алу карточкалары құрастырылады, онда кіріс тектерінің орындары ауыстырып жазылады. </w:t>
      </w:r>
    </w:p>
    <w:p>
      <w:pPr>
        <w:spacing w:after="0"/>
        <w:ind w:left="0"/>
        <w:jc w:val="both"/>
      </w:pPr>
      <w:r>
        <w:rPr>
          <w:rFonts w:ascii="Times New Roman"/>
          <w:b w:val="false"/>
          <w:i w:val="false"/>
          <w:color w:val="000000"/>
          <w:sz w:val="28"/>
        </w:rPr>
        <w:t>
      Қосарланған аты, әкесінің аты туралы мәліметтер күдік тудырған жағдайда, әліпбилік есепке алу карточкалары осы тәртіпте құрастырылады және дұрыс сауалнамалық деректер анықтау үшін дереу шаралар қолданылады.</w:t>
      </w:r>
    </w:p>
    <w:p>
      <w:pPr>
        <w:spacing w:after="0"/>
        <w:ind w:left="0"/>
        <w:jc w:val="both"/>
      </w:pPr>
      <w:r>
        <w:rPr>
          <w:rFonts w:ascii="Times New Roman"/>
          <w:b w:val="false"/>
          <w:i w:val="false"/>
          <w:color w:val="000000"/>
          <w:sz w:val="28"/>
        </w:rPr>
        <w:t>
      Егер қамаудағы (айыпталушы) белгіленген тәртіпте иеленбеген бірнеше тектерді, аттарды, әкесінің аттарын, оның ішінде бұрын сотталған болғандарын атаса, әліпбилік есепке алу карточкасы жеке басты анықтау туралы құжаттың негізінде бір шынайы (тектік) тегі бойынша толтырылады. Басқа ойдан шығарылған тегі, аты, әкесінің аты бойынша әліпбилік есепке алу карточкалары құрастырылмайды.</w:t>
      </w:r>
    </w:p>
    <w:p>
      <w:pPr>
        <w:spacing w:after="0"/>
        <w:ind w:left="0"/>
        <w:jc w:val="both"/>
      </w:pPr>
      <w:r>
        <w:rPr>
          <w:rFonts w:ascii="Times New Roman"/>
          <w:b w:val="false"/>
          <w:i w:val="false"/>
          <w:color w:val="000000"/>
          <w:sz w:val="28"/>
        </w:rPr>
        <w:t>
      Тегі тере арқылы жазылатын адамдарға әліпбилік есепке алу карточкасын құрастыруға негіз болған тегі жеке басты куәландыратын құжатқа, сот үкіміне немесе есепке алу құжатты рәсімдеу үшін негіз болған басқа процестік актісіне сәйкес жазылады.</w:t>
      </w:r>
    </w:p>
    <w:p>
      <w:pPr>
        <w:spacing w:after="0"/>
        <w:ind w:left="0"/>
        <w:jc w:val="both"/>
      </w:pPr>
      <w:r>
        <w:rPr>
          <w:rFonts w:ascii="Times New Roman"/>
          <w:b w:val="false"/>
          <w:i w:val="false"/>
          <w:color w:val="000000"/>
          <w:sz w:val="28"/>
        </w:rPr>
        <w:t>
      5-тармақта "облыс (қала)", ал шетел азаматтарына қосымша "ел" көрсетіледі.</w:t>
      </w:r>
    </w:p>
    <w:p>
      <w:pPr>
        <w:spacing w:after="0"/>
        <w:ind w:left="0"/>
        <w:jc w:val="both"/>
      </w:pPr>
      <w:r>
        <w:rPr>
          <w:rFonts w:ascii="Times New Roman"/>
          <w:b w:val="false"/>
          <w:i w:val="false"/>
          <w:color w:val="000000"/>
          <w:sz w:val="28"/>
        </w:rPr>
        <w:t>
      7-тармақта азаматтың жеке сәйкестендіру нөмірі (бұдан әрі – ЖСН) толтырылуға жатады. Шетелдіктерге, сондай-ақ ЖСН-і жоқ Қазақстан Республикасының азаматтарына 7-деректемеде "жоқ" деп көрсетіледі.</w:t>
      </w:r>
    </w:p>
    <w:p>
      <w:pPr>
        <w:spacing w:after="0"/>
        <w:ind w:left="0"/>
        <w:jc w:val="both"/>
      </w:pPr>
      <w:r>
        <w:rPr>
          <w:rFonts w:ascii="Times New Roman"/>
          <w:b w:val="false"/>
          <w:i w:val="false"/>
          <w:color w:val="000000"/>
          <w:sz w:val="28"/>
        </w:rPr>
        <w:t>
      Қалада тұратын адамдарға әліпбилік есепке алу карточкасының 8-тармағында елді мекеннің, көшенің (шағын ауданның және басқа) аты, үйдің (құрылыстың және басқа және пәтердің (бөлменің және т.б.) нөмірі көрсетіледі. Мерзімді қызметтегі әскери қызметкерлердің әліпбилік есепке алу карточкасының 8 және 9-тармақтарында әскери қызметке шақырылғанға дейінгі тұрғылықты жері және жұмыс орны көрсетіледі.</w:t>
      </w:r>
    </w:p>
    <w:p>
      <w:pPr>
        <w:spacing w:after="0"/>
        <w:ind w:left="0"/>
        <w:jc w:val="both"/>
      </w:pPr>
      <w:r>
        <w:rPr>
          <w:rFonts w:ascii="Times New Roman"/>
          <w:b w:val="false"/>
          <w:i w:val="false"/>
          <w:color w:val="000000"/>
          <w:sz w:val="28"/>
        </w:rPr>
        <w:t>
      Жазасын өтеп жүрген кезде қылмыстық жауаптылыққа тартылған адамдарға әліпбилік есепке алу карточкасының 8-тармағында оның сотталғанға дейінгі тұрғылықты мекенжайы, ал 9-тармағында "сотталған" деп жазылады және Қылмыстық атқару жүйесі басқармасы мекемесінің, қоныс аудару мекемесінің және басқалардың мекенжайы көрсетіледі. Бұл ретте, жазасын Қылмыстық атқару жүйесі басқармасында өтеуші адамдарға әліпбилік есепке алу карточканың 12-тармағында "сотталған" деген жазу көрсетіледі.</w:t>
      </w:r>
    </w:p>
    <w:p>
      <w:pPr>
        <w:spacing w:after="0"/>
        <w:ind w:left="0"/>
        <w:jc w:val="both"/>
      </w:pPr>
      <w:r>
        <w:rPr>
          <w:rFonts w:ascii="Times New Roman"/>
          <w:b w:val="false"/>
          <w:i w:val="false"/>
          <w:color w:val="000000"/>
          <w:sz w:val="28"/>
        </w:rPr>
        <w:t>
      Күзетпен ұстау бұлтартпау шарасы қолданылған адамдардың әліпбилік есепке алу карточкасының 12-тармағында адамның тергеу изоляторына, гауптвахтаға қамауға алынған күні көрсетіледі.</w:t>
      </w:r>
    </w:p>
    <w:p>
      <w:pPr>
        <w:spacing w:after="0"/>
        <w:ind w:left="0"/>
        <w:jc w:val="both"/>
      </w:pPr>
      <w:r>
        <w:rPr>
          <w:rFonts w:ascii="Times New Roman"/>
          <w:b w:val="false"/>
          <w:i w:val="false"/>
          <w:color w:val="000000"/>
          <w:sz w:val="28"/>
        </w:rPr>
        <w:t>
      Күзетпен ұстаудан өзгеше бұлтартпау шарасы қолданылған жағдайда "күзетпен қамауға алынды" деген сөздің үстіне қабылданған бұлтартпау шарасы және оны қолдану туралы шыққан қаулының күні көрсетіледі.</w:t>
      </w:r>
    </w:p>
    <w:p>
      <w:pPr>
        <w:spacing w:after="0"/>
        <w:ind w:left="0"/>
        <w:jc w:val="both"/>
      </w:pPr>
      <w:r>
        <w:rPr>
          <w:rFonts w:ascii="Times New Roman"/>
          <w:b w:val="false"/>
          <w:i w:val="false"/>
          <w:color w:val="000000"/>
          <w:sz w:val="28"/>
        </w:rPr>
        <w:t>
      Әліпбилік есепке алу карточкасының 13-тармағында ұстап алу хаттамасының құрастырылған күні көрсетіледі.</w:t>
      </w:r>
    </w:p>
    <w:p>
      <w:pPr>
        <w:spacing w:after="0"/>
        <w:ind w:left="0"/>
        <w:jc w:val="both"/>
      </w:pPr>
      <w:r>
        <w:rPr>
          <w:rFonts w:ascii="Times New Roman"/>
          <w:b w:val="false"/>
          <w:i w:val="false"/>
          <w:color w:val="000000"/>
          <w:sz w:val="28"/>
        </w:rPr>
        <w:t>
      Әліпбилік есепке алу карточкасының 14-тармағында күдіктінің іс-әрекетін саралау туралы қаулының шығарылған күні көрсетілуі тиіс.</w:t>
      </w:r>
    </w:p>
    <w:bookmarkStart w:name="z209" w:id="172"/>
    <w:p>
      <w:pPr>
        <w:spacing w:after="0"/>
        <w:ind w:left="0"/>
        <w:jc w:val="both"/>
      </w:pPr>
      <w:r>
        <w:rPr>
          <w:rFonts w:ascii="Times New Roman"/>
          <w:b w:val="false"/>
          <w:i w:val="false"/>
          <w:color w:val="000000"/>
          <w:sz w:val="28"/>
        </w:rPr>
        <w:t>
      3. Әліпбилік есепке алу карточкаларында күзетпен қамауға алынған адамның оң қолының сұқ саусағының іздері көрсетіледі, ал ол саусақ болмаса немесе онда ақау болса, кез келген келесі саусақтың ізі алынып, ол жайында төменгі жағына жазылады. Саусақ іздерінің көшірмесін желімдеп жапсыруға тыйым салынады.</w:t>
      </w:r>
    </w:p>
    <w:bookmarkEnd w:id="172"/>
    <w:bookmarkStart w:name="z210" w:id="173"/>
    <w:p>
      <w:pPr>
        <w:spacing w:after="0"/>
        <w:ind w:left="0"/>
        <w:jc w:val="both"/>
      </w:pPr>
      <w:r>
        <w:rPr>
          <w:rFonts w:ascii="Times New Roman"/>
          <w:b w:val="false"/>
          <w:i w:val="false"/>
          <w:color w:val="000000"/>
          <w:sz w:val="28"/>
        </w:rPr>
        <w:t xml:space="preserve">
      4. Әліпбилік есепке алу карточкасында соттылық туралы деректер қатаң түрде сот үкіміне сәйкес толтырылады. Соттың атауы және процестік шешімнің мазмұны толық көлемде және қысқартусыз көрсетіледі. </w:t>
      </w:r>
    </w:p>
    <w:bookmarkEnd w:id="173"/>
    <w:p>
      <w:pPr>
        <w:spacing w:after="0"/>
        <w:ind w:left="0"/>
        <w:jc w:val="both"/>
      </w:pPr>
      <w:r>
        <w:rPr>
          <w:rFonts w:ascii="Times New Roman"/>
          <w:b w:val="false"/>
          <w:i w:val="false"/>
          <w:color w:val="000000"/>
          <w:sz w:val="28"/>
        </w:rPr>
        <w:t xml:space="preserve">
      Бұл ретте, егер адам қылмыстық іс бойынша Қазақстан Республикасы Қылмыстық кодексінің (бұдан әрі – ҚР ҚК) ерекше бөлімінің әртүрлі баптарымен көзделген екі немесе одан да көп қылмыстар үшін сотталса, әліпбилік есепке алу карточкасында айыптаудың барлық баптары және ҚР ҚК-нің </w:t>
      </w:r>
      <w:r>
        <w:rPr>
          <w:rFonts w:ascii="Times New Roman"/>
          <w:b w:val="false"/>
          <w:i w:val="false"/>
          <w:color w:val="000000"/>
          <w:sz w:val="28"/>
        </w:rPr>
        <w:t>58-бабына</w:t>
      </w:r>
      <w:r>
        <w:rPr>
          <w:rFonts w:ascii="Times New Roman"/>
          <w:b w:val="false"/>
          <w:i w:val="false"/>
          <w:color w:val="000000"/>
          <w:sz w:val="28"/>
        </w:rPr>
        <w:t xml:space="preserve"> сілтеме жасай отырып, қылмыстық құқық бұзушылықтар жиынтығы бойынша түпкiлiктi жаза көрсетіледі.</w:t>
      </w:r>
    </w:p>
    <w:p>
      <w:pPr>
        <w:spacing w:after="0"/>
        <w:ind w:left="0"/>
        <w:jc w:val="both"/>
      </w:pPr>
      <w:r>
        <w:rPr>
          <w:rFonts w:ascii="Times New Roman"/>
          <w:b w:val="false"/>
          <w:i w:val="false"/>
          <w:color w:val="000000"/>
          <w:sz w:val="28"/>
        </w:rPr>
        <w:t xml:space="preserve">
      Сот әрбір қылмыстық іс бойынша бөлек үкім шығарған кезде, адам сотталған әрбір қылмыстық құқық бұзушылыққа есепке алу құжаттары құрастырылады. Екінші қылмыс бойынша құрастырылған әліпбилік есепке алу карточкасында және дактилоскопиялық картада, әліпбилік есепке алу карточканың 12-тармағында "күзетпен қамауға алынды" дегеннің орнына, адамның екінші іс бойынша жауаптылыққа тартылғаны туралы мәлімет және әліпбилік есепке алу карточканың 14-тармағына прокурордың айыптау актісін немесе онша ауыр емес қылмыстар туралы істер бойынша бұйрықтық іс жүргізуді қолдану туралы қаулыны бекіту күні енгізіледі. "Кім күзетпен қамауға алды" деген деректемеде жауапқа тарту туралы шешім қабылдаған органның атауы, ал әліпбилік есепке алу карточканың 15, 16-тармақтарында жасалған қылмыстық құқық бұзушылықтың сипаты және бабы көрсетіледі. </w:t>
      </w:r>
    </w:p>
    <w:bookmarkStart w:name="z211" w:id="174"/>
    <w:p>
      <w:pPr>
        <w:spacing w:after="0"/>
        <w:ind w:left="0"/>
        <w:jc w:val="both"/>
      </w:pPr>
      <w:r>
        <w:rPr>
          <w:rFonts w:ascii="Times New Roman"/>
          <w:b w:val="false"/>
          <w:i w:val="false"/>
          <w:color w:val="000000"/>
          <w:sz w:val="28"/>
        </w:rPr>
        <w:t xml:space="preserve">
      5. Егер адам бір үкім бойынша жазасын өтеп болмай басқа қылмыс жасаса, онда жаңа есепке алу материалы құрастырылады. Бұл ретте, әліпбилік есепке алу карточканың сыртқы бетінде соңғы үкім бойынша сотталғандығы туралы мәліметтер және ҚР ҚК-нің </w:t>
      </w:r>
      <w:r>
        <w:rPr>
          <w:rFonts w:ascii="Times New Roman"/>
          <w:b w:val="false"/>
          <w:i w:val="false"/>
          <w:color w:val="000000"/>
          <w:sz w:val="28"/>
        </w:rPr>
        <w:t>60-бабына</w:t>
      </w:r>
      <w:r>
        <w:rPr>
          <w:rFonts w:ascii="Times New Roman"/>
          <w:b w:val="false"/>
          <w:i w:val="false"/>
          <w:color w:val="000000"/>
          <w:sz w:val="28"/>
        </w:rPr>
        <w:t xml:space="preserve"> сілтеме жасай отырып, алдыңғы үкім бойынша өтелмеген мерзімнің қосылғаны (сіңірілгені) ескеріліп, жазаның жалпы мерзімі көрсетіледі. Мынадай: есепке алуға жататын адамның бұрын қай сотпен, қашан, қай баппен, қандай мерзімге сотталғаны туралы деректер көрсетілуге жатады.</w:t>
      </w:r>
    </w:p>
    <w:bookmarkEnd w:id="174"/>
    <w:bookmarkStart w:name="z212" w:id="175"/>
    <w:p>
      <w:pPr>
        <w:spacing w:after="0"/>
        <w:ind w:left="0"/>
        <w:jc w:val="both"/>
      </w:pPr>
      <w:r>
        <w:rPr>
          <w:rFonts w:ascii="Times New Roman"/>
          <w:b w:val="false"/>
          <w:i w:val="false"/>
          <w:color w:val="000000"/>
          <w:sz w:val="28"/>
        </w:rPr>
        <w:t>
      6. Қылмыстық жауаптылыққа тарту (айыптау) бабы өзгертілген болса, процестік шешім туралы мәліметтерді толтырған кезде процестік шешім туралы мәліметті толтырған кезде әліпбилік есепке алу карточкасының сыртқы бетінде ҚК-нің бабын қайта саралау туралы белгі қойылады.</w:t>
      </w:r>
    </w:p>
    <w:bookmarkEnd w:id="175"/>
    <w:bookmarkStart w:name="z213" w:id="176"/>
    <w:p>
      <w:pPr>
        <w:spacing w:after="0"/>
        <w:ind w:left="0"/>
        <w:jc w:val="both"/>
      </w:pPr>
      <w:r>
        <w:rPr>
          <w:rFonts w:ascii="Times New Roman"/>
          <w:b w:val="false"/>
          <w:i w:val="false"/>
          <w:color w:val="000000"/>
          <w:sz w:val="28"/>
        </w:rPr>
        <w:t>
      7. Қосымша жаза, түзету мекемесінің режимі, жазаны санау мерзімі, үкімнің заңды күшіне енгені туралы мәліметтер көрсетілуге жатады. Рақымшылық жасалған адамдарға Қазақстан Республикасы Президентінің Жарлығына сәйкес жазба жүргізіледі.</w:t>
      </w:r>
    </w:p>
    <w:bookmarkEnd w:id="176"/>
    <w:bookmarkStart w:name="z214" w:id="177"/>
    <w:p>
      <w:pPr>
        <w:spacing w:after="0"/>
        <w:ind w:left="0"/>
        <w:jc w:val="both"/>
      </w:pPr>
      <w:r>
        <w:rPr>
          <w:rFonts w:ascii="Times New Roman"/>
          <w:b w:val="false"/>
          <w:i w:val="false"/>
          <w:color w:val="000000"/>
          <w:sz w:val="28"/>
        </w:rPr>
        <w:t>
      8. Сот ҚР ҚК-нің ерекше бөлігінің бабының санкциясымен көзделгенге қарағанда неғұрлым жеңiл жаза тағайындаған кезде, әіліпбилік есепке алу карточкасында ҚР ҚК-нің жалпы бөлігінің бабына немесе тиісті нормативтік құқықтық актіге сілтеме көрсетіледі.</w:t>
      </w:r>
    </w:p>
    <w:bookmarkEnd w:id="177"/>
    <w:bookmarkStart w:name="z215" w:id="178"/>
    <w:p>
      <w:pPr>
        <w:spacing w:after="0"/>
        <w:ind w:left="0"/>
        <w:jc w:val="left"/>
      </w:pPr>
      <w:r>
        <w:rPr>
          <w:rFonts w:ascii="Times New Roman"/>
          <w:b/>
          <w:i w:val="false"/>
          <w:color w:val="000000"/>
        </w:rPr>
        <w:t xml:space="preserve"> 2-тарау. Дактилоскопиялық карта</w:t>
      </w:r>
    </w:p>
    <w:bookmarkEnd w:id="178"/>
    <w:bookmarkStart w:name="z216" w:id="179"/>
    <w:p>
      <w:pPr>
        <w:spacing w:after="0"/>
        <w:ind w:left="0"/>
        <w:jc w:val="both"/>
      </w:pPr>
      <w:r>
        <w:rPr>
          <w:rFonts w:ascii="Times New Roman"/>
          <w:b w:val="false"/>
          <w:i w:val="false"/>
          <w:color w:val="000000"/>
          <w:sz w:val="28"/>
        </w:rPr>
        <w:t xml:space="preserve">
      9. Дактилоскопиялық картада қамауда отырған орынның немесе дактилоскопия жүргізілген органның атауы, құрастырылған күні және оны құрастырған қызметкердің тегі көрсетіліп, барлық көзделген деректемелер толтырылады. </w:t>
      </w:r>
    </w:p>
    <w:bookmarkEnd w:id="179"/>
    <w:bookmarkStart w:name="z217" w:id="180"/>
    <w:p>
      <w:pPr>
        <w:spacing w:after="0"/>
        <w:ind w:left="0"/>
        <w:jc w:val="both"/>
      </w:pPr>
      <w:r>
        <w:rPr>
          <w:rFonts w:ascii="Times New Roman"/>
          <w:b w:val="false"/>
          <w:i w:val="false"/>
          <w:color w:val="000000"/>
          <w:sz w:val="28"/>
        </w:rPr>
        <w:t>
      10. Дактилоскопиялық картада адамның сауалнамалық деректері белгілі тұрғылықты жері немесе жеке басты куәландыратын құжаттары жоқ адамдардың деректерін қоспағанда әліпбилік есепке алу карточкасын рәсімдеу қағидаларына сәйкес енгізіледі.</w:t>
      </w:r>
    </w:p>
    <w:bookmarkEnd w:id="180"/>
    <w:bookmarkStart w:name="z218" w:id="181"/>
    <w:p>
      <w:pPr>
        <w:spacing w:after="0"/>
        <w:ind w:left="0"/>
        <w:jc w:val="both"/>
      </w:pPr>
      <w:r>
        <w:rPr>
          <w:rFonts w:ascii="Times New Roman"/>
          <w:b w:val="false"/>
          <w:i w:val="false"/>
          <w:color w:val="000000"/>
          <w:sz w:val="28"/>
        </w:rPr>
        <w:t>
      11. Күзетпен ұстау бұлтартпау шарасы қолданылмаған қылмыстық құқық бұзушылық жасады деген күдікпен ұсталған қамаудағы (сотталған) адамдарға дактилоскопия жасау кезінде, ұстап алу, күзетпен қамауға алу туралы мәліметтер (осы Қағидалардың 2-қосымшасы) тиісті хаттамаға сәйкес дактилоскопиялық картаға енгізіледі.</w:t>
      </w:r>
    </w:p>
    <w:bookmarkEnd w:id="181"/>
    <w:bookmarkStart w:name="z219" w:id="182"/>
    <w:p>
      <w:pPr>
        <w:spacing w:after="0"/>
        <w:ind w:left="0"/>
        <w:jc w:val="both"/>
      </w:pPr>
      <w:r>
        <w:rPr>
          <w:rFonts w:ascii="Times New Roman"/>
          <w:b w:val="false"/>
          <w:i w:val="false"/>
          <w:color w:val="000000"/>
          <w:sz w:val="28"/>
        </w:rPr>
        <w:t>
      12. Әкімшілік тәртіпте қамауға алынған және арнайы қабылдағышқа орналастырылған адамдарға дактилоскопия жасаған кезде ұстау/босату туралы мәліметтер (осы Қағидалардың 4-қосымшасы) әкімшілік тәртіпте сотталған адамдарға арналған дактилоскопиялық картаға адмады арнайы қабылдағыштан босату туралы қаулыға сәйкес енгізіледі.</w:t>
      </w:r>
    </w:p>
    <w:bookmarkEnd w:id="182"/>
    <w:bookmarkStart w:name="z220" w:id="183"/>
    <w:p>
      <w:pPr>
        <w:spacing w:after="0"/>
        <w:ind w:left="0"/>
        <w:jc w:val="both"/>
      </w:pPr>
      <w:r>
        <w:rPr>
          <w:rFonts w:ascii="Times New Roman"/>
          <w:b w:val="false"/>
          <w:i w:val="false"/>
          <w:color w:val="000000"/>
          <w:sz w:val="28"/>
        </w:rPr>
        <w:t>
      13. Белгілі тұрғылықты жері немесе жеке басын куәландыратын құжаттары жоқ адамдарға дактилоскопия жасаған кезде сауалнамалық деректері және ұстау/босату туралы мәліметтер белгілі тұрғылықты жері немесе жеке басын куәландыратын құжаттары жоқ адамдарға арналған дактилоскопиялық картаға (осы Қағидалардың 3-қосымшасы) қабылдағыш-тарату мекемесінен адамды босату туралы қаулысына сәйкес енгізіледі.</w:t>
      </w:r>
    </w:p>
    <w:bookmarkEnd w:id="183"/>
    <w:bookmarkStart w:name="z221" w:id="184"/>
    <w:p>
      <w:pPr>
        <w:spacing w:after="0"/>
        <w:ind w:left="0"/>
        <w:jc w:val="both"/>
      </w:pPr>
      <w:r>
        <w:rPr>
          <w:rFonts w:ascii="Times New Roman"/>
          <w:b w:val="false"/>
          <w:i w:val="false"/>
          <w:color w:val="000000"/>
          <w:sz w:val="28"/>
        </w:rPr>
        <w:t>
      14. Қол саусақтарының іздері тырнақтың бір шетінен екінші шетіне дейін толық түсіріледі, папиллярлық сызықтар жай көзге анық көрінетіндей айқын бейнеленуі тиіс.</w:t>
      </w:r>
    </w:p>
    <w:bookmarkEnd w:id="184"/>
    <w:p>
      <w:pPr>
        <w:spacing w:after="0"/>
        <w:ind w:left="0"/>
        <w:jc w:val="both"/>
      </w:pPr>
      <w:r>
        <w:rPr>
          <w:rFonts w:ascii="Times New Roman"/>
          <w:b w:val="false"/>
          <w:i w:val="false"/>
          <w:color w:val="000000"/>
          <w:sz w:val="28"/>
        </w:rPr>
        <w:t>
      Дактилоскопия жасалатын адамның қолы немесе саусақтары жоқ болса, дактилоскопиялық картаның тиісті шаршысында қолын немесе саусақтарын жоғалту себебі (тірі кезінде кесіп алынып тасталған, теміржол жарақаты, іріңдеп шіріп кеткен және басқа) және күні көрсетіліп, тиісті белгі жасалынады. Қолы болмаған жағдайда себебі мен ескіру мерзімі көрсетілген анықтама қоса берілуі тиіс.</w:t>
      </w:r>
    </w:p>
    <w:p>
      <w:pPr>
        <w:spacing w:after="0"/>
        <w:ind w:left="0"/>
        <w:jc w:val="both"/>
      </w:pPr>
      <w:r>
        <w:rPr>
          <w:rFonts w:ascii="Times New Roman"/>
          <w:b w:val="false"/>
          <w:i w:val="false"/>
          <w:color w:val="000000"/>
          <w:sz w:val="28"/>
        </w:rPr>
        <w:t xml:space="preserve">
      Саусақ іздерінің қойылу дұрыстығын тексеру үшін дактилоскопиялық картада оң және сол қолдар саусақтарының бақылау таңбалары қойылады, олар негізгі таңбалардың қойылу дұрыстығын салыстыру үшін қажет. Дактилоскопиялық картаның сыртқы бетінде алақандардың таңбалары қойылады. </w:t>
      </w:r>
    </w:p>
    <w:bookmarkStart w:name="z222" w:id="185"/>
    <w:p>
      <w:pPr>
        <w:spacing w:after="0"/>
        <w:ind w:left="0"/>
        <w:jc w:val="both"/>
      </w:pPr>
      <w:r>
        <w:rPr>
          <w:rFonts w:ascii="Times New Roman"/>
          <w:b w:val="false"/>
          <w:i w:val="false"/>
          <w:color w:val="000000"/>
          <w:sz w:val="28"/>
        </w:rPr>
        <w:t>
      15. Саусақтарының тері жабынының ауруларына немесе басқа да уақытша ауруларына (сынуы) байланысты папиллярлы сызықтарының айқын және анық бедерлерін алу мүмкін болмаған жағдайда қылмыстық қудалау органы бұндай саусақтарды (танылмаған мәйіттердің саусақтарын қоспағанда) емдеу бойынша шаралар қабылдайды. Саусақтар емдеуге келмеген жағдайда, дактилоскопия жасаған органның дәрігері дактилоскопиялық картаның артқы бетіне анықтама жазады.</w:t>
      </w:r>
    </w:p>
    <w:bookmarkEnd w:id="185"/>
    <w:bookmarkStart w:name="z223" w:id="186"/>
    <w:p>
      <w:pPr>
        <w:spacing w:after="0"/>
        <w:ind w:left="0"/>
        <w:jc w:val="both"/>
      </w:pPr>
      <w:r>
        <w:rPr>
          <w:rFonts w:ascii="Times New Roman"/>
          <w:b w:val="false"/>
          <w:i w:val="false"/>
          <w:color w:val="000000"/>
          <w:sz w:val="28"/>
        </w:rPr>
        <w:t>
      16. Дактилоскопиялық картаның алдыңғы бетінде бақылау таңбаларынан төмен дактилоскопия жасалған адамның (танылмаған мәйіттерді қоспағанда) қолы қойылады.</w:t>
      </w:r>
    </w:p>
    <w:bookmarkEnd w:id="186"/>
    <w:bookmarkStart w:name="z224" w:id="187"/>
    <w:p>
      <w:pPr>
        <w:spacing w:after="0"/>
        <w:ind w:left="0"/>
        <w:jc w:val="both"/>
      </w:pPr>
      <w:r>
        <w:rPr>
          <w:rFonts w:ascii="Times New Roman"/>
          <w:b w:val="false"/>
          <w:i w:val="false"/>
          <w:color w:val="000000"/>
          <w:sz w:val="28"/>
        </w:rPr>
        <w:t>
      17. Дактилоскопия жасалушыда зақым, жарақат, тыртық және басқа да ерекшеліктер болған жағдайда, ол туралы мәлімет дактилоскопиялық картаның артқы бетінде "Дене кемістіктері" бағанында көрсетіледі. Татуировка болған жағдайда оның түрі мен мақмұны сипатталады.</w:t>
      </w:r>
    </w:p>
    <w:bookmarkEnd w:id="187"/>
    <w:bookmarkStart w:name="z225" w:id="188"/>
    <w:p>
      <w:pPr>
        <w:spacing w:after="0"/>
        <w:ind w:left="0"/>
        <w:jc w:val="both"/>
      </w:pPr>
      <w:r>
        <w:rPr>
          <w:rFonts w:ascii="Times New Roman"/>
          <w:b w:val="false"/>
          <w:i w:val="false"/>
          <w:color w:val="000000"/>
          <w:sz w:val="28"/>
        </w:rPr>
        <w:t xml:space="preserve">
      18. Жеке басы анықталмаған мылқау-кереңге, сондай-ақ кең таралған тегі болса да, әкесінің аты жоқ адамдарға "Қосымша мәліметтер" тарауында олардың сотталғандығы туралы деректер жазылады. </w:t>
      </w:r>
    </w:p>
    <w:bookmarkEnd w:id="188"/>
    <w:p>
      <w:pPr>
        <w:spacing w:after="0"/>
        <w:ind w:left="0"/>
        <w:jc w:val="both"/>
      </w:pPr>
      <w:r>
        <w:rPr>
          <w:rFonts w:ascii="Times New Roman"/>
          <w:b w:val="false"/>
          <w:i w:val="false"/>
          <w:color w:val="000000"/>
          <w:sz w:val="28"/>
        </w:rPr>
        <w:t>
      Дене кемістіктері және ерекше белгілер туралы мәліметтер көрсетілуге жатады.</w:t>
      </w:r>
    </w:p>
    <w:bookmarkStart w:name="z226" w:id="189"/>
    <w:p>
      <w:pPr>
        <w:spacing w:after="0"/>
        <w:ind w:left="0"/>
        <w:jc w:val="both"/>
      </w:pPr>
      <w:r>
        <w:rPr>
          <w:rFonts w:ascii="Times New Roman"/>
          <w:b w:val="false"/>
          <w:i w:val="false"/>
          <w:color w:val="000000"/>
          <w:sz w:val="28"/>
        </w:rPr>
        <w:t>
      19. Дактилоскопиялық карталар адресаттарға конверттерді тікпестен ашық түрінде жіберіледі.</w:t>
      </w:r>
    </w:p>
    <w:bookmarkEnd w:id="189"/>
    <w:bookmarkStart w:name="z227" w:id="190"/>
    <w:p>
      <w:pPr>
        <w:spacing w:after="0"/>
        <w:ind w:left="0"/>
        <w:jc w:val="left"/>
      </w:pPr>
      <w:r>
        <w:rPr>
          <w:rFonts w:ascii="Times New Roman"/>
          <w:b/>
          <w:i w:val="false"/>
          <w:color w:val="000000"/>
        </w:rPr>
        <w:t xml:space="preserve"> 3-тарау. Сотталған (күзетпен қамауға алынған) адам туралы хабарлама</w:t>
      </w:r>
    </w:p>
    <w:bookmarkEnd w:id="190"/>
    <w:bookmarkStart w:name="z228" w:id="191"/>
    <w:p>
      <w:pPr>
        <w:spacing w:after="0"/>
        <w:ind w:left="0"/>
        <w:jc w:val="both"/>
      </w:pPr>
      <w:r>
        <w:rPr>
          <w:rFonts w:ascii="Times New Roman"/>
          <w:b w:val="false"/>
          <w:i w:val="false"/>
          <w:color w:val="000000"/>
          <w:sz w:val="28"/>
        </w:rPr>
        <w:t>
      20. Сотталған (күзетпен қамауға алынған) адам туралы хабарламада тегі, аты және әкесінің аты (ол болған кезде) баспа әріптермен жазылады. Туған күні және жері, қылмыстық жауапкершілікке тартылғанға дейінгі тұрғылықты жері қысқартусыз көрсетіледі.</w:t>
      </w:r>
    </w:p>
    <w:bookmarkEnd w:id="191"/>
    <w:bookmarkStart w:name="z229" w:id="192"/>
    <w:p>
      <w:pPr>
        <w:spacing w:after="0"/>
        <w:ind w:left="0"/>
        <w:jc w:val="both"/>
      </w:pPr>
      <w:r>
        <w:rPr>
          <w:rFonts w:ascii="Times New Roman"/>
          <w:b w:val="false"/>
          <w:i w:val="false"/>
          <w:color w:val="000000"/>
          <w:sz w:val="28"/>
        </w:rPr>
        <w:t xml:space="preserve">
      21. Сауалнамалық деректер, ұсталған күні, процестік шешімдері сотталған (күзетпен қамауға алынған) адам туралы хабарламада әліпбилік есеп карточкасын рәсімдеу ережесіне сәйкес толтырылады. </w:t>
      </w:r>
    </w:p>
    <w:bookmarkEnd w:id="192"/>
    <w:p>
      <w:pPr>
        <w:spacing w:after="0"/>
        <w:ind w:left="0"/>
        <w:jc w:val="both"/>
      </w:pPr>
      <w:r>
        <w:rPr>
          <w:rFonts w:ascii="Times New Roman"/>
          <w:b w:val="false"/>
          <w:i w:val="false"/>
          <w:color w:val="000000"/>
          <w:sz w:val="28"/>
        </w:rPr>
        <w:t>
      Адамда хабарламаның 1-3-тармақтарымен көзделген деректемелерінің біреуі жоқ болған жағдайда (тегі, аты, әкесінің аты (ол болған кезде) хабарламаның тиісті тармағында "жоқ" деп жазылады.</w:t>
      </w:r>
    </w:p>
    <w:p>
      <w:pPr>
        <w:spacing w:after="0"/>
        <w:ind w:left="0"/>
        <w:jc w:val="both"/>
      </w:pPr>
      <w:r>
        <w:rPr>
          <w:rFonts w:ascii="Times New Roman"/>
          <w:b w:val="false"/>
          <w:i w:val="false"/>
          <w:color w:val="000000"/>
          <w:sz w:val="28"/>
        </w:rPr>
        <w:t>
      Хабарламаның 4-тармағында туған күні мен жеке сәйкестендіру нөмірі (бұдан әрі – ЖСН) көрсетілуі тиіс. Шетелдіктерге, сондай-ақ ЖСН-і жоқ Қазақстан Республикасының азаматтарына 4-деректемеде ЖСН бағанында "жоқ" деп жазылады.</w:t>
      </w:r>
    </w:p>
    <w:bookmarkStart w:name="z230" w:id="193"/>
    <w:p>
      <w:pPr>
        <w:spacing w:after="0"/>
        <w:ind w:left="0"/>
        <w:jc w:val="both"/>
      </w:pPr>
      <w:r>
        <w:rPr>
          <w:rFonts w:ascii="Times New Roman"/>
          <w:b w:val="false"/>
          <w:i w:val="false"/>
          <w:color w:val="000000"/>
          <w:sz w:val="28"/>
        </w:rPr>
        <w:t xml:space="preserve">
      22. Қайтыс болған сотталған және тегі кең тараған әкесінің аты жоқ адамдарға қатысты хабарламаның алдыңғы бетінде дактилоскопиялық формула қойылады. </w:t>
      </w:r>
    </w:p>
    <w:bookmarkEnd w:id="193"/>
    <w:bookmarkStart w:name="z231" w:id="194"/>
    <w:p>
      <w:pPr>
        <w:spacing w:after="0"/>
        <w:ind w:left="0"/>
        <w:jc w:val="both"/>
      </w:pPr>
      <w:r>
        <w:rPr>
          <w:rFonts w:ascii="Times New Roman"/>
          <w:b w:val="false"/>
          <w:i w:val="false"/>
          <w:color w:val="000000"/>
          <w:sz w:val="28"/>
        </w:rPr>
        <w:t>
      23. Сотталған (күзетпен қамауға алынған) адам туралы хабарламаның 7-тармағында ұстау хаттамасының құрастырылған күні көрсетіледі.</w:t>
      </w:r>
    </w:p>
    <w:bookmarkEnd w:id="194"/>
    <w:p>
      <w:pPr>
        <w:spacing w:after="0"/>
        <w:ind w:left="0"/>
        <w:jc w:val="both"/>
      </w:pPr>
      <w:r>
        <w:rPr>
          <w:rFonts w:ascii="Times New Roman"/>
          <w:b w:val="false"/>
          <w:i w:val="false"/>
          <w:color w:val="000000"/>
          <w:sz w:val="28"/>
        </w:rPr>
        <w:t xml:space="preserve">
      Хабарламаның 8-тармағында соттың атауы және процестік шешімінің мазмұны толық көлемде және қысқартусыз көрсетіледі. Қылмыстардың жиынтығы бойынша заңмен қарастырылғаннан жұмсақтау жаза тағайындалған кезде, сол тармақта ҚР ҚК-нің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60-баптарына</w:t>
      </w:r>
      <w:r>
        <w:rPr>
          <w:rFonts w:ascii="Times New Roman"/>
          <w:b w:val="false"/>
          <w:i w:val="false"/>
          <w:color w:val="000000"/>
          <w:sz w:val="28"/>
        </w:rPr>
        <w:t xml:space="preserve"> сілтеме жасалынады. Қосымша жаза, түзету мекемесінің режимі, жазаны санау мерзімі көрсетілуге жатады.</w:t>
      </w:r>
    </w:p>
    <w:p>
      <w:pPr>
        <w:spacing w:after="0"/>
        <w:ind w:left="0"/>
        <w:jc w:val="both"/>
      </w:pPr>
      <w:r>
        <w:rPr>
          <w:rFonts w:ascii="Times New Roman"/>
          <w:b w:val="false"/>
          <w:i w:val="false"/>
          <w:color w:val="000000"/>
          <w:sz w:val="28"/>
        </w:rPr>
        <w:t>
      Сотталған (күзетпен қамауға алынған) адам туралы хабарламаның 8-тармағында әскери сотпен осы адам сотталған аумағындағы мемлекеттің облысы көрсетіледі.</w:t>
      </w:r>
    </w:p>
    <w:p>
      <w:pPr>
        <w:spacing w:after="0"/>
        <w:ind w:left="0"/>
        <w:jc w:val="both"/>
      </w:pPr>
      <w:r>
        <w:rPr>
          <w:rFonts w:ascii="Times New Roman"/>
          <w:b w:val="false"/>
          <w:i w:val="false"/>
          <w:color w:val="000000"/>
          <w:sz w:val="28"/>
        </w:rPr>
        <w:t>
      Үкімнің заңды күшіне енген күні туралы мәліметтер 9-тармаққа енгізіледі.</w:t>
      </w:r>
    </w:p>
    <w:p>
      <w:pPr>
        <w:spacing w:after="0"/>
        <w:ind w:left="0"/>
        <w:jc w:val="both"/>
      </w:pPr>
      <w:r>
        <w:rPr>
          <w:rFonts w:ascii="Times New Roman"/>
          <w:b w:val="false"/>
          <w:i w:val="false"/>
          <w:color w:val="000000"/>
          <w:sz w:val="28"/>
        </w:rPr>
        <w:t>
      Хабарламаның 10-тармағында үкімнің өзгеруі туралы мәліметтер, сондай-ақ "Рақымшылық жасау туралы" Қазақстан Республикасы Заңының негізінде жазаның мерзімін қысқарту, сотталған адамды ұстау мекемесінің түрін өзгерту, қауіпсіздігі барынша төмен мекемеге ауыстыру туралы және басқа да деректер толық көрсетіледі.</w:t>
      </w:r>
    </w:p>
    <w:p>
      <w:pPr>
        <w:spacing w:after="0"/>
        <w:ind w:left="0"/>
        <w:jc w:val="both"/>
      </w:pPr>
      <w:r>
        <w:rPr>
          <w:rFonts w:ascii="Times New Roman"/>
          <w:b w:val="false"/>
          <w:i w:val="false"/>
          <w:color w:val="000000"/>
          <w:sz w:val="28"/>
        </w:rPr>
        <w:t>
      Сотталған (күзетпен қамауға алынған) адам туралы хабарламаның 11-тармағында адамдардың тергеу изоляторынан, гауптвахтадан түзеу мекемесіне айдауылмен әкетілген күні, сотталған жеткізілетін мекеменің аты мен орналасқан жері көрсетіледі.</w:t>
      </w:r>
    </w:p>
    <w:p>
      <w:pPr>
        <w:spacing w:after="0"/>
        <w:ind w:left="0"/>
        <w:jc w:val="both"/>
      </w:pPr>
      <w:r>
        <w:rPr>
          <w:rFonts w:ascii="Times New Roman"/>
          <w:b w:val="false"/>
          <w:i w:val="false"/>
          <w:color w:val="000000"/>
          <w:sz w:val="28"/>
        </w:rPr>
        <w:t xml:space="preserve">
      Хабарламаның 12-тармағында жазаның өтелмеген бөлігін жазаның жұмсақтау түрімен алмастыру немесе тағайындалған жазаның мерзімін қысқарту туралы мәліметтер көрсетіледі (ҚР ҚК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87-баптары</w:t>
      </w:r>
      <w:r>
        <w:rPr>
          <w:rFonts w:ascii="Times New Roman"/>
          <w:b w:val="false"/>
          <w:i w:val="false"/>
          <w:color w:val="000000"/>
          <w:sz w:val="28"/>
        </w:rPr>
        <w:t>). "Шешім қабылданды" деген деректемеде шешімді қабылдау күні, оны шығарған соттың атауы және шешімнің толық мазмұны көрсетіледі.</w:t>
      </w:r>
    </w:p>
    <w:p>
      <w:pPr>
        <w:spacing w:after="0"/>
        <w:ind w:left="0"/>
        <w:jc w:val="both"/>
      </w:pPr>
      <w:r>
        <w:rPr>
          <w:rFonts w:ascii="Times New Roman"/>
          <w:b w:val="false"/>
          <w:i w:val="false"/>
          <w:color w:val="000000"/>
          <w:sz w:val="28"/>
        </w:rPr>
        <w:t>
      Хабарламаның 13-тармағында "Босатылды" деген сөзден кейін босатудың негізіне және түпкілікті босатылған күніне сәйкес тармақтың нөмірі (13.1; 13.2; 13.3; 14.4; 13.5; 13.6;13.7, 13.8) көрсетіледі. Тиісті тармақта адам босатылуға жататын бап және мерзімі көрсетіледі (шартты түрде соттау, жазаны өтеуді кейiнге қалдыру, шартты түрде мерзiмiнен бұрын босату, жазаның өтелмеген бөлiгiн айыппұлға ауыстыру – айыппұлдың мөлшері). Әрі қарай, "Шешім қабылданды" деген деректемеде босату туралы шешімнің қабылданған күні, оны шығарған соттың атауы және шешімнің толық мазмұны көрсетіледі. Рақымшылық қолданған жағдайда, "Рақымшылық туралы" Заңның бабы және ол қабылданған күн көрсетіледі.</w:t>
      </w:r>
    </w:p>
    <w:p>
      <w:pPr>
        <w:spacing w:after="0"/>
        <w:ind w:left="0"/>
        <w:jc w:val="both"/>
      </w:pPr>
      <w:r>
        <w:rPr>
          <w:rFonts w:ascii="Times New Roman"/>
          <w:b w:val="false"/>
          <w:i w:val="false"/>
          <w:color w:val="000000"/>
          <w:sz w:val="28"/>
        </w:rPr>
        <w:t xml:space="preserve">
      Хабарламаның 15-тармағында адамды бас бостандығынан айыру орнына белгілеу бойынша, оның ішінде соттаудың күшін жоюға байланысты қайтару (орналастыру) туралы мәліметтер көрсетіледі. Бас бостандығынан айыру орнына қайтарудың мерзімінің басталатын күнінің негізіне сәйкес келетін (15.1; 15.2; 15.3; 15.4; 15.5) тармақтың нөмірі көрсетіледі. Тиісті тармақта тұлғаны бас бостандығынан айыру орнына қайтарудың (орналастыру) мерзімі көрсетіледі. Әрі қарай, "Шешім қабылданды" деректемесінде бас бостандығынан айыру орнына қайтару (орналастыру) туралы шешімнің қабылданған күні,оны шығарған органның атауы және мазмұны көрсетіледі. </w:t>
      </w:r>
    </w:p>
    <w:bookmarkStart w:name="z232" w:id="195"/>
    <w:p>
      <w:pPr>
        <w:spacing w:after="0"/>
        <w:ind w:left="0"/>
        <w:jc w:val="both"/>
      </w:pPr>
      <w:r>
        <w:rPr>
          <w:rFonts w:ascii="Times New Roman"/>
          <w:b w:val="false"/>
          <w:i w:val="false"/>
          <w:color w:val="000000"/>
          <w:sz w:val="28"/>
        </w:rPr>
        <w:t>
      24. Сотталған (күзетпен қамауға алынған) адам туралы хабарламаның 11 және 17-тармақтарында тергеу изоляторының, түзеу мекемесінің гауптвахтасының және олардың орналасқан жерлерінің шартты атаулары көрсетіледі.</w:t>
      </w:r>
    </w:p>
    <w:bookmarkEnd w:id="195"/>
    <w:bookmarkStart w:name="z233" w:id="196"/>
    <w:p>
      <w:pPr>
        <w:spacing w:after="0"/>
        <w:ind w:left="0"/>
        <w:jc w:val="both"/>
      </w:pPr>
      <w:r>
        <w:rPr>
          <w:rFonts w:ascii="Times New Roman"/>
          <w:b w:val="false"/>
          <w:i w:val="false"/>
          <w:color w:val="000000"/>
          <w:sz w:val="28"/>
        </w:rPr>
        <w:t xml:space="preserve">
      25. Комитеттің басқа аумақтық органдарына және МАБ-қа жіберілуге тиісті сотталған (күзетпен қамауға алынған) адам туралы хабарламаның алдыңғы бетінің жоғарғы сол жақ бұрышында: мәліметтерді кім және қашан әліпбилік есеп карточкаларына енгізгендігі туралы жазба жүргізіледі. </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Жіберушінің пошталық индексі және мекенжайы: _________________</w:t>
      </w:r>
    </w:p>
    <w:p>
      <w:pPr>
        <w:spacing w:after="0"/>
        <w:ind w:left="0"/>
        <w:jc w:val="both"/>
      </w:pPr>
      <w:r>
        <w:rPr>
          <w:rFonts w:ascii="Times New Roman"/>
          <w:b w:val="false"/>
          <w:i w:val="false"/>
          <w:color w:val="000000"/>
          <w:sz w:val="28"/>
        </w:rPr>
        <w:t xml:space="preserve">
       __________________________ "___"_____________20__жыл </w:t>
      </w:r>
    </w:p>
    <w:bookmarkStart w:name="z235" w:id="197"/>
    <w:p>
      <w:pPr>
        <w:spacing w:after="0"/>
        <w:ind w:left="0"/>
        <w:jc w:val="left"/>
      </w:pPr>
      <w:r>
        <w:rPr>
          <w:rFonts w:ascii="Times New Roman"/>
          <w:b/>
          <w:i w:val="false"/>
          <w:color w:val="000000"/>
        </w:rPr>
        <w:t xml:space="preserve"> Дактилоскопиялық есепке алу бойынша тексерілуге жататын адамдарға арналған талап</w:t>
      </w:r>
    </w:p>
    <w:bookmarkEnd w:id="19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(талап жіберілген органның атауы) </w:t>
      </w:r>
    </w:p>
    <w:p>
      <w:pPr>
        <w:spacing w:after="0"/>
        <w:ind w:left="0"/>
        <w:jc w:val="both"/>
      </w:pPr>
      <w:r>
        <w:rPr>
          <w:rFonts w:ascii="Times New Roman"/>
          <w:b w:val="false"/>
          <w:i w:val="false"/>
          <w:color w:val="000000"/>
          <w:sz w:val="28"/>
        </w:rPr>
        <w:t xml:space="preserve">
      1. Тегі ____________________________________________________________________ </w:t>
      </w:r>
    </w:p>
    <w:p>
      <w:pPr>
        <w:spacing w:after="0"/>
        <w:ind w:left="0"/>
        <w:jc w:val="both"/>
      </w:pPr>
      <w:r>
        <w:rPr>
          <w:rFonts w:ascii="Times New Roman"/>
          <w:b w:val="false"/>
          <w:i w:val="false"/>
          <w:color w:val="000000"/>
          <w:sz w:val="28"/>
        </w:rPr>
        <w:t xml:space="preserve">
      2. Аты және әкесінің аты (ол болған кезде) ______________________________________ </w:t>
      </w:r>
    </w:p>
    <w:p>
      <w:pPr>
        <w:spacing w:after="0"/>
        <w:ind w:left="0"/>
        <w:jc w:val="both"/>
      </w:pPr>
      <w:r>
        <w:rPr>
          <w:rFonts w:ascii="Times New Roman"/>
          <w:b w:val="false"/>
          <w:i w:val="false"/>
          <w:color w:val="000000"/>
          <w:sz w:val="28"/>
        </w:rPr>
        <w:t xml:space="preserve">
      3. Туылды "__"___________________________19___ жылы </w:t>
      </w:r>
    </w:p>
    <w:p>
      <w:pPr>
        <w:spacing w:after="0"/>
        <w:ind w:left="0"/>
        <w:jc w:val="both"/>
      </w:pPr>
      <w:r>
        <w:rPr>
          <w:rFonts w:ascii="Times New Roman"/>
          <w:b w:val="false"/>
          <w:i w:val="false"/>
          <w:color w:val="000000"/>
          <w:sz w:val="28"/>
        </w:rPr>
        <w:t xml:space="preserve">
      4. Туған жері 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(аймақ) ел)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Ұсталды "__"__________________20__ жылы </w:t>
      </w:r>
    </w:p>
    <w:p>
      <w:pPr>
        <w:spacing w:after="0"/>
        <w:ind w:left="0"/>
        <w:jc w:val="both"/>
      </w:pPr>
      <w:r>
        <w:rPr>
          <w:rFonts w:ascii="Times New Roman"/>
          <w:b w:val="false"/>
          <w:i w:val="false"/>
          <w:color w:val="000000"/>
          <w:sz w:val="28"/>
        </w:rPr>
        <w:t xml:space="preserve">
      6. Сауалнамалық деректер жазылды __________________________________________ </w:t>
      </w:r>
    </w:p>
    <w:p>
      <w:pPr>
        <w:spacing w:after="0"/>
        <w:ind w:left="0"/>
        <w:jc w:val="both"/>
      </w:pPr>
      <w:r>
        <w:rPr>
          <w:rFonts w:ascii="Times New Roman"/>
          <w:b w:val="false"/>
          <w:i w:val="false"/>
          <w:color w:val="000000"/>
          <w:sz w:val="28"/>
        </w:rPr>
        <w:t xml:space="preserve">
      (негізін көрсету: сөздерінен; құжаттың түрі мен деректемесі)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xml:space="preserve">
      (талапты жіберген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Талап компьютерлік техникада немесе қолмен анық және айқын толтырылады. </w:t>
      </w:r>
    </w:p>
    <w:p>
      <w:pPr>
        <w:spacing w:after="0"/>
        <w:ind w:left="0"/>
        <w:jc w:val="both"/>
      </w:pPr>
      <w:r>
        <w:rPr>
          <w:rFonts w:ascii="Times New Roman"/>
          <w:b w:val="false"/>
          <w:i w:val="false"/>
          <w:color w:val="000000"/>
          <w:sz w:val="28"/>
        </w:rPr>
        <w:t xml:space="preserve">
      Талапты қолмен толтырған кезде жіберушінің тегі, аты, әкесінің аты (ол болған кезде) </w:t>
      </w:r>
    </w:p>
    <w:p>
      <w:pPr>
        <w:spacing w:after="0"/>
        <w:ind w:left="0"/>
        <w:jc w:val="both"/>
      </w:pPr>
      <w:r>
        <w:rPr>
          <w:rFonts w:ascii="Times New Roman"/>
          <w:b w:val="false"/>
          <w:i w:val="false"/>
          <w:color w:val="000000"/>
          <w:sz w:val="28"/>
        </w:rPr>
        <w:t>
      мекенжайы баспа әріптерімен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237" w:id="198"/>
    <w:p>
      <w:pPr>
        <w:spacing w:after="0"/>
        <w:ind w:left="0"/>
        <w:jc w:val="left"/>
      </w:pPr>
      <w:r>
        <w:rPr>
          <w:rFonts w:ascii="Times New Roman"/>
          <w:b/>
          <w:i w:val="false"/>
          <w:color w:val="000000"/>
        </w:rPr>
        <w:t xml:space="preserve"> "Арнайы есепке алу" автоматтандырылған ақпараттық жүйесіне және автоматтандырылған дактилоскопиялық ақпараттық жүйесіне ақпараттық есепке алу құжаттарын енгізу тәртібі</w:t>
      </w:r>
    </w:p>
    <w:bookmarkEnd w:id="198"/>
    <w:bookmarkStart w:name="z238" w:id="199"/>
    <w:p>
      <w:pPr>
        <w:spacing w:after="0"/>
        <w:ind w:left="0"/>
        <w:jc w:val="both"/>
      </w:pPr>
      <w:r>
        <w:rPr>
          <w:rFonts w:ascii="Times New Roman"/>
          <w:b w:val="false"/>
          <w:i w:val="false"/>
          <w:color w:val="000000"/>
          <w:sz w:val="28"/>
        </w:rPr>
        <w:t>
      1. "Арнайы есепке алу" автоматтандырылған ақпараттық жүйесіне (бұдан әрі – АЕА ААЖ) мәліметтерді енгізу автоматты режимде жүргізіледі.</w:t>
      </w:r>
    </w:p>
    <w:bookmarkEnd w:id="199"/>
    <w:bookmarkStart w:name="z239" w:id="200"/>
    <w:p>
      <w:pPr>
        <w:spacing w:after="0"/>
        <w:ind w:left="0"/>
        <w:jc w:val="both"/>
      </w:pPr>
      <w:r>
        <w:rPr>
          <w:rFonts w:ascii="Times New Roman"/>
          <w:b w:val="false"/>
          <w:i w:val="false"/>
          <w:color w:val="000000"/>
          <w:sz w:val="28"/>
        </w:rPr>
        <w:t xml:space="preserve">
      2. Электронды әліпбилік есеп карточкасы АЕА ААЖ-да Қазақстан Республикасы Бас прокурорының 2014 жылғы 19 қыркүйектегі № 89 бұйрығымен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қағидаларының 13-қосымшасына сәйкес "Қылмыстық құқық бұзушылық жасады деп күдіктелген (айыпталушы) адамға нысандарынан" (бұдан әрі – Л-2 нысаны) деректерді автоматты түрде толтыра отырып, кейін "Сот актілері шығарылған адамға қатысты нысаннан" толықтыра отырып қалыптастырылады. </w:t>
      </w:r>
    </w:p>
    <w:bookmarkEnd w:id="200"/>
    <w:p>
      <w:pPr>
        <w:spacing w:after="0"/>
        <w:ind w:left="0"/>
        <w:jc w:val="both"/>
      </w:pPr>
      <w:r>
        <w:rPr>
          <w:rFonts w:ascii="Times New Roman"/>
          <w:b w:val="false"/>
          <w:i w:val="false"/>
          <w:color w:val="000000"/>
          <w:sz w:val="28"/>
        </w:rPr>
        <w:t>
      АЕА ААЖ-да электронды әліпбилік есеп карточкасы Сотқа дейінгі тергеп-тексерулердің бірыңғай тізілімінде (бұдан әрі – СДТБТ) Л-2-нысанының "Ұстау негізі және себебі: " 29 немесе Л-2 нысанының "Тұлғаны күдікті деп тану туралы жариялаудың негізі" 31-деректемелерін, немесе Л-2 нысанының "Осы тұлғаға қатысты шешім қабылданды" 55-деректемесін толтырған күннен бастап қалыптастырылады.</w:t>
      </w:r>
    </w:p>
    <w:bookmarkStart w:name="z240" w:id="201"/>
    <w:p>
      <w:pPr>
        <w:spacing w:after="0"/>
        <w:ind w:left="0"/>
        <w:jc w:val="both"/>
      </w:pPr>
      <w:r>
        <w:rPr>
          <w:rFonts w:ascii="Times New Roman"/>
          <w:b w:val="false"/>
          <w:i w:val="false"/>
          <w:color w:val="000000"/>
          <w:sz w:val="28"/>
        </w:rPr>
        <w:t>
      3. Комитеттің аумақтық органының қызметкері АЕА ААЖ және автоматтандырылған дактилоскопиялық ақпараттық жүйесіне (бұдан әрі – АДАЖ) мәліметтердің мерзімінде және нақты енгізілуіне дербес түрде жауап береді.</w:t>
      </w:r>
    </w:p>
    <w:bookmarkEnd w:id="201"/>
    <w:bookmarkStart w:name="z241" w:id="202"/>
    <w:p>
      <w:pPr>
        <w:spacing w:after="0"/>
        <w:ind w:left="0"/>
        <w:jc w:val="both"/>
      </w:pPr>
      <w:r>
        <w:rPr>
          <w:rFonts w:ascii="Times New Roman"/>
          <w:b w:val="false"/>
          <w:i w:val="false"/>
          <w:color w:val="000000"/>
          <w:sz w:val="28"/>
        </w:rPr>
        <w:t>
      4. АДАЖ-ға дактилоскопиялық карталарды енгізер алдында бір іс/хаттама бойынша бұрын енгізілген мәліметтердің болуын тексеру қажет. Қосарланған енгізуге жол берілмейді.</w:t>
      </w:r>
    </w:p>
    <w:bookmarkEnd w:id="202"/>
    <w:p>
      <w:pPr>
        <w:spacing w:after="0"/>
        <w:ind w:left="0"/>
        <w:jc w:val="both"/>
      </w:pPr>
      <w:r>
        <w:rPr>
          <w:rFonts w:ascii="Times New Roman"/>
          <w:b w:val="false"/>
          <w:i w:val="false"/>
          <w:color w:val="000000"/>
          <w:sz w:val="28"/>
        </w:rPr>
        <w:t xml:space="preserve">
      Бір адамға қатысты, бір іс/хаттама бойынша бірнеше дактилоскопиялық карта болған кезде, АДАЖ-ға неғұрлым анық таңбалары бар және толық мәліметтерді қамтитын дактилоскопиялық карта енгізіледі. </w:t>
      </w:r>
    </w:p>
    <w:p>
      <w:pPr>
        <w:spacing w:after="0"/>
        <w:ind w:left="0"/>
        <w:jc w:val="both"/>
      </w:pPr>
      <w:r>
        <w:rPr>
          <w:rFonts w:ascii="Times New Roman"/>
          <w:b w:val="false"/>
          <w:i w:val="false"/>
          <w:color w:val="000000"/>
          <w:sz w:val="28"/>
        </w:rPr>
        <w:t>
      АДАЖ-ға мәліметтерді енгізгеннен кейін, дактилоскопиялық картада деректер қоры берген дактилоскопиялық картаның реттік нөмірі көрсетілген мөртаңба қойылады.</w:t>
      </w:r>
    </w:p>
    <w:bookmarkStart w:name="z242" w:id="203"/>
    <w:p>
      <w:pPr>
        <w:spacing w:after="0"/>
        <w:ind w:left="0"/>
        <w:jc w:val="both"/>
      </w:pPr>
      <w:r>
        <w:rPr>
          <w:rFonts w:ascii="Times New Roman"/>
          <w:b w:val="false"/>
          <w:i w:val="false"/>
          <w:color w:val="000000"/>
          <w:sz w:val="28"/>
        </w:rPr>
        <w:t>
      5. АЕА ААЖ-ға есепке алу мәліметтерін енгізу алдында Комитеттің аумақтық органының қызметкері немесе Комитеттің аумақтық органының өкілі АЕА ААЖ-да, бірыңғай бірегейлік статистикалық жүйеде (бұдан әрі – ББСЖ), СДТБТ-да осы адамға қатысты мәліметтердің болуын/болмауын тексереді.</w:t>
      </w:r>
    </w:p>
    <w:bookmarkEnd w:id="203"/>
    <w:p>
      <w:pPr>
        <w:spacing w:after="0"/>
        <w:ind w:left="0"/>
        <w:jc w:val="both"/>
      </w:pPr>
      <w:r>
        <w:rPr>
          <w:rFonts w:ascii="Times New Roman"/>
          <w:b w:val="false"/>
          <w:i w:val="false"/>
          <w:color w:val="000000"/>
          <w:sz w:val="28"/>
        </w:rPr>
        <w:t>
      АЕА ААЖ-ға бұрын енгізілген сауалнамалық деректерде немесе басқа да мәліметтерде қарама-қайшылықтар анықталған кезде, Комитеттің аумақтық органының қызметкері оларды нақтылау шараларын дереу қабылдайды, қабылданған шаралардың нәтижелері бойынша жиырма төрт сағат ішінде АЕА ААЖ-ға жеткіліксіз мәліметтерді енгізуді қамтамасыз етеді және растайтын құжаттардың графикалық көшірмелерін (жеке басты куәландыратын құжаттар, қылмыстық қудалау органдарының немесе соттың процестік құжаттары) қоса тіркейді.</w:t>
      </w:r>
    </w:p>
    <w:p>
      <w:pPr>
        <w:spacing w:after="0"/>
        <w:ind w:left="0"/>
        <w:jc w:val="both"/>
      </w:pPr>
      <w:r>
        <w:rPr>
          <w:rFonts w:ascii="Times New Roman"/>
          <w:b w:val="false"/>
          <w:i w:val="false"/>
          <w:color w:val="000000"/>
          <w:sz w:val="28"/>
        </w:rPr>
        <w:t>
      Тергеу изоляторынан, гауптвахтадан келіп түскен әліпбилік есепке алу карточкасын өңдеу барысында АЕА ААЖ-да тексерілетін адамға қатысты күзетпен ұстаудан бөлек бұлтартпау шарасы бар сол бір қылмыстық іс бойынша электрондық әліпбилік есепке алу карточкасы болған жағдайда, "бұлтартпау шарасы" және "күні" деген деректемелерде тиісті түзету жүргізіледі. Жаңа әліпбилік есеп карточкасы мұндай жағдайларда АЕА ААЖ-ға енгізілмейді.</w:t>
      </w:r>
    </w:p>
    <w:p>
      <w:pPr>
        <w:spacing w:after="0"/>
        <w:ind w:left="0"/>
        <w:jc w:val="both"/>
      </w:pPr>
      <w:r>
        <w:rPr>
          <w:rFonts w:ascii="Times New Roman"/>
          <w:b w:val="false"/>
          <w:i w:val="false"/>
          <w:color w:val="000000"/>
          <w:sz w:val="28"/>
        </w:rPr>
        <w:t>
      Сондай-ақ АЕА ААЖ-ға бұрын күзетпен ұсталған және сол бір қылмыстық іс бойынша тергеу изоляторына, гауптвахтаға қайта орналастырылған адамға қатысты мәліметтер болған кезде, жаңа әліпбилік есеп карточкасы енгізілмейді. Бұл ретте, "бұлтартпау шарасы" және "күні" деген деректемелер өзгертілмейді, "қосымша белгілер" деген деректемеде адамның тергеу изоляторына, гауптвахтаға орналастырылған күні көрсетіліп, күзетпен ұстау түріндегі бұлтартпау шарасының қайта қолданылғаны туралы тиісті жазба жүргізіледі.</w:t>
      </w:r>
    </w:p>
    <w:p>
      <w:pPr>
        <w:spacing w:after="0"/>
        <w:ind w:left="0"/>
        <w:jc w:val="both"/>
      </w:pPr>
      <w:r>
        <w:rPr>
          <w:rFonts w:ascii="Times New Roman"/>
          <w:b w:val="false"/>
          <w:i w:val="false"/>
          <w:color w:val="000000"/>
          <w:sz w:val="28"/>
        </w:rPr>
        <w:t xml:space="preserve">
      Сауалнамалық, анықтама деректерінде қарама-қайшылықтар немесе СДТБТ-ның немесе ББСЖ-ның мәліметтеріндегі процестік шешімдердің (2015 жылға дейін қозғалған істер бойынша) сәйкес келмеуі анықталған кезде, тексерілетін адамға қатысты растайтын құжаттардың (жеке басты куәландыратын құжаттар, қылмыстық қудалау органдарының немесе соттың процестік құжаттары) негізінде Комитеттің аумақтық органының тегі бойынша есепке алуды жүргізу үшін жауапты қызметкері баянат негізінде СДТБТ-ның немесе ББСЖ-ның тиісті түзетуін жүргізу қажеттігі туралы бөлімнің бастығын ақпараттандырады. </w:t>
      </w:r>
    </w:p>
    <w:p>
      <w:pPr>
        <w:spacing w:after="0"/>
        <w:ind w:left="0"/>
        <w:jc w:val="both"/>
      </w:pPr>
      <w:r>
        <w:rPr>
          <w:rFonts w:ascii="Times New Roman"/>
          <w:b w:val="false"/>
          <w:i w:val="false"/>
          <w:color w:val="000000"/>
          <w:sz w:val="28"/>
        </w:rPr>
        <w:t>
      Егер СДТБТ-ның немесе ББСЖ-ның мәліметтері Комитеттің басқа аумақтық органының түзетуіне жататын болса, Комитеттің қарама-қайшылықты анықтаған аумақтық органының бастығы Комитеттің тиісті аумақтық органына растайтын құжаттарды қоса бере отырып, түзету жүргізу туралы өтінішхатпен жүгінеді.</w:t>
      </w:r>
    </w:p>
    <w:p>
      <w:pPr>
        <w:spacing w:after="0"/>
        <w:ind w:left="0"/>
        <w:jc w:val="both"/>
      </w:pPr>
      <w:r>
        <w:rPr>
          <w:rFonts w:ascii="Times New Roman"/>
          <w:b w:val="false"/>
          <w:i w:val="false"/>
          <w:color w:val="000000"/>
          <w:sz w:val="28"/>
        </w:rPr>
        <w:t>
      Қылмыстық саладағы құқықтық ақпаратты қалыптастыру үшін жауапты қызметкер растайтын құжаттарды тексергеннен кейін, бір жұмыс күні ішінде СДТБТ немесе ББСЖ түзету жүргізеді. Өзге мемлекеттік органдарда (қылмыстық қудалау органдары, соттар, архивтер) нақтылауды қажет ететін қосымша тексеру жүргізген кезде түзету тиісті жауаптар алынғаннан кейін бір жұмыс күні ішінде жүргізіледі.</w:t>
      </w:r>
    </w:p>
    <w:p>
      <w:pPr>
        <w:spacing w:after="0"/>
        <w:ind w:left="0"/>
        <w:jc w:val="both"/>
      </w:pPr>
      <w:r>
        <w:rPr>
          <w:rFonts w:ascii="Times New Roman"/>
          <w:b w:val="false"/>
          <w:i w:val="false"/>
          <w:color w:val="000000"/>
          <w:sz w:val="28"/>
        </w:rPr>
        <w:t>
      Комитеттің аумақтық органының қылмыстық саладағы құқықтық ақпаратты қалыптастыру үшін жауапты қызметкері деректемелерге түзету енгізілгеннен немесе СДТБТ-ға немесе ББСЖ-ға қате енгізілген мәліметтерді жойғаннан кейін, түзету бастамашысын және Комитетті жазбаша, ал бас тартқан жағдайда, сол мерзімде бас тарту себебін көрсете отырып, түзету бастамашысын хабарландырады.</w:t>
      </w:r>
    </w:p>
    <w:p>
      <w:pPr>
        <w:spacing w:after="0"/>
        <w:ind w:left="0"/>
        <w:jc w:val="both"/>
      </w:pPr>
      <w:r>
        <w:rPr>
          <w:rFonts w:ascii="Times New Roman"/>
          <w:b w:val="false"/>
          <w:i w:val="false"/>
          <w:color w:val="000000"/>
          <w:sz w:val="28"/>
        </w:rPr>
        <w:t>
      Растайтын құжаттардың (қағаз тасымалдағышта) көшірмелері, оларды ұсыну және түзету бойынша хат алмасулар бөлек номенклатуралық іске тігіледі (қалыптастырылады).</w:t>
      </w:r>
    </w:p>
    <w:bookmarkStart w:name="z243" w:id="204"/>
    <w:p>
      <w:pPr>
        <w:spacing w:after="0"/>
        <w:ind w:left="0"/>
        <w:jc w:val="both"/>
      </w:pPr>
      <w:r>
        <w:rPr>
          <w:rFonts w:ascii="Times New Roman"/>
          <w:b w:val="false"/>
          <w:i w:val="false"/>
          <w:color w:val="000000"/>
          <w:sz w:val="28"/>
        </w:rPr>
        <w:t>
      6. АЕА ААЖ-ға барлық ақпарат қатаң түрде тиісті деректемелерге, қысқартуларсыз және растаушы құжаттардың (қаулы, үкім, хабарлау, анықтама және басқа, ЖСН-і жоқ адамдар үшін: жеке куәлік, паспорт және басқа) графикалық көшірмелерін сала отырып енгізіледі.</w:t>
      </w:r>
    </w:p>
    <w:bookmarkEnd w:id="204"/>
    <w:p>
      <w:pPr>
        <w:spacing w:after="0"/>
        <w:ind w:left="0"/>
        <w:jc w:val="both"/>
      </w:pPr>
      <w:r>
        <w:rPr>
          <w:rFonts w:ascii="Times New Roman"/>
          <w:b w:val="false"/>
          <w:i w:val="false"/>
          <w:color w:val="000000"/>
          <w:sz w:val="28"/>
        </w:rPr>
        <w:t>
      Электрондық әліпбилік есеп карточкасының 8.1, 8.2, 8.3, 19.2, 26.1, декректемелері тек кәмелетке толмағандардың жыныстық тиіспеушілікке қарсы қылмыс жасағаны үшін қылмыстық жауапкершілікке тартылған адамдарға АЕА ААЖ-да автоматты түрде толтырылуға жатады.</w:t>
      </w:r>
    </w:p>
    <w:bookmarkStart w:name="z244" w:id="205"/>
    <w:p>
      <w:pPr>
        <w:spacing w:after="0"/>
        <w:ind w:left="0"/>
        <w:jc w:val="both"/>
      </w:pPr>
      <w:r>
        <w:rPr>
          <w:rFonts w:ascii="Times New Roman"/>
          <w:b w:val="false"/>
          <w:i w:val="false"/>
          <w:color w:val="000000"/>
          <w:sz w:val="28"/>
        </w:rPr>
        <w:t>
      7. Адамдардың сауалнамалық деректері АЕА ААЖ-ға жеке басын куәландыратын құжаттарға сәйкес мемлекеттік және орыс тілдерінде "Жеке тұлғалар" мемлекеттік деректер қоры" (бұдан әрі – ЖТ МДҚ) ақпараттық жүйесіне онлайн енгізіледі.</w:t>
      </w:r>
    </w:p>
    <w:bookmarkEnd w:id="205"/>
    <w:p>
      <w:pPr>
        <w:spacing w:after="0"/>
        <w:ind w:left="0"/>
        <w:jc w:val="both"/>
      </w:pPr>
      <w:r>
        <w:rPr>
          <w:rFonts w:ascii="Times New Roman"/>
          <w:b w:val="false"/>
          <w:i w:val="false"/>
          <w:color w:val="000000"/>
          <w:sz w:val="28"/>
        </w:rPr>
        <w:t>
      ЖТ МДҚ-да мәліметтері жоқ шетелдіктердің, сондай-ақ ЖСН-і жоқ Қазақстан Республикасының азаматтарының сауалнамалық деректері АЕА ААЖ-ға жеке басты куәландыратын құжаттар негізінде енгізіледі.</w:t>
      </w:r>
    </w:p>
    <w:p>
      <w:pPr>
        <w:spacing w:after="0"/>
        <w:ind w:left="0"/>
        <w:jc w:val="both"/>
      </w:pPr>
      <w:r>
        <w:rPr>
          <w:rFonts w:ascii="Times New Roman"/>
          <w:b w:val="false"/>
          <w:i w:val="false"/>
          <w:color w:val="000000"/>
          <w:sz w:val="28"/>
        </w:rPr>
        <w:t xml:space="preserve">
      Шетелдіктердің жеке басын куәландыратын құжаттарында сауалнамалық деректері қазақ және орыс тілдерінен өзге тілде толтырылса, әліпбилік есепке алу карточкасын толтыру үшін әріптік белгілерін орыс әліпбиіне транслитерация жасау қажет. </w:t>
      </w:r>
    </w:p>
    <w:p>
      <w:pPr>
        <w:spacing w:after="0"/>
        <w:ind w:left="0"/>
        <w:jc w:val="both"/>
      </w:pPr>
      <w:r>
        <w:rPr>
          <w:rFonts w:ascii="Times New Roman"/>
          <w:b w:val="false"/>
          <w:i w:val="false"/>
          <w:color w:val="000000"/>
          <w:sz w:val="28"/>
        </w:rPr>
        <w:t xml:space="preserve">
      Адамда деректемелердің бірі "тегі", "аты", "әкесінің аты" болмаған жағдайда, АЕА ААЖ-да тиісті тармақ толтырылмай қалады. </w:t>
      </w:r>
    </w:p>
    <w:p>
      <w:pPr>
        <w:spacing w:after="0"/>
        <w:ind w:left="0"/>
        <w:jc w:val="both"/>
      </w:pPr>
      <w:r>
        <w:rPr>
          <w:rFonts w:ascii="Times New Roman"/>
          <w:b w:val="false"/>
          <w:i w:val="false"/>
          <w:color w:val="000000"/>
          <w:sz w:val="28"/>
        </w:rPr>
        <w:t>
      Қазақстан Республикасы азаматының төлқұжаты немесе жүргізуші куәлігі болған кезде, көрсетілген құжаттарда жоқ анықтама деректерінің (Қазақстан Республикасы азаматының паспортында "әкесінің аты" және "туған жері: облысы" жоқ, жүргізуші куәлігінде – "туған күні мен айы") нақтылау талап етіледі, тек нақты деректер анықталғаннан кейін ғана мәліметтерді АЕА ААЖ-ға енгізу қажет.</w:t>
      </w:r>
    </w:p>
    <w:bookmarkStart w:name="z245" w:id="206"/>
    <w:p>
      <w:pPr>
        <w:spacing w:after="0"/>
        <w:ind w:left="0"/>
        <w:jc w:val="both"/>
      </w:pPr>
      <w:r>
        <w:rPr>
          <w:rFonts w:ascii="Times New Roman"/>
          <w:b w:val="false"/>
          <w:i w:val="false"/>
          <w:color w:val="000000"/>
          <w:sz w:val="28"/>
        </w:rPr>
        <w:t>
      8. Бұрын қылмыстық жауаптылыққа тартылған болмаса тартылатын адамдардың сауалнамалық деректері өзгергені туралы мәлімет анықталса/келіп түссе Комитеттің аумақтық органының қызметкерімен оның АЕА ААЖ-да болуы тексеріледі.</w:t>
      </w:r>
    </w:p>
    <w:bookmarkEnd w:id="206"/>
    <w:p>
      <w:pPr>
        <w:spacing w:after="0"/>
        <w:ind w:left="0"/>
        <w:jc w:val="both"/>
      </w:pPr>
      <w:r>
        <w:rPr>
          <w:rFonts w:ascii="Times New Roman"/>
          <w:b w:val="false"/>
          <w:i w:val="false"/>
          <w:color w:val="000000"/>
          <w:sz w:val="28"/>
        </w:rPr>
        <w:t>
      АЕА ААЖ-да бұрын қылмыстық жауаптылыққа тартылған болмаса тартылатын адамдардың жаңа және бұрынғы деректерімен әліпбилік есеп карточкасы болған кезде, Комитеттің аумақтық органы "басқа сауалнамалық деректер бар" деген деректеме арқылы мәліметтерді біріктіреді.</w:t>
      </w:r>
    </w:p>
    <w:p>
      <w:pPr>
        <w:spacing w:after="0"/>
        <w:ind w:left="0"/>
        <w:jc w:val="both"/>
      </w:pPr>
      <w:r>
        <w:rPr>
          <w:rFonts w:ascii="Times New Roman"/>
          <w:b w:val="false"/>
          <w:i w:val="false"/>
          <w:color w:val="000000"/>
          <w:sz w:val="28"/>
        </w:rPr>
        <w:t xml:space="preserve">
      АЕА ААЖ-да бұрын қылмыстық жауаптылыққа тартылған болмаса тартылатын адамдардың жаңа әліпбилік есеп карточкасы болмаған кезде, Комитеттің аумақтық органы АЕА ААЖ мәлімет "бірінші енгізу" бөліміндегі "Басқа сауалнамалық деректерді қосу" функционалы көмегімен "OnLine ЖТ МДБ" арқылы оларды тексерумен және ЖСН-і толтырумен енгізіледі. </w:t>
      </w:r>
    </w:p>
    <w:bookmarkStart w:name="z246" w:id="207"/>
    <w:p>
      <w:pPr>
        <w:spacing w:after="0"/>
        <w:ind w:left="0"/>
        <w:jc w:val="both"/>
      </w:pPr>
      <w:r>
        <w:rPr>
          <w:rFonts w:ascii="Times New Roman"/>
          <w:b w:val="false"/>
          <w:i w:val="false"/>
          <w:color w:val="000000"/>
          <w:sz w:val="28"/>
        </w:rPr>
        <w:t xml:space="preserve">
      9. АЕА ААЖ-да сот қылмыстық ісін (қудалауын) тоқтатқан адамға сот үкімінің (қаулысының) күні, соттың атауы қысқартусыз, ҚР ҚК-нің және ҚР ҚПК-нің баптарына сілтеме, сот үкімінің (қаулысының) заңды күшіне енген күні енгізіледі. </w:t>
      </w:r>
    </w:p>
    <w:bookmarkEnd w:id="207"/>
    <w:p>
      <w:pPr>
        <w:spacing w:after="0"/>
        <w:ind w:left="0"/>
        <w:jc w:val="both"/>
      </w:pPr>
      <w:r>
        <w:rPr>
          <w:rFonts w:ascii="Times New Roman"/>
          <w:b w:val="false"/>
          <w:i w:val="false"/>
          <w:color w:val="000000"/>
          <w:sz w:val="28"/>
        </w:rPr>
        <w:t xml:space="preserve">
      Қылмыстық қудалау органы қылмыстық істі (қудалауды) тоқтатқан кезде, АЕА ААЖ-да қылмыстық істі тоқтату туралы қаулы шығарған органның толық атауы, ҚР ҚК-нің және ҚР ҚПК-нің баптарына сілтеме, прокурордың бекітуі немесе қорытындысы туралы, яғни қылмыстық істі (қудалауды) қысқарту негізімен прокурордың келісуі туралы ақпарат көрсетіледі. </w:t>
      </w:r>
    </w:p>
    <w:p>
      <w:pPr>
        <w:spacing w:after="0"/>
        <w:ind w:left="0"/>
        <w:jc w:val="both"/>
      </w:pPr>
      <w:r>
        <w:rPr>
          <w:rFonts w:ascii="Times New Roman"/>
          <w:b w:val="false"/>
          <w:i w:val="false"/>
          <w:color w:val="000000"/>
          <w:sz w:val="28"/>
        </w:rPr>
        <w:t>
      Қылмыстық істері (қудалауы) тоқтатылған (жергілікті есепке алу) адамдарға қатысты АЕА ААЖ-да жауапты қызметкер куәландырған келесі растаушы құжаттардың графикалық көшірмелері қоса тіркеледі:</w:t>
      </w:r>
    </w:p>
    <w:p>
      <w:pPr>
        <w:spacing w:after="0"/>
        <w:ind w:left="0"/>
        <w:jc w:val="both"/>
      </w:pPr>
      <w:r>
        <w:rPr>
          <w:rFonts w:ascii="Times New Roman"/>
          <w:b w:val="false"/>
          <w:i w:val="false"/>
          <w:color w:val="000000"/>
          <w:sz w:val="28"/>
        </w:rPr>
        <w:t>
      егер қылмыстық ісін (қудалауын) қылмыстық қудалау органдары іс жүргізумен тоқтатса, прокурормен келісілген қылмыстық істі (қудалауды) тоқтату туралы қаулы, қылмыстық іс ақтайтын негіздер бойынша тоқтатылған жағдайда, прокурордың қылмыстық істі (қудалауды) тоқтатумен келісімі туралы дәлелді қорытындысының көшірмесі қосымша тіркеледі;</w:t>
      </w:r>
    </w:p>
    <w:p>
      <w:pPr>
        <w:spacing w:after="0"/>
        <w:ind w:left="0"/>
        <w:jc w:val="both"/>
      </w:pPr>
      <w:r>
        <w:rPr>
          <w:rFonts w:ascii="Times New Roman"/>
          <w:b w:val="false"/>
          <w:i w:val="false"/>
          <w:color w:val="000000"/>
          <w:sz w:val="28"/>
        </w:rPr>
        <w:t>
      егер қылмыстық істі (қудалауды) сот тоқтатса, сот шешімінің заңды күшіне ену күнін көрсете отырып, қылмыстық істі (қудалауды) тоқтату туралы қаулының (үкімнің) көшірмесі қоса тіркеледі.</w:t>
      </w:r>
    </w:p>
    <w:bookmarkStart w:name="z247" w:id="208"/>
    <w:p>
      <w:pPr>
        <w:spacing w:after="0"/>
        <w:ind w:left="0"/>
        <w:jc w:val="both"/>
      </w:pPr>
      <w:r>
        <w:rPr>
          <w:rFonts w:ascii="Times New Roman"/>
          <w:b w:val="false"/>
          <w:i w:val="false"/>
          <w:color w:val="000000"/>
          <w:sz w:val="28"/>
        </w:rPr>
        <w:t>
      10. Комитеттің аумақтық органына тоқтатылған қылмыстық істер келіп түскен кезде архивтік жұмыс бөлімшесінің қызметкері тегі бойынша есепке алуды жүргізу үшін жауапты қызметкеріне тізім бойынша тоқтатылған істерді жібереді.</w:t>
      </w:r>
    </w:p>
    <w:bookmarkEnd w:id="208"/>
    <w:p>
      <w:pPr>
        <w:spacing w:after="0"/>
        <w:ind w:left="0"/>
        <w:jc w:val="both"/>
      </w:pPr>
      <w:r>
        <w:rPr>
          <w:rFonts w:ascii="Times New Roman"/>
          <w:b w:val="false"/>
          <w:i w:val="false"/>
          <w:color w:val="000000"/>
          <w:sz w:val="28"/>
        </w:rPr>
        <w:t>
      Тегі бойынша есепке алуды жүргізу үшін жауапты Комитеттің аумақтық органының қызметкері бес жұмыс күні ішінде тоқтатылған қылмыстық істер бойынша мәліметтердің АЕА ААЖ-ға дұрыс енгізілуіне тексеру жүргізеді және растайтын құжаттардың графикалық көшірмесін салады. АЕА ААЖ-да нақты емес немесе жетіспейтін мәліметтер анықталған кезде, АЕА ААЖ-да мәліметтер жаңару үшін СБДТ-ға өзгерту енгізу туралы тиісті баянат ұсынылады.</w:t>
      </w:r>
    </w:p>
    <w:p>
      <w:pPr>
        <w:spacing w:after="0"/>
        <w:ind w:left="0"/>
        <w:jc w:val="both"/>
      </w:pPr>
      <w:r>
        <w:rPr>
          <w:rFonts w:ascii="Times New Roman"/>
          <w:b w:val="false"/>
          <w:i w:val="false"/>
          <w:color w:val="000000"/>
          <w:sz w:val="28"/>
        </w:rPr>
        <w:t>
      Тексеру іс-шараларынан кейін бір жұмыс күні ішінде тоқтатылған қылмыстық істер тізім бойынша Комитеттің аумақтық органының архивтік жұмыс бөлімшесіне қайтарылады.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bookmarkStart w:name="z249" w:id="209"/>
    <w:p>
      <w:pPr>
        <w:spacing w:after="0"/>
        <w:ind w:left="0"/>
        <w:jc w:val="left"/>
      </w:pPr>
      <w:r>
        <w:rPr>
          <w:rFonts w:ascii="Times New Roman"/>
          <w:b/>
          <w:i w:val="false"/>
          <w:color w:val="000000"/>
        </w:rPr>
        <w:t xml:space="preserve"> Тегі бойынша және дактилоскопиялық картотекаларды құру тәртібі </w:t>
      </w:r>
    </w:p>
    <w:bookmarkEnd w:id="209"/>
    <w:bookmarkStart w:name="z250" w:id="210"/>
    <w:p>
      <w:pPr>
        <w:spacing w:after="0"/>
        <w:ind w:left="0"/>
        <w:jc w:val="left"/>
      </w:pPr>
      <w:r>
        <w:rPr>
          <w:rFonts w:ascii="Times New Roman"/>
          <w:b/>
          <w:i w:val="false"/>
          <w:color w:val="000000"/>
        </w:rPr>
        <w:t xml:space="preserve"> 1-тарау. Тегі бойынша картотекалар</w:t>
      </w:r>
    </w:p>
    <w:bookmarkEnd w:id="210"/>
    <w:bookmarkStart w:name="z251" w:id="211"/>
    <w:p>
      <w:pPr>
        <w:spacing w:after="0"/>
        <w:ind w:left="0"/>
        <w:jc w:val="both"/>
      </w:pPr>
      <w:r>
        <w:rPr>
          <w:rFonts w:ascii="Times New Roman"/>
          <w:b w:val="false"/>
          <w:i w:val="false"/>
          <w:color w:val="000000"/>
          <w:sz w:val="28"/>
        </w:rPr>
        <w:t>
      1. Тегі бойынша және дактилоскопиялық есепке алуларды жүргізу бойынша топтарда төлқұжаттар жүргізіледі, олар хатшылықтың істер номенклатурасы бойынша есепке алынады және тұрақты сақтау мерзімдері бар.</w:t>
      </w:r>
    </w:p>
    <w:bookmarkEnd w:id="211"/>
    <w:p>
      <w:pPr>
        <w:spacing w:after="0"/>
        <w:ind w:left="0"/>
        <w:jc w:val="both"/>
      </w:pPr>
      <w:r>
        <w:rPr>
          <w:rFonts w:ascii="Times New Roman"/>
          <w:b w:val="false"/>
          <w:i w:val="false"/>
          <w:color w:val="000000"/>
          <w:sz w:val="28"/>
        </w:rPr>
        <w:t xml:space="preserve">
      Картотека төлқұжатында мыналар: көрсетіледі </w:t>
      </w:r>
    </w:p>
    <w:p>
      <w:pPr>
        <w:spacing w:after="0"/>
        <w:ind w:left="0"/>
        <w:jc w:val="both"/>
      </w:pPr>
      <w:r>
        <w:rPr>
          <w:rFonts w:ascii="Times New Roman"/>
          <w:b w:val="false"/>
          <w:i w:val="false"/>
          <w:color w:val="000000"/>
          <w:sz w:val="28"/>
        </w:rPr>
        <w:t>
      бір айда есепке алуға қабылданған құжаттардың саны туралы мәліметтер;</w:t>
      </w:r>
    </w:p>
    <w:p>
      <w:pPr>
        <w:spacing w:after="0"/>
        <w:ind w:left="0"/>
        <w:jc w:val="both"/>
      </w:pPr>
      <w:r>
        <w:rPr>
          <w:rFonts w:ascii="Times New Roman"/>
          <w:b w:val="false"/>
          <w:i w:val="false"/>
          <w:color w:val="000000"/>
          <w:sz w:val="28"/>
        </w:rPr>
        <w:t>
      сақтау мерзімдері бойынша бір айда есепке алудан шешілген құжаттардың саны туралы мәліметтер;</w:t>
      </w:r>
    </w:p>
    <w:p>
      <w:pPr>
        <w:spacing w:after="0"/>
        <w:ind w:left="0"/>
        <w:jc w:val="both"/>
      </w:pPr>
      <w:r>
        <w:rPr>
          <w:rFonts w:ascii="Times New Roman"/>
          <w:b w:val="false"/>
          <w:i w:val="false"/>
          <w:color w:val="000000"/>
          <w:sz w:val="28"/>
        </w:rPr>
        <w:t>
      бір жылда есепке алуға қабылданған және есепке алудан шешілген карточкалардың жалпы саны көрсетіледі.</w:t>
      </w:r>
    </w:p>
    <w:bookmarkStart w:name="z252" w:id="212"/>
    <w:p>
      <w:pPr>
        <w:spacing w:after="0"/>
        <w:ind w:left="0"/>
        <w:jc w:val="both"/>
      </w:pPr>
      <w:r>
        <w:rPr>
          <w:rFonts w:ascii="Times New Roman"/>
          <w:b w:val="false"/>
          <w:i w:val="false"/>
          <w:color w:val="000000"/>
          <w:sz w:val="28"/>
        </w:rPr>
        <w:t>
      2. Тегі бойынша картотекаларды құрудың негізгі қағидаттары:</w:t>
      </w:r>
    </w:p>
    <w:bookmarkEnd w:id="212"/>
    <w:p>
      <w:pPr>
        <w:spacing w:after="0"/>
        <w:ind w:left="0"/>
        <w:jc w:val="both"/>
      </w:pPr>
      <w:r>
        <w:rPr>
          <w:rFonts w:ascii="Times New Roman"/>
          <w:b w:val="false"/>
          <w:i w:val="false"/>
          <w:color w:val="000000"/>
          <w:sz w:val="28"/>
        </w:rPr>
        <w:t>
      1) тегі бойынша картотекаларда әліпбилік есепке алу карточкалары тектердің, аттардың және әкелерінің аттарының (олар болған кезде) әліпбиі бойынша орналастырылады.</w:t>
      </w:r>
    </w:p>
    <w:p>
      <w:pPr>
        <w:spacing w:after="0"/>
        <w:ind w:left="0"/>
        <w:jc w:val="both"/>
      </w:pPr>
      <w:r>
        <w:rPr>
          <w:rFonts w:ascii="Times New Roman"/>
          <w:b w:val="false"/>
          <w:i w:val="false"/>
          <w:color w:val="000000"/>
          <w:sz w:val="28"/>
        </w:rPr>
        <w:t>
      Тектері, аттары және әкелерінің аттары (олар болған кезде) бірдей адамдарға қатысты әліпбилік есепке алу карточкалары жасы үлкенінен бастап, туған жылдары бойынша орналастырылады - 1940, 1955, 1968, 1972 және т.с.с.;</w:t>
      </w:r>
    </w:p>
    <w:p>
      <w:pPr>
        <w:spacing w:after="0"/>
        <w:ind w:left="0"/>
        <w:jc w:val="both"/>
      </w:pPr>
      <w:r>
        <w:rPr>
          <w:rFonts w:ascii="Times New Roman"/>
          <w:b w:val="false"/>
          <w:i w:val="false"/>
          <w:color w:val="000000"/>
          <w:sz w:val="28"/>
        </w:rPr>
        <w:t xml:space="preserve">
      2) тектері бірдей ер адамдар мен әйелдердің әліпбилік есепке алу карточкалары аттары мен әкелерінің аттарының (олар болған кезде) әліпбиі бойынша орналастырылады; </w:t>
      </w:r>
    </w:p>
    <w:p>
      <w:pPr>
        <w:spacing w:after="0"/>
        <w:ind w:left="0"/>
        <w:jc w:val="both"/>
      </w:pPr>
      <w:r>
        <w:rPr>
          <w:rFonts w:ascii="Times New Roman"/>
          <w:b w:val="false"/>
          <w:i w:val="false"/>
          <w:color w:val="000000"/>
          <w:sz w:val="28"/>
        </w:rPr>
        <w:t>
      3) тектерінде айыру немесе жіңішкелік белгілері кездесетін адамдардың әліпбилік есепке алу карточкаларын картотекаға орналастырған кезде, олар назарға алынбайды. АЕА ААЖ-ға ақпаратты енгізген кезде "Ъ" әрпі "Ь" әрпіне алмастырылады</w:t>
      </w:r>
    </w:p>
    <w:p>
      <w:pPr>
        <w:spacing w:after="0"/>
        <w:ind w:left="0"/>
        <w:jc w:val="both"/>
      </w:pPr>
      <w:r>
        <w:rPr>
          <w:rFonts w:ascii="Times New Roman"/>
          <w:b w:val="false"/>
          <w:i w:val="false"/>
          <w:color w:val="000000"/>
          <w:sz w:val="28"/>
        </w:rPr>
        <w:t>
      4) тектерінде қатарынан екі бірдей дауыссыз немесе дауысты әріптер кездесетін адамдардың әліпбилік есепке алу карточкалары әліпби бойынша бір әрпі бар ретінде орналастырылады;</w:t>
      </w:r>
    </w:p>
    <w:p>
      <w:pPr>
        <w:spacing w:after="0"/>
        <w:ind w:left="0"/>
        <w:jc w:val="both"/>
      </w:pPr>
      <w:r>
        <w:rPr>
          <w:rFonts w:ascii="Times New Roman"/>
          <w:b w:val="false"/>
          <w:i w:val="false"/>
          <w:color w:val="000000"/>
          <w:sz w:val="28"/>
        </w:rPr>
        <w:t>
      5) әліпбиді құру үрдісінде ұқсас тектер біріктіріледі.</w:t>
      </w:r>
    </w:p>
    <w:p>
      <w:pPr>
        <w:spacing w:after="0"/>
        <w:ind w:left="0"/>
        <w:jc w:val="both"/>
      </w:pPr>
      <w:r>
        <w:rPr>
          <w:rFonts w:ascii="Times New Roman"/>
          <w:b w:val="false"/>
          <w:i w:val="false"/>
          <w:color w:val="000000"/>
          <w:sz w:val="28"/>
        </w:rPr>
        <w:t>
      6) анықтамалық жұмысын жүргізген және есепке алу карточкаларын әліпби бойынша орналастырған кезде қателіктерге жол бермеу мақсатында қайта салуға жататын есепке алу карточкаларының орнына жекелеген тектерді, аттарды және буындарды біріктіру кезінде біріктіру жүргізілгені көрсетілген белгілік салғыштар қалдырылады;</w:t>
      </w:r>
    </w:p>
    <w:p>
      <w:pPr>
        <w:spacing w:after="0"/>
        <w:ind w:left="0"/>
        <w:jc w:val="both"/>
      </w:pPr>
      <w:r>
        <w:rPr>
          <w:rFonts w:ascii="Times New Roman"/>
          <w:b w:val="false"/>
          <w:i w:val="false"/>
          <w:color w:val="000000"/>
          <w:sz w:val="28"/>
        </w:rPr>
        <w:t>
      7) бұрын ойдан шығарылған сауалнамалық деректермен сотталған адамдар туралы әліпбилік есепке алу карточкалары ішкі істер органдарының немесе соттың актілері негізінде қалпына келтірілген тектері, аттары және әкелерінің аттары бойынша картотека әліпбиі бойынша орналастырылады. Ойдан шығарылған сауалнамалық деректері бар есепке алу карточкаларына өзгерту негіздері көрсетілген қалпына келтірілген сауалнама деректері енгізіледі. Бұл ретте оларда адам бұрын сотталғандағы сауалнамалық деректердің мәліметтері сақталады;</w:t>
      </w:r>
    </w:p>
    <w:p>
      <w:pPr>
        <w:spacing w:after="0"/>
        <w:ind w:left="0"/>
        <w:jc w:val="both"/>
      </w:pPr>
      <w:r>
        <w:rPr>
          <w:rFonts w:ascii="Times New Roman"/>
          <w:b w:val="false"/>
          <w:i w:val="false"/>
          <w:color w:val="000000"/>
          <w:sz w:val="28"/>
        </w:rPr>
        <w:t xml:space="preserve">
      8) бір адамға арналған соттылығы туралы қосарланған мәліметтері бар, тегін, атын, әкесінің атын (ол болған кезде) және өзге де анықтаушы деректерін жазған кезде бұрмалауға жол берілген, сондай-ақ бір сауалнамалық деректермен әр түрлі қылмыстары үшін бірнеше рет тіркеуге алынған әліпбилік есепке алу карточкалары пакетке (муфта) біріктіріледі; </w:t>
      </w:r>
    </w:p>
    <w:p>
      <w:pPr>
        <w:spacing w:after="0"/>
        <w:ind w:left="0"/>
        <w:jc w:val="both"/>
      </w:pPr>
      <w:r>
        <w:rPr>
          <w:rFonts w:ascii="Times New Roman"/>
          <w:b w:val="false"/>
          <w:i w:val="false"/>
          <w:color w:val="000000"/>
          <w:sz w:val="28"/>
        </w:rPr>
        <w:t>
      9) картотекадан әліпбилік есепке алу карточкаларын түзетулер енгізу (оның ішінде деректер қорында да), көшірмелерін алу, қызметтік белгілерді қою үшін тек бір жұмыс күнінен артық емес мерзімге алып қоюға жол беріледі. Жұмыс күнінің соңында уақытша алынған есепке алу құжаты картотекаға қайтарылуы тиіс.</w:t>
      </w:r>
    </w:p>
    <w:p>
      <w:pPr>
        <w:spacing w:after="0"/>
        <w:ind w:left="0"/>
        <w:jc w:val="both"/>
      </w:pPr>
      <w:r>
        <w:rPr>
          <w:rFonts w:ascii="Times New Roman"/>
          <w:b w:val="false"/>
          <w:i w:val="false"/>
          <w:color w:val="000000"/>
          <w:sz w:val="28"/>
        </w:rPr>
        <w:t>
      Әліпбилік есепке алу карточкасын картотекадан уақытша алған кезде алынған есепке алу құжатының орнына картотекаға карточка уақытша қолында боатын адамның тегі, аты, әкесінің аты (ол болған кезде) мен лауазымы көрсетілген, бөлім бастығының қолымен расталған атаулық салғыш салынады.</w:t>
      </w:r>
    </w:p>
    <w:p>
      <w:pPr>
        <w:spacing w:after="0"/>
        <w:ind w:left="0"/>
        <w:jc w:val="both"/>
      </w:pPr>
      <w:r>
        <w:rPr>
          <w:rFonts w:ascii="Times New Roman"/>
          <w:b w:val="false"/>
          <w:i w:val="false"/>
          <w:color w:val="000000"/>
          <w:sz w:val="28"/>
        </w:rPr>
        <w:t>
      Салғыштар есепке алынады және оған бөлім бастығы қол қояды. Картотекада жұмыс істейтін қызметкерлерге ғана, қатаң есеп бойынша беріледі және олардың болуы тоқсан сайын тексеріледі. Қызметкер жұмыстан шығарылған жағдайда, бөлім бастығына атаулық салғыштарды кейіннен жою үшін береді.</w:t>
      </w:r>
    </w:p>
    <w:bookmarkStart w:name="z253" w:id="213"/>
    <w:p>
      <w:pPr>
        <w:spacing w:after="0"/>
        <w:ind w:left="0"/>
        <w:jc w:val="both"/>
      </w:pPr>
      <w:r>
        <w:rPr>
          <w:rFonts w:ascii="Times New Roman"/>
          <w:b w:val="false"/>
          <w:i w:val="false"/>
          <w:color w:val="000000"/>
          <w:sz w:val="28"/>
        </w:rPr>
        <w:t>
      3. Картотекада жүйелі түрде картотекалық қорға қызмет көрсету бойынша жұмыс жүргізіледі – жетпейтін мәліметтермен толықтыру, қию, тозығы жеткен әліпбилік есепке алу карточкаларын қайта жазу, муфталарды алмастыру және басқа, сондай-ақ картотека шкафтарын шаңнан тазарту.</w:t>
      </w:r>
    </w:p>
    <w:bookmarkEnd w:id="213"/>
    <w:bookmarkStart w:name="z254" w:id="214"/>
    <w:p>
      <w:pPr>
        <w:spacing w:after="0"/>
        <w:ind w:left="0"/>
        <w:jc w:val="both"/>
      </w:pPr>
      <w:r>
        <w:rPr>
          <w:rFonts w:ascii="Times New Roman"/>
          <w:b w:val="false"/>
          <w:i w:val="false"/>
          <w:color w:val="000000"/>
          <w:sz w:val="28"/>
        </w:rPr>
        <w:t>
      4. Әрбір картотеканың жәшігінде әліпбилік есепке алу карточкасы бойынша бірінші болып өткен адамның тегі, аты және әкесінің аты (ол болған кезде) көрсетілген бирка орналастырылады.</w:t>
      </w:r>
    </w:p>
    <w:bookmarkEnd w:id="214"/>
    <w:bookmarkStart w:name="z255" w:id="215"/>
    <w:p>
      <w:pPr>
        <w:spacing w:after="0"/>
        <w:ind w:left="0"/>
        <w:jc w:val="left"/>
      </w:pPr>
      <w:r>
        <w:rPr>
          <w:rFonts w:ascii="Times New Roman"/>
          <w:b/>
          <w:i w:val="false"/>
          <w:color w:val="000000"/>
        </w:rPr>
        <w:t xml:space="preserve"> </w:t>
      </w:r>
      <w:r>
        <w:rPr>
          <w:rFonts w:ascii="Times New Roman"/>
          <w:b/>
          <w:i w:val="false"/>
          <w:color w:val="000000"/>
        </w:rPr>
        <w:t>2-тарау. Дактилоскопиялық картотекалар</w:t>
      </w:r>
    </w:p>
    <w:bookmarkEnd w:id="215"/>
    <w:bookmarkStart w:name="z257" w:id="216"/>
    <w:p>
      <w:pPr>
        <w:spacing w:after="0"/>
        <w:ind w:left="0"/>
        <w:jc w:val="both"/>
      </w:pPr>
      <w:r>
        <w:rPr>
          <w:rFonts w:ascii="Times New Roman"/>
          <w:b w:val="false"/>
          <w:i w:val="false"/>
          <w:color w:val="000000"/>
          <w:sz w:val="28"/>
        </w:rPr>
        <w:t>
      5. Дактилоскопиялық картотекалар он саусақ жүйесі бойынша құрылады. Дактилоскопиялық карталардағы таратып салу ер адамдар мен әйелдерге жеке, үдемелі тәртіпте есептелген дактилоскопиялық формулалар бойынша жүргізіледі.</w:t>
      </w:r>
    </w:p>
    <w:bookmarkEnd w:id="216"/>
    <w:p>
      <w:pPr>
        <w:spacing w:after="0"/>
        <w:ind w:left="0"/>
        <w:jc w:val="both"/>
      </w:pPr>
      <w:r>
        <w:rPr>
          <w:rFonts w:ascii="Times New Roman"/>
          <w:b w:val="false"/>
          <w:i w:val="false"/>
          <w:color w:val="000000"/>
          <w:sz w:val="28"/>
        </w:rPr>
        <w:t>
      Дактилоскопиялық карталар көлемі 32х32 болатын қалың картоннан жасалған арнайы папкаларда орналастырылады. Әрбір папкаға 300-400 дактилоскопиялық карталар орналастырылады. Папканың түбіріне папкадағы дактилоскпиялық карталардың негізгі және қосымша формулалары көрсетілген бирка жапсырылады.</w:t>
      </w:r>
    </w:p>
    <w:p>
      <w:pPr>
        <w:spacing w:after="0"/>
        <w:ind w:left="0"/>
        <w:jc w:val="both"/>
      </w:pPr>
      <w:r>
        <w:rPr>
          <w:rFonts w:ascii="Times New Roman"/>
          <w:b w:val="false"/>
          <w:i w:val="false"/>
          <w:color w:val="000000"/>
          <w:sz w:val="28"/>
        </w:rPr>
        <w:t>
      Дактилоскопиялық карталары бар папкалар арнайы картотекалық шкафтарға үдемелі дактилоскопиялық формулалар бойынша жоғарғы сөреден бастап, солдан оңға қарай қатарластырып қойылады.</w:t>
      </w:r>
    </w:p>
    <w:bookmarkStart w:name="z258" w:id="217"/>
    <w:p>
      <w:pPr>
        <w:spacing w:after="0"/>
        <w:ind w:left="0"/>
        <w:jc w:val="both"/>
      </w:pPr>
      <w:r>
        <w:rPr>
          <w:rFonts w:ascii="Times New Roman"/>
          <w:b w:val="false"/>
          <w:i w:val="false"/>
          <w:color w:val="000000"/>
          <w:sz w:val="28"/>
        </w:rPr>
        <w:t>
      6. Дактилоскопиялық карталар картотекада негізгі формуланың алымы бойынша, 1 санынан бастап 32 санына дейін жайғастырылады. Осылайша, барлық дактилоскопиялық карталар негізгі формуланың алымы 1-ге тең бірінші топқа, 2-ге теңі екінші топқа және әрі қарай кіреді, яғни барлығы 32 топ болады.</w:t>
      </w:r>
    </w:p>
    <w:bookmarkEnd w:id="217"/>
    <w:p>
      <w:pPr>
        <w:spacing w:after="0"/>
        <w:ind w:left="0"/>
        <w:jc w:val="both"/>
      </w:pPr>
      <w:r>
        <w:rPr>
          <w:rFonts w:ascii="Times New Roman"/>
          <w:b w:val="false"/>
          <w:i w:val="false"/>
          <w:color w:val="000000"/>
          <w:sz w:val="28"/>
        </w:rPr>
        <w:t xml:space="preserve">
      Әрі қарай осы топтардың әрқайсысы кіші топтар бойынша негізгі формуланың алымының саны бойынша өрлеу тәртібінде дактилоскопиялық карталар таңдалып алынады. </w:t>
      </w:r>
    </w:p>
    <w:p>
      <w:pPr>
        <w:spacing w:after="0"/>
        <w:ind w:left="0"/>
        <w:jc w:val="both"/>
      </w:pPr>
      <w:r>
        <w:rPr>
          <w:rFonts w:ascii="Times New Roman"/>
          <w:b w:val="false"/>
          <w:i w:val="false"/>
          <w:color w:val="000000"/>
          <w:sz w:val="28"/>
        </w:rPr>
        <w:t>
      Мысалы: бірінші топта 1/1,1/2...................1/32 дейін</w:t>
      </w:r>
    </w:p>
    <w:p>
      <w:pPr>
        <w:spacing w:after="0"/>
        <w:ind w:left="0"/>
        <w:jc w:val="both"/>
      </w:pPr>
      <w:r>
        <w:rPr>
          <w:rFonts w:ascii="Times New Roman"/>
          <w:b w:val="false"/>
          <w:i w:val="false"/>
          <w:color w:val="000000"/>
          <w:sz w:val="28"/>
        </w:rPr>
        <w:t>
      екінші топта 2/1,2/2...................2/32 дейін</w:t>
      </w:r>
    </w:p>
    <w:p>
      <w:pPr>
        <w:spacing w:after="0"/>
        <w:ind w:left="0"/>
        <w:jc w:val="both"/>
      </w:pPr>
      <w:r>
        <w:rPr>
          <w:rFonts w:ascii="Times New Roman"/>
          <w:b w:val="false"/>
          <w:i w:val="false"/>
          <w:color w:val="000000"/>
          <w:sz w:val="28"/>
        </w:rPr>
        <w:t>
      үшінші топта 3/1,3/2...................3/32 дейін</w:t>
      </w:r>
    </w:p>
    <w:p>
      <w:pPr>
        <w:spacing w:after="0"/>
        <w:ind w:left="0"/>
        <w:jc w:val="both"/>
      </w:pPr>
      <w:r>
        <w:rPr>
          <w:rFonts w:ascii="Times New Roman"/>
          <w:b w:val="false"/>
          <w:i w:val="false"/>
          <w:color w:val="000000"/>
          <w:sz w:val="28"/>
        </w:rPr>
        <w:t>
      және басқалар .................................... 32/32 дейін.</w:t>
      </w:r>
    </w:p>
    <w:bookmarkStart w:name="z259" w:id="218"/>
    <w:p>
      <w:pPr>
        <w:spacing w:after="0"/>
        <w:ind w:left="0"/>
        <w:jc w:val="both"/>
      </w:pPr>
      <w:r>
        <w:rPr>
          <w:rFonts w:ascii="Times New Roman"/>
          <w:b w:val="false"/>
          <w:i w:val="false"/>
          <w:color w:val="000000"/>
          <w:sz w:val="28"/>
        </w:rPr>
        <w:t>
      7. Әр кіші топтың ішінде дактилоскопиялық карталар қосымша формуланың алымының сандары бойынша өсу тәртібінде қойылады.</w:t>
      </w:r>
    </w:p>
    <w:bookmarkEnd w:id="218"/>
    <w:bookmarkStart w:name="z260" w:id="219"/>
    <w:p>
      <w:pPr>
        <w:spacing w:after="0"/>
        <w:ind w:left="0"/>
        <w:jc w:val="both"/>
      </w:pPr>
      <w:r>
        <w:rPr>
          <w:rFonts w:ascii="Times New Roman"/>
          <w:b w:val="false"/>
          <w:i w:val="false"/>
          <w:color w:val="000000"/>
          <w:sz w:val="28"/>
        </w:rPr>
        <w:t>
      8. Дактилоскопиялық карталардың бірдей негізгі формуласы және қосымша формуланың бірдей алымы болса олар қосымша формуланың алымының өсетін санына қарай тиісті кіші топтарға орналасады.</w:t>
      </w:r>
    </w:p>
    <w:bookmarkEnd w:id="219"/>
    <w:bookmarkStart w:name="z261" w:id="220"/>
    <w:p>
      <w:pPr>
        <w:spacing w:after="0"/>
        <w:ind w:left="0"/>
        <w:jc w:val="both"/>
      </w:pPr>
      <w:r>
        <w:rPr>
          <w:rFonts w:ascii="Times New Roman"/>
          <w:b w:val="false"/>
          <w:i w:val="false"/>
          <w:color w:val="000000"/>
          <w:sz w:val="28"/>
        </w:rPr>
        <w:t>
      9. Дактилоскопиялық карталарды орналастырғанда мыналарды ескеру керек: алдымен негізгі формуласы 1/1 дактилоскопиялық карталар орналасуы тиіс, ал олардың біріншісі - қосымша формуланың ең аз алымы мен бөлімі бар дактилоскопиялық карта, одан кейін қосымша формуласының алымы үлкен сол негізгі формуламен тұрады. Негізгі формулалары 1/2, 1/3,..., 32/32 дактилокарталар сол реттілікпен орналасады. Сонымен, негізгі формуланың алымында 2, 3, 4..., 32 сандары бар дактилоскопиялық карталар осы бірізділікпен жүйеленеді.</w:t>
      </w:r>
    </w:p>
    <w:bookmarkEnd w:id="220"/>
    <w:p>
      <w:pPr>
        <w:spacing w:after="0"/>
        <w:ind w:left="0"/>
        <w:jc w:val="both"/>
      </w:pPr>
      <w:r>
        <w:rPr>
          <w:rFonts w:ascii="Times New Roman"/>
          <w:b w:val="false"/>
          <w:i w:val="false"/>
          <w:color w:val="000000"/>
          <w:sz w:val="28"/>
        </w:rPr>
        <w:t>
      Картотеканың ең соңында негізгі формуласы 32/32 және қосымша формуласының алымы мен бөлімі ең көп дактилоскопиялық карталар орналасады.</w:t>
      </w:r>
    </w:p>
    <w:bookmarkStart w:name="z262" w:id="221"/>
    <w:p>
      <w:pPr>
        <w:spacing w:after="0"/>
        <w:ind w:left="0"/>
        <w:jc w:val="both"/>
      </w:pPr>
      <w:r>
        <w:rPr>
          <w:rFonts w:ascii="Times New Roman"/>
          <w:b w:val="false"/>
          <w:i w:val="false"/>
          <w:color w:val="000000"/>
          <w:sz w:val="28"/>
        </w:rPr>
        <w:t>
      10. Үлкен көлемді дактилоскопиялық картотекада керекті дактилоскопиялық карталарды табу жұмысын жеңілдету мақсатында дактилоскопиялық карталарды өрнек секторлары бойынша орналастыруға болады:</w:t>
      </w:r>
    </w:p>
    <w:bookmarkEnd w:id="221"/>
    <w:p>
      <w:pPr>
        <w:spacing w:after="0"/>
        <w:ind w:left="0"/>
        <w:jc w:val="both"/>
      </w:pPr>
      <w:r>
        <w:rPr>
          <w:rFonts w:ascii="Times New Roman"/>
          <w:b w:val="false"/>
          <w:i w:val="false"/>
          <w:color w:val="000000"/>
          <w:sz w:val="28"/>
        </w:rPr>
        <w:t>
      біріншісі - саусақтары немесе саусақ өрнектері жоқ/кесілген/жарақаты бар/0 санымен белгіленген немесе адамдарға дактилоскопиялық карталар;</w:t>
      </w:r>
    </w:p>
    <w:p>
      <w:pPr>
        <w:spacing w:after="0"/>
        <w:ind w:left="0"/>
        <w:jc w:val="both"/>
      </w:pPr>
      <w:r>
        <w:rPr>
          <w:rFonts w:ascii="Times New Roman"/>
          <w:b w:val="false"/>
          <w:i w:val="false"/>
          <w:color w:val="000000"/>
          <w:sz w:val="28"/>
        </w:rPr>
        <w:t>
      екіншісі - бір немесе бірнеше саусақтарында радиалдық/үлкен/ілмек өрнектері бар карталар;</w:t>
      </w:r>
    </w:p>
    <w:p>
      <w:pPr>
        <w:spacing w:after="0"/>
        <w:ind w:left="0"/>
        <w:jc w:val="both"/>
      </w:pPr>
      <w:r>
        <w:rPr>
          <w:rFonts w:ascii="Times New Roman"/>
          <w:b w:val="false"/>
          <w:i w:val="false"/>
          <w:color w:val="000000"/>
          <w:sz w:val="28"/>
        </w:rPr>
        <w:t>
      үшіншісі - бір немесе бірнеше саусақтарда доға өрнектері бар/1 саны немесе дактилоскопиялық карталар;</w:t>
      </w:r>
    </w:p>
    <w:p>
      <w:pPr>
        <w:spacing w:after="0"/>
        <w:ind w:left="0"/>
        <w:jc w:val="both"/>
      </w:pPr>
      <w:r>
        <w:rPr>
          <w:rFonts w:ascii="Times New Roman"/>
          <w:b w:val="false"/>
          <w:i w:val="false"/>
          <w:color w:val="000000"/>
          <w:sz w:val="28"/>
        </w:rPr>
        <w:t>
      төртіншісі – дактилоскопиялық картада иірілген/айналмалы/өрнек болғанда:</w:t>
      </w:r>
    </w:p>
    <w:p>
      <w:pPr>
        <w:spacing w:after="0"/>
        <w:ind w:left="0"/>
        <w:jc w:val="both"/>
      </w:pPr>
      <w:r>
        <w:rPr>
          <w:rFonts w:ascii="Times New Roman"/>
          <w:b w:val="false"/>
          <w:i w:val="false"/>
          <w:color w:val="000000"/>
          <w:sz w:val="28"/>
        </w:rPr>
        <w:t>
      1) сол дельта ішке орналасқан/7 саны/;</w:t>
      </w:r>
    </w:p>
    <w:p>
      <w:pPr>
        <w:spacing w:after="0"/>
        <w:ind w:left="0"/>
        <w:jc w:val="both"/>
      </w:pPr>
      <w:r>
        <w:rPr>
          <w:rFonts w:ascii="Times New Roman"/>
          <w:b w:val="false"/>
          <w:i w:val="false"/>
          <w:color w:val="000000"/>
          <w:sz w:val="28"/>
        </w:rPr>
        <w:t>
      2) дельта ортада орналасқан/8 саны/;</w:t>
      </w:r>
    </w:p>
    <w:p>
      <w:pPr>
        <w:spacing w:after="0"/>
        <w:ind w:left="0"/>
        <w:jc w:val="both"/>
      </w:pPr>
      <w:r>
        <w:rPr>
          <w:rFonts w:ascii="Times New Roman"/>
          <w:b w:val="false"/>
          <w:i w:val="false"/>
          <w:color w:val="000000"/>
          <w:sz w:val="28"/>
        </w:rPr>
        <w:t>
      3) сол дельта сыртта орналасқан/9 саны/;</w:t>
      </w:r>
    </w:p>
    <w:p>
      <w:pPr>
        <w:spacing w:after="0"/>
        <w:ind w:left="0"/>
        <w:jc w:val="both"/>
      </w:pPr>
      <w:r>
        <w:rPr>
          <w:rFonts w:ascii="Times New Roman"/>
          <w:b w:val="false"/>
          <w:i w:val="false"/>
          <w:color w:val="000000"/>
          <w:sz w:val="28"/>
        </w:rPr>
        <w:t>
      бесіншісі - басқалары, яғни ульнарлы/шынашақтың/ілмек өрнектері бар дактилоскопиялық карталар.</w:t>
      </w:r>
    </w:p>
    <w:p>
      <w:pPr>
        <w:spacing w:after="0"/>
        <w:ind w:left="0"/>
        <w:jc w:val="both"/>
      </w:pPr>
      <w:r>
        <w:rPr>
          <w:rFonts w:ascii="Times New Roman"/>
          <w:b w:val="false"/>
          <w:i w:val="false"/>
          <w:color w:val="000000"/>
          <w:sz w:val="28"/>
        </w:rPr>
        <w:t>
      Осы секторлардың әрқайсының ішінде, ал төртіншіде - үш кіші секторлардың ішінде, дактилоскопиялық карталар топтар бойынша орналасады:</w:t>
      </w:r>
    </w:p>
    <w:p>
      <w:pPr>
        <w:spacing w:after="0"/>
        <w:ind w:left="0"/>
        <w:jc w:val="both"/>
      </w:pPr>
      <w:r>
        <w:rPr>
          <w:rFonts w:ascii="Times New Roman"/>
          <w:b w:val="false"/>
          <w:i w:val="false"/>
          <w:color w:val="000000"/>
          <w:sz w:val="28"/>
        </w:rPr>
        <w:t>
      осы топтардың әрқайсына тән өрнектері бар карталар алдымен бірінші саусақ бойынша, содан кейін екіншісі, үшіншісі және тағысын тағы;</w:t>
      </w:r>
    </w:p>
    <w:p>
      <w:pPr>
        <w:spacing w:after="0"/>
        <w:ind w:left="0"/>
        <w:jc w:val="both"/>
      </w:pPr>
      <w:r>
        <w:rPr>
          <w:rFonts w:ascii="Times New Roman"/>
          <w:b w:val="false"/>
          <w:i w:val="false"/>
          <w:color w:val="000000"/>
          <w:sz w:val="28"/>
        </w:rPr>
        <w:t>
      тек бір оң немесе сол қолда екі немесе одан көп осындай өрнек болса – дактилоскопиялық карталар оң немесе сол қолда аралас (мысалы, 0 немесе 2) өзінше топ құрайды;</w:t>
      </w:r>
    </w:p>
    <w:p>
      <w:pPr>
        <w:spacing w:after="0"/>
        <w:ind w:left="0"/>
        <w:jc w:val="both"/>
      </w:pPr>
      <w:r>
        <w:rPr>
          <w:rFonts w:ascii="Times New Roman"/>
          <w:b w:val="false"/>
          <w:i w:val="false"/>
          <w:color w:val="000000"/>
          <w:sz w:val="28"/>
        </w:rPr>
        <w:t>
      бұл секторлардың басқа карталары оң немесе сол қолда аралас (мысалы, 0 немесе 2) өзіндік топта орналасады.</w:t>
      </w:r>
    </w:p>
    <w:p>
      <w:pPr>
        <w:spacing w:after="0"/>
        <w:ind w:left="0"/>
        <w:jc w:val="both"/>
      </w:pPr>
      <w:r>
        <w:rPr>
          <w:rFonts w:ascii="Times New Roman"/>
          <w:b w:val="false"/>
          <w:i w:val="false"/>
          <w:color w:val="000000"/>
          <w:sz w:val="28"/>
        </w:rPr>
        <w:t>
      Дактилоскопиялық карталар әрбір топтың ішінде осы Қосымшаның 6-тармағына сәйкес формулалар бойынша орналасады.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ҚР ІІМ ҚАЖК-ның аумақтық органының</w:t>
            </w:r>
          </w:p>
          <w:p>
            <w:pPr>
              <w:spacing w:after="20"/>
              <w:ind w:left="20"/>
              <w:jc w:val="both"/>
            </w:pPr>
            <w:r>
              <w:rPr>
                <w:rFonts w:ascii="Times New Roman"/>
                <w:b/>
                <w:i w:val="false"/>
                <w:color w:val="000000"/>
                <w:sz w:val="20"/>
              </w:rPr>
              <w:t>
___________________________</w:t>
            </w:r>
          </w:p>
          <w:p>
            <w:pPr>
              <w:spacing w:after="20"/>
              <w:ind w:left="20"/>
              <w:jc w:val="both"/>
            </w:pPr>
            <w:r>
              <w:rPr>
                <w:rFonts w:ascii="Times New Roman"/>
                <w:b/>
                <w:i w:val="false"/>
                <w:color w:val="000000"/>
                <w:sz w:val="20"/>
              </w:rPr>
              <w:t>
_____________________ бастығы</w:t>
            </w:r>
          </w:p>
          <w:p>
            <w:pPr>
              <w:spacing w:after="20"/>
              <w:ind w:left="20"/>
              <w:jc w:val="both"/>
            </w:pPr>
            <w:r>
              <w:rPr>
                <w:rFonts w:ascii="Times New Roman"/>
                <w:b/>
                <w:i w:val="false"/>
                <w:color w:val="000000"/>
                <w:sz w:val="20"/>
              </w:rPr>
              <w:t>
20___жылғы "__"_____________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ҚР БП ҚСжАЕК-нің аумақтық органының</w:t>
            </w:r>
          </w:p>
          <w:p>
            <w:pPr>
              <w:spacing w:after="20"/>
              <w:ind w:left="20"/>
              <w:jc w:val="both"/>
            </w:pPr>
            <w:r>
              <w:rPr>
                <w:rFonts w:ascii="Times New Roman"/>
                <w:b/>
                <w:i w:val="false"/>
                <w:color w:val="000000"/>
                <w:sz w:val="20"/>
              </w:rPr>
              <w:t>
____________________________</w:t>
            </w:r>
          </w:p>
          <w:p>
            <w:pPr>
              <w:spacing w:after="20"/>
              <w:ind w:left="20"/>
              <w:jc w:val="both"/>
            </w:pPr>
            <w:r>
              <w:rPr>
                <w:rFonts w:ascii="Times New Roman"/>
                <w:b/>
                <w:i w:val="false"/>
                <w:color w:val="000000"/>
                <w:sz w:val="20"/>
              </w:rPr>
              <w:t>
_________________________ бастығы</w:t>
            </w:r>
          </w:p>
          <w:p>
            <w:pPr>
              <w:spacing w:after="20"/>
              <w:ind w:left="20"/>
              <w:jc w:val="both"/>
            </w:pPr>
            <w:r>
              <w:rPr>
                <w:rFonts w:ascii="Times New Roman"/>
                <w:b/>
                <w:i w:val="false"/>
                <w:color w:val="000000"/>
                <w:sz w:val="20"/>
              </w:rPr>
              <w:t>
20___ жылғы "__"_____________
</w:t>
            </w:r>
          </w:p>
        </w:tc>
      </w:tr>
    </w:tbl>
    <w:bookmarkStart w:name="z264" w:id="222"/>
    <w:p>
      <w:pPr>
        <w:spacing w:after="0"/>
        <w:ind w:left="0"/>
        <w:jc w:val="left"/>
      </w:pPr>
      <w:r>
        <w:rPr>
          <w:rFonts w:ascii="Times New Roman"/>
          <w:b/>
          <w:i w:val="false"/>
          <w:color w:val="000000"/>
        </w:rPr>
        <w:t xml:space="preserve"> ___ бастап ___ 20_ жылға дейінгі мерзімге пробациялық есепке алудағы, бас бостандығынан айыру орындарында жазасын өтеп жүрген адамдардың саны бойынша салыстырып тексеру актісі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ҚСжАЕК-нің аумақтық органының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ҚАЖК-ның аумақтық органының</w:t>
            </w:r>
          </w:p>
          <w:p>
            <w:pPr>
              <w:spacing w:after="20"/>
              <w:ind w:left="20"/>
              <w:jc w:val="both"/>
            </w:pPr>
            <w:r>
              <w:rPr>
                <w:rFonts w:ascii="Times New Roman"/>
                <w:b w:val="false"/>
                <w:i w:val="false"/>
                <w:color w:val="000000"/>
                <w:sz w:val="20"/>
              </w:rPr>
              <w:t>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орнына келу немесе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айырумен байланыссыз жазаға сотталған тұлғаларды пробациялық бақылауға қою немесе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жазаны өтеу үшін пробациялық бақылауға қою немесе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мерзімін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салыстыру актісіне ай сайын есепке алудағы адамдар туралы деректерді толтыра отырып, тізім қоса берілсін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p>
            <w:pPr>
              <w:spacing w:after="20"/>
              <w:ind w:left="20"/>
              <w:jc w:val="both"/>
            </w:pPr>
            <w:r>
              <w:rPr>
                <w:rFonts w:ascii="Times New Roman"/>
                <w:b w:val="false"/>
                <w:i w:val="false"/>
                <w:color w:val="000000"/>
                <w:sz w:val="20"/>
              </w:rPr>
              <w:t xml:space="preserve">
ҚР ІІМ ҚАЖ-дың аумақтық органының </w:t>
            </w:r>
          </w:p>
          <w:p>
            <w:pPr>
              <w:spacing w:after="20"/>
              <w:ind w:left="20"/>
              <w:jc w:val="both"/>
            </w:pPr>
            <w:r>
              <w:rPr>
                <w:rFonts w:ascii="Times New Roman"/>
                <w:b w:val="false"/>
                <w:i w:val="false"/>
                <w:color w:val="000000"/>
                <w:sz w:val="20"/>
              </w:rPr>
              <w:t>
қызметкері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p>
            <w:pPr>
              <w:spacing w:after="20"/>
              <w:ind w:left="20"/>
              <w:jc w:val="both"/>
            </w:pPr>
            <w:r>
              <w:rPr>
                <w:rFonts w:ascii="Times New Roman"/>
                <w:b w:val="false"/>
                <w:i w:val="false"/>
                <w:color w:val="000000"/>
                <w:sz w:val="20"/>
              </w:rPr>
              <w:t>
ҚР БП ҚСжАЕАК-нің аумақтық органының</w:t>
            </w:r>
          </w:p>
          <w:p>
            <w:pPr>
              <w:spacing w:after="20"/>
              <w:ind w:left="20"/>
              <w:jc w:val="both"/>
            </w:pPr>
            <w:r>
              <w:rPr>
                <w:rFonts w:ascii="Times New Roman"/>
                <w:b w:val="false"/>
                <w:i w:val="false"/>
                <w:color w:val="000000"/>
                <w:sz w:val="20"/>
              </w:rPr>
              <w:t>
қызметкері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bookmarkStart w:name="z266" w:id="223"/>
    <w:p>
      <w:pPr>
        <w:spacing w:after="0"/>
        <w:ind w:left="0"/>
        <w:jc w:val="left"/>
      </w:pPr>
      <w:r>
        <w:rPr>
          <w:rFonts w:ascii="Times New Roman"/>
          <w:b/>
          <w:i w:val="false"/>
          <w:color w:val="000000"/>
        </w:rPr>
        <w:t xml:space="preserve"> Ақпараттық есепке алу құжаттарын тегі бойынша және дактилоскопиялық картотекаларда және мәліметтерді "Арнайы есепке алу" автоматтандырылған ақпараттық жүйесінде сақтау мерзімдерінің тізбесі</w:t>
      </w:r>
    </w:p>
    <w:bookmarkEnd w:id="223"/>
    <w:bookmarkStart w:name="z267" w:id="224"/>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(бұдан әрі – Комитет) және оның аумақтық органдарының тегі бойынша (әліпбилік) және дактилоскопиялық картотекаларында есепке алу құжаттары соттылығын өтеген немесе оны алып тастаған мерзімдеріне қарамастан сақталады. Орналастырылған және алынған есепке алу құжаттарының саны туралы мәліметтер картотекалардың паспорттарында көрсетуге жатады. </w:t>
      </w:r>
    </w:p>
    <w:bookmarkEnd w:id="224"/>
    <w:bookmarkStart w:name="z268" w:id="225"/>
    <w:p>
      <w:pPr>
        <w:spacing w:after="0"/>
        <w:ind w:left="0"/>
        <w:jc w:val="both"/>
      </w:pPr>
      <w:r>
        <w:rPr>
          <w:rFonts w:ascii="Times New Roman"/>
          <w:b w:val="false"/>
          <w:i w:val="false"/>
          <w:color w:val="000000"/>
          <w:sz w:val="28"/>
        </w:rPr>
        <w:t>
      2. Қылмыстық құқық бұзушылықтар жасаған, қылмыстық жауаптылыққа тартылған және тартылатын адамдар туралы мәліметтер "Арнайы есепке алу" автоматтандырылған ақпараттар жүйесінде (бұдан әрі – АЕА ААЖ) тұрақты сақталады.</w:t>
      </w:r>
    </w:p>
    <w:bookmarkEnd w:id="225"/>
    <w:bookmarkStart w:name="z269" w:id="226"/>
    <w:p>
      <w:pPr>
        <w:spacing w:after="0"/>
        <w:ind w:left="0"/>
        <w:jc w:val="both"/>
      </w:pPr>
      <w:r>
        <w:rPr>
          <w:rFonts w:ascii="Times New Roman"/>
          <w:b w:val="false"/>
          <w:i w:val="false"/>
          <w:color w:val="000000"/>
          <w:sz w:val="28"/>
        </w:rPr>
        <w:t>
      3. Әліпбилік есепке алу карточкалары тегі бойынша картотекадан алып тастауға жатпайды. Әліпбилік есепке алу карточкасын АЕА ААЖ-дың есепке алуынан алған кезде тегі бойынша картотекада орналасқан әліпбилік есепке алу карточкасында тиісті белгі қойылады.</w:t>
      </w:r>
    </w:p>
    <w:bookmarkEnd w:id="226"/>
    <w:bookmarkStart w:name="z270" w:id="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Істері бойынша қабылданған процестік шешім туралы мәліметтерді алу мүмкін болмаған адамдардың әліпбилік есепке алу карточкалары бұлтартпау шарасы қолданылған күннен бастап он жыл өткен соң тегі бойынша картотекадан алынады және АЕА ААЖ-дан (АЕА ААЖ-ға адамды қылмыстық жауаптылыққа одан әрі тартуға немесе соттауға қандай да бір растайтын құжаттардың болмауын растайтын құзыретті органдар құжаттарының (жауаптарының) графикалық көшірмелерін сала отырып) есептен алынады. </w:t>
      </w:r>
    </w:p>
    <w:bookmarkEnd w:id="227"/>
    <w:bookmarkStart w:name="z272" w:id="228"/>
    <w:p>
      <w:pPr>
        <w:spacing w:after="0"/>
        <w:ind w:left="0"/>
        <w:jc w:val="both"/>
      </w:pPr>
      <w:r>
        <w:rPr>
          <w:rFonts w:ascii="Times New Roman"/>
          <w:b w:val="false"/>
          <w:i w:val="false"/>
          <w:color w:val="000000"/>
          <w:sz w:val="28"/>
        </w:rPr>
        <w:t>
      5. Сот шешімі бойынша ақталған, сондай-ақ қылмыстық істері ақтайтын негіздер бойынша, немесе маңыздылығы аз болуына байланысты тоқтатылған адамдарға арналған әліпбилік есепке алу карточкалары АЕА ААЖ-дан (АЕА ААЖ-ға әліпбилік есепке алу карточкасының және процестік шешімнің графикалық көшірмесін қоса отырып) бірден тиісті процестік шешімді алғаннан кейін, басқа соттылықтарына қарамастан, есепке алудан алынады.</w:t>
      </w:r>
    </w:p>
    <w:bookmarkEnd w:id="228"/>
    <w:bookmarkStart w:name="z273" w:id="229"/>
    <w:p>
      <w:pPr>
        <w:spacing w:after="0"/>
        <w:ind w:left="0"/>
        <w:jc w:val="both"/>
      </w:pPr>
      <w:r>
        <w:rPr>
          <w:rFonts w:ascii="Times New Roman"/>
          <w:b w:val="false"/>
          <w:i w:val="false"/>
          <w:color w:val="000000"/>
          <w:sz w:val="28"/>
        </w:rPr>
        <w:t>
      6. Дактилоскопиялық картотекада есепке алуда тұратын адамдардың дактилоскопиялық карталары әліпбилік есепке алу карточкаларының сақталу мерзіміне қарамастан, олар жетпіс жасқа келгенше, бірақ соңғы қылмыстық ісі бойынша күзетпен қамауға алынған (қамалған) күнінен он бес жылдан кем емес мерзімге сақталады.</w:t>
      </w:r>
    </w:p>
    <w:bookmarkEnd w:id="229"/>
    <w:bookmarkStart w:name="z274" w:id="230"/>
    <w:p>
      <w:pPr>
        <w:spacing w:after="0"/>
        <w:ind w:left="0"/>
        <w:jc w:val="both"/>
      </w:pPr>
      <w:r>
        <w:rPr>
          <w:rFonts w:ascii="Times New Roman"/>
          <w:b w:val="false"/>
          <w:i w:val="false"/>
          <w:color w:val="000000"/>
          <w:sz w:val="28"/>
        </w:rPr>
        <w:t xml:space="preserve">
      7. Түзету мекемесінде қайтыс болған, айыпталушы ретінде тартылған, ақтайтын негіздер бойынша қылмыстық істері сотқа дейінгі іс жүргізу сатысында тоқтатылған адамдарға арналған, сондай-ақ өліміне байланысты дактилоскопиялық карталар тиісті құжаттар келіп түскеннен кейін алынады. </w:t>
      </w:r>
    </w:p>
    <w:bookmarkEnd w:id="230"/>
    <w:bookmarkStart w:name="z275" w:id="231"/>
    <w:p>
      <w:pPr>
        <w:spacing w:after="0"/>
        <w:ind w:left="0"/>
        <w:jc w:val="both"/>
      </w:pPr>
      <w:r>
        <w:rPr>
          <w:rFonts w:ascii="Times New Roman"/>
          <w:b w:val="false"/>
          <w:i w:val="false"/>
          <w:color w:val="000000"/>
          <w:sz w:val="28"/>
        </w:rPr>
        <w:t>
      8. Танылмаған мәйіттің жеке басын анықтаған кезде танылған адамның дактилоскопиялық карталары Комитеттің аумақтық органның картотекасынан алып тастауға жатады. Алынған дактилоскопиялық карталардың, тану хаттамаларының көшірмелері Комитетке жіберіледі.</w:t>
      </w:r>
    </w:p>
    <w:bookmarkEnd w:id="231"/>
    <w:bookmarkStart w:name="z276" w:id="232"/>
    <w:p>
      <w:pPr>
        <w:spacing w:after="0"/>
        <w:ind w:left="0"/>
        <w:jc w:val="both"/>
      </w:pPr>
      <w:r>
        <w:rPr>
          <w:rFonts w:ascii="Times New Roman"/>
          <w:b w:val="false"/>
          <w:i w:val="false"/>
          <w:color w:val="000000"/>
          <w:sz w:val="28"/>
        </w:rPr>
        <w:t>
      9. Тоқсан бес жасқа жетуіне байланысты, дактилоскопиялық карталарды картотекалық массивтен алып тастағаннан кейін, дактилоскопиялық карталарды картотекалық массивтен алып тастағаннан кейін бір жыл өткен мәліметтер автоматтандырылған дактилоскопиялық ақпараттар жүйесінен жоюға жатады.</w:t>
      </w:r>
    </w:p>
    <w:bookmarkEnd w:id="232"/>
    <w:bookmarkStart w:name="z277" w:id="233"/>
    <w:p>
      <w:pPr>
        <w:spacing w:after="0"/>
        <w:ind w:left="0"/>
        <w:jc w:val="both"/>
      </w:pPr>
      <w:r>
        <w:rPr>
          <w:rFonts w:ascii="Times New Roman"/>
          <w:b w:val="false"/>
          <w:i w:val="false"/>
          <w:color w:val="000000"/>
          <w:sz w:val="28"/>
        </w:rPr>
        <w:t>
      10. Шетел азаматтарының және азаматтығы жоқ адамдардың есепке алу құжаттары жалпы картотекалық массивте әліпбилік тәртіпте сақталады.</w:t>
      </w:r>
    </w:p>
    <w:bookmarkEnd w:id="233"/>
    <w:bookmarkStart w:name="z278" w:id="234"/>
    <w:p>
      <w:pPr>
        <w:spacing w:after="0"/>
        <w:ind w:left="0"/>
        <w:jc w:val="both"/>
      </w:pPr>
      <w:r>
        <w:rPr>
          <w:rFonts w:ascii="Times New Roman"/>
          <w:b w:val="false"/>
          <w:i w:val="false"/>
          <w:color w:val="000000"/>
          <w:sz w:val="28"/>
        </w:rPr>
        <w:t xml:space="preserve">
      11. Сотталғандар (күзетпен қамауға алынған) жөніндегі хабарламалар қағаз тасымалдағышта тегі бойынша есепке алу бөлімшелерінде келіп түскен күнінен бастап бір жыл сақталады. </w:t>
      </w:r>
    </w:p>
    <w:bookmarkEnd w:id="234"/>
    <w:p>
      <w:pPr>
        <w:spacing w:after="0"/>
        <w:ind w:left="0"/>
        <w:jc w:val="both"/>
      </w:pPr>
      <w:r>
        <w:rPr>
          <w:rFonts w:ascii="Times New Roman"/>
          <w:b w:val="false"/>
          <w:i w:val="false"/>
          <w:color w:val="000000"/>
          <w:sz w:val="28"/>
        </w:rPr>
        <w:t xml:space="preserve">
      Бір жыл сақтау мерзімі аяқталғаннан кейін сотталған (күзетпен қамауға алынған) туралы қағаз тасымалдағыштағы хабарлама жоюға жататын құжаттардың тізбесін және жою тәсілін қамтитын жою туралы акт жасай отырып, бөлім бастығының және жауапты қызметкерлердің қатысуымен комиссиялық түрде жойылады.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80" w:id="235"/>
    <w:p>
      <w:pPr>
        <w:spacing w:after="0"/>
        <w:ind w:left="0"/>
        <w:jc w:val="left"/>
      </w:pPr>
      <w:r>
        <w:rPr>
          <w:rFonts w:ascii="Times New Roman"/>
          <w:b/>
          <w:i w:val="false"/>
          <w:color w:val="000000"/>
        </w:rPr>
        <w:t xml:space="preserve"> 20___ жылғы "____"____________ бастап "____"____________ дейінгі аралықта ақпараттық есепке алу құжаттары Тәуелсіз Мемлекеттер Достастығына қатысушы мемлекеттердің Мемлекетаралық ақпараттық банкіне жіберілетін адамдардың тізімі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қамауға алынған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карталардың және әліпбилік есепке алу карточкаларының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изоляторлар-дың сотталған (күзетпен қамауға алынған) адам туралы хабарламаны жіберген күні және шығыс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(күзетпен қамауға алынған) адам туралы хабарламаның ҚР БП ҚСжАЕК-нің аумақтық органына келіп түскен күні және кіріс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ҚР БП ҚСжАЕАК-нің аумақтық органның атауы, қолы, тегі</w:t>
      </w:r>
    </w:p>
    <w:bookmarkStart w:name="z281" w:id="236"/>
    <w:p>
      <w:pPr>
        <w:spacing w:after="0"/>
        <w:ind w:left="0"/>
        <w:jc w:val="both"/>
      </w:pPr>
      <w:r>
        <w:rPr>
          <w:rFonts w:ascii="Times New Roman"/>
          <w:b w:val="false"/>
          <w:i w:val="false"/>
          <w:color w:val="000000"/>
          <w:sz w:val="28"/>
        </w:rPr>
        <w:t>
      Ескерту: тізімге есепті кезеңдегі жазасын өтейтін жерге кеткен барлық сотталған адамдар (транзитпен өтетіндерден басқа) кіреді.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bookmarkStart w:name="z283" w:id="237"/>
    <w:p>
      <w:pPr>
        <w:spacing w:after="0"/>
        <w:ind w:left="0"/>
        <w:jc w:val="left"/>
      </w:pPr>
      <w:r>
        <w:rPr>
          <w:rFonts w:ascii="Times New Roman"/>
          <w:b/>
          <w:i w:val="false"/>
          <w:color w:val="000000"/>
        </w:rPr>
        <w:t xml:space="preserve"> Тәуелсіз Мемлекеттер Достастығына қатысушы мемлекеттердің Мемлекетаралық ақпараттар банкіне ұсынуға жататын ақпараттық есепке алу құжаттарының тізбесі</w:t>
      </w:r>
    </w:p>
    <w:bookmarkEnd w:id="237"/>
    <w:bookmarkStart w:name="z284" w:id="238"/>
    <w:p>
      <w:pPr>
        <w:spacing w:after="0"/>
        <w:ind w:left="0"/>
        <w:jc w:val="both"/>
      </w:pPr>
      <w:r>
        <w:rPr>
          <w:rFonts w:ascii="Times New Roman"/>
          <w:b w:val="false"/>
          <w:i w:val="false"/>
          <w:color w:val="000000"/>
          <w:sz w:val="28"/>
        </w:rPr>
        <w:t>
      1. Тәуелсіз Мемлекеттер Достастығына қатысушы мемлекеттердің Мемлекетаралық ақпараттар банкіне (бұдан әрі – МАБ) Қазақстан Республикасы Қылмыстық кодексінің мынадай баптарымен көзделген қылмыстық құқық бұзушылықтар жасағаны үшін сотталған адамдарға қатысты ақпараттық есепке алу құжаттары (бұдан әрі – АЕҚ)жіберілуге жатады:</w:t>
      </w:r>
    </w:p>
    <w:bookmarkEnd w:id="238"/>
    <w:p>
      <w:pPr>
        <w:spacing w:after="0"/>
        <w:ind w:left="0"/>
        <w:jc w:val="both"/>
      </w:pPr>
      <w:r>
        <w:rPr>
          <w:rFonts w:ascii="Times New Roman"/>
          <w:b w:val="false"/>
          <w:i w:val="false"/>
          <w:color w:val="000000"/>
          <w:sz w:val="28"/>
        </w:rPr>
        <w:t>
      1) 99-бап (адам өлтіру);</w:t>
      </w:r>
    </w:p>
    <w:p>
      <w:pPr>
        <w:spacing w:after="0"/>
        <w:ind w:left="0"/>
        <w:jc w:val="both"/>
      </w:pPr>
      <w:r>
        <w:rPr>
          <w:rFonts w:ascii="Times New Roman"/>
          <w:b w:val="false"/>
          <w:i w:val="false"/>
          <w:color w:val="000000"/>
          <w:sz w:val="28"/>
        </w:rPr>
        <w:t>
      2) 101-баптың 1, 2-бөліктері (аффект жағдайында жасалған адам өлтіру);</w:t>
      </w:r>
    </w:p>
    <w:p>
      <w:pPr>
        <w:spacing w:after="0"/>
        <w:ind w:left="0"/>
        <w:jc w:val="both"/>
      </w:pPr>
      <w:r>
        <w:rPr>
          <w:rFonts w:ascii="Times New Roman"/>
          <w:b w:val="false"/>
          <w:i w:val="false"/>
          <w:color w:val="000000"/>
          <w:sz w:val="28"/>
        </w:rPr>
        <w:t>
      3) 105-баптың 3-бөлігі (өзін-өзі өлтіруге дейін жеткізу);</w:t>
      </w:r>
    </w:p>
    <w:p>
      <w:pPr>
        <w:spacing w:after="0"/>
        <w:ind w:left="0"/>
        <w:jc w:val="both"/>
      </w:pPr>
      <w:r>
        <w:rPr>
          <w:rFonts w:ascii="Times New Roman"/>
          <w:b w:val="false"/>
          <w:i w:val="false"/>
          <w:color w:val="000000"/>
          <w:sz w:val="28"/>
        </w:rPr>
        <w:t>
      4) 106-баптың 1, 2, 3-бөліктері (денсаулыққа қасақана ауыр зиян келтіру);</w:t>
      </w:r>
    </w:p>
    <w:p>
      <w:pPr>
        <w:spacing w:after="0"/>
        <w:ind w:left="0"/>
        <w:jc w:val="both"/>
      </w:pPr>
      <w:r>
        <w:rPr>
          <w:rFonts w:ascii="Times New Roman"/>
          <w:b w:val="false"/>
          <w:i w:val="false"/>
          <w:color w:val="000000"/>
          <w:sz w:val="28"/>
        </w:rPr>
        <w:t>
      5) 110-баптың 2-бөлігі (қинау);</w:t>
      </w:r>
    </w:p>
    <w:p>
      <w:pPr>
        <w:spacing w:after="0"/>
        <w:ind w:left="0"/>
        <w:jc w:val="both"/>
      </w:pPr>
      <w:r>
        <w:rPr>
          <w:rFonts w:ascii="Times New Roman"/>
          <w:b w:val="false"/>
          <w:i w:val="false"/>
          <w:color w:val="000000"/>
          <w:sz w:val="28"/>
        </w:rPr>
        <w:t>
      6) 116-баптың 2, 3-бөліктері (адамның ағзалары мен тіндерін алып қоюға мәжбүрлеу немесе заңсыз алып қою);</w:t>
      </w:r>
    </w:p>
    <w:p>
      <w:pPr>
        <w:spacing w:after="0"/>
        <w:ind w:left="0"/>
        <w:jc w:val="both"/>
      </w:pPr>
      <w:r>
        <w:rPr>
          <w:rFonts w:ascii="Times New Roman"/>
          <w:b w:val="false"/>
          <w:i w:val="false"/>
          <w:color w:val="000000"/>
          <w:sz w:val="28"/>
        </w:rPr>
        <w:t>
      7) 118-баптың 3-бөлігі (адамның иммун тапшылығы вирусын (АИТВ) жұқтыру;</w:t>
      </w:r>
    </w:p>
    <w:p>
      <w:pPr>
        <w:spacing w:after="0"/>
        <w:ind w:left="0"/>
        <w:jc w:val="both"/>
      </w:pPr>
      <w:r>
        <w:rPr>
          <w:rFonts w:ascii="Times New Roman"/>
          <w:b w:val="false"/>
          <w:i w:val="false"/>
          <w:color w:val="000000"/>
          <w:sz w:val="28"/>
        </w:rPr>
        <w:t>
      8) 120-баптың 2, 3, 3-1, 3-2, 4-бөліктері (зорлау);</w:t>
      </w:r>
    </w:p>
    <w:p>
      <w:pPr>
        <w:spacing w:after="0"/>
        <w:ind w:left="0"/>
        <w:jc w:val="both"/>
      </w:pPr>
      <w:r>
        <w:rPr>
          <w:rFonts w:ascii="Times New Roman"/>
          <w:b w:val="false"/>
          <w:i w:val="false"/>
          <w:color w:val="000000"/>
          <w:sz w:val="28"/>
        </w:rPr>
        <w:t>
      9) 121-баптың 2, 3, 3-1, 3-2, 4-бөліктері (сексуалдық сипаттағы зорлық-зомбылық әрекеттері);</w:t>
      </w:r>
    </w:p>
    <w:p>
      <w:pPr>
        <w:spacing w:after="0"/>
        <w:ind w:left="0"/>
        <w:jc w:val="both"/>
      </w:pPr>
      <w:r>
        <w:rPr>
          <w:rFonts w:ascii="Times New Roman"/>
          <w:b w:val="false"/>
          <w:i w:val="false"/>
          <w:color w:val="000000"/>
          <w:sz w:val="28"/>
        </w:rPr>
        <w:t>
      10) 122-баптың 2, 3-бөліктері (он алты жасқа толмаған адаммен жыныстық қатынас немесе сексуалдық сипаттағы өзге де әрекеттер жасау);</w:t>
      </w:r>
    </w:p>
    <w:p>
      <w:pPr>
        <w:spacing w:after="0"/>
        <w:ind w:left="0"/>
        <w:jc w:val="both"/>
      </w:pPr>
      <w:r>
        <w:rPr>
          <w:rFonts w:ascii="Times New Roman"/>
          <w:b w:val="false"/>
          <w:i w:val="false"/>
          <w:color w:val="000000"/>
          <w:sz w:val="28"/>
        </w:rPr>
        <w:t>
      11) 123-баптың 2-бөлігі (жыныстық қатынас жасауға, еркек пен еркектің жыныстық қатынас жасауына, әйел мен әйелдің жыныстық қатынас жасауына немесе сексуалдық сипаттағы өзге де әрекеттерге мәжбүр ету);</w:t>
      </w:r>
    </w:p>
    <w:p>
      <w:pPr>
        <w:spacing w:after="0"/>
        <w:ind w:left="0"/>
        <w:jc w:val="both"/>
      </w:pPr>
      <w:r>
        <w:rPr>
          <w:rFonts w:ascii="Times New Roman"/>
          <w:b w:val="false"/>
          <w:i w:val="false"/>
          <w:color w:val="000000"/>
          <w:sz w:val="28"/>
        </w:rPr>
        <w:t>
      12) 124-бап (жас балаларды азғындық жолға түсіру);</w:t>
      </w:r>
    </w:p>
    <w:p>
      <w:pPr>
        <w:spacing w:after="0"/>
        <w:ind w:left="0"/>
        <w:jc w:val="both"/>
      </w:pPr>
      <w:r>
        <w:rPr>
          <w:rFonts w:ascii="Times New Roman"/>
          <w:b w:val="false"/>
          <w:i w:val="false"/>
          <w:color w:val="000000"/>
          <w:sz w:val="28"/>
        </w:rPr>
        <w:t>
      13) 125-бап (адамды ұрлау);</w:t>
      </w:r>
    </w:p>
    <w:p>
      <w:pPr>
        <w:spacing w:after="0"/>
        <w:ind w:left="0"/>
        <w:jc w:val="both"/>
      </w:pPr>
      <w:r>
        <w:rPr>
          <w:rFonts w:ascii="Times New Roman"/>
          <w:b w:val="false"/>
          <w:i w:val="false"/>
          <w:color w:val="000000"/>
          <w:sz w:val="28"/>
        </w:rPr>
        <w:t>
      14) 126-баптың 3-бөлігі (бас бостандығынан заңсыз айыру);</w:t>
      </w:r>
    </w:p>
    <w:p>
      <w:pPr>
        <w:spacing w:after="0"/>
        <w:ind w:left="0"/>
        <w:jc w:val="both"/>
      </w:pPr>
      <w:r>
        <w:rPr>
          <w:rFonts w:ascii="Times New Roman"/>
          <w:b w:val="false"/>
          <w:i w:val="false"/>
          <w:color w:val="000000"/>
          <w:sz w:val="28"/>
        </w:rPr>
        <w:t>
      15) 128-баптың 2, 3, 4-бөліктері (адам саудасы);</w:t>
      </w:r>
    </w:p>
    <w:p>
      <w:pPr>
        <w:spacing w:after="0"/>
        <w:ind w:left="0"/>
        <w:jc w:val="both"/>
      </w:pPr>
      <w:r>
        <w:rPr>
          <w:rFonts w:ascii="Times New Roman"/>
          <w:b w:val="false"/>
          <w:i w:val="false"/>
          <w:color w:val="000000"/>
          <w:sz w:val="28"/>
        </w:rPr>
        <w:t>
      16) 132-бап (кәмелетке толмаған адамды қылмыстық құқық бұзушылықтар жасауға тарту);</w:t>
      </w:r>
    </w:p>
    <w:p>
      <w:pPr>
        <w:spacing w:after="0"/>
        <w:ind w:left="0"/>
        <w:jc w:val="both"/>
      </w:pPr>
      <w:r>
        <w:rPr>
          <w:rFonts w:ascii="Times New Roman"/>
          <w:b w:val="false"/>
          <w:i w:val="false"/>
          <w:color w:val="000000"/>
          <w:sz w:val="28"/>
        </w:rPr>
        <w:t>
      17) 133-баптың 3-бөлігі (кәмелетке толмаған адамды қоғамға жат әрекеттер жасауға тарту);</w:t>
      </w:r>
    </w:p>
    <w:p>
      <w:pPr>
        <w:spacing w:after="0"/>
        <w:ind w:left="0"/>
        <w:jc w:val="both"/>
      </w:pPr>
      <w:r>
        <w:rPr>
          <w:rFonts w:ascii="Times New Roman"/>
          <w:b w:val="false"/>
          <w:i w:val="false"/>
          <w:color w:val="000000"/>
          <w:sz w:val="28"/>
        </w:rPr>
        <w:t>
      18) 134-баптың 2, 3, 4-бөліктері (кәмелетке толмаған адамды жезөкшелікпен айналысуға тарту);</w:t>
      </w:r>
    </w:p>
    <w:p>
      <w:pPr>
        <w:spacing w:after="0"/>
        <w:ind w:left="0"/>
        <w:jc w:val="both"/>
      </w:pPr>
      <w:r>
        <w:rPr>
          <w:rFonts w:ascii="Times New Roman"/>
          <w:b w:val="false"/>
          <w:i w:val="false"/>
          <w:color w:val="000000"/>
          <w:sz w:val="28"/>
        </w:rPr>
        <w:t>
      19) 135-бап (кәмелетке толмағандар саудасы);</w:t>
      </w:r>
    </w:p>
    <w:p>
      <w:pPr>
        <w:spacing w:after="0"/>
        <w:ind w:left="0"/>
        <w:jc w:val="both"/>
      </w:pPr>
      <w:r>
        <w:rPr>
          <w:rFonts w:ascii="Times New Roman"/>
          <w:b w:val="false"/>
          <w:i w:val="false"/>
          <w:color w:val="000000"/>
          <w:sz w:val="28"/>
        </w:rPr>
        <w:t>
      20) 136-бап (баланы ауыстыру);</w:t>
      </w:r>
    </w:p>
    <w:p>
      <w:pPr>
        <w:spacing w:after="0"/>
        <w:ind w:left="0"/>
        <w:jc w:val="both"/>
      </w:pPr>
      <w:r>
        <w:rPr>
          <w:rFonts w:ascii="Times New Roman"/>
          <w:b w:val="false"/>
          <w:i w:val="false"/>
          <w:color w:val="000000"/>
          <w:sz w:val="28"/>
        </w:rPr>
        <w:t>
      21) 143-баптың 3-бөлігі (кәмелетке толмаған адамды Қазақстан Республикасының шегінен тысқары жерге заңсыз әкету);</w:t>
      </w:r>
    </w:p>
    <w:p>
      <w:pPr>
        <w:spacing w:after="0"/>
        <w:ind w:left="0"/>
        <w:jc w:val="both"/>
      </w:pPr>
      <w:r>
        <w:rPr>
          <w:rFonts w:ascii="Times New Roman"/>
          <w:b w:val="false"/>
          <w:i w:val="false"/>
          <w:color w:val="000000"/>
          <w:sz w:val="28"/>
        </w:rPr>
        <w:t>
      22) 146-баптың 2, 3-бөліктері (азаптаулар);</w:t>
      </w:r>
    </w:p>
    <w:p>
      <w:pPr>
        <w:spacing w:after="0"/>
        <w:ind w:left="0"/>
        <w:jc w:val="both"/>
      </w:pPr>
      <w:r>
        <w:rPr>
          <w:rFonts w:ascii="Times New Roman"/>
          <w:b w:val="false"/>
          <w:i w:val="false"/>
          <w:color w:val="000000"/>
          <w:sz w:val="28"/>
        </w:rPr>
        <w:t>
      23) 157-баптың 2-бөлігі (ереуілге қатысуға немесе ереуілге қатысудан бас тартуға мәжбүрлеу);</w:t>
      </w:r>
    </w:p>
    <w:p>
      <w:pPr>
        <w:spacing w:after="0"/>
        <w:ind w:left="0"/>
        <w:jc w:val="both"/>
      </w:pPr>
      <w:r>
        <w:rPr>
          <w:rFonts w:ascii="Times New Roman"/>
          <w:b w:val="false"/>
          <w:i w:val="false"/>
          <w:color w:val="000000"/>
          <w:sz w:val="28"/>
        </w:rPr>
        <w:t>
      24) 160-бап (басқыншылық соғысты жоспарлау, дайындау, тұтандыру немесе жүргізу);</w:t>
      </w:r>
    </w:p>
    <w:p>
      <w:pPr>
        <w:spacing w:after="0"/>
        <w:ind w:left="0"/>
        <w:jc w:val="both"/>
      </w:pPr>
      <w:r>
        <w:rPr>
          <w:rFonts w:ascii="Times New Roman"/>
          <w:b w:val="false"/>
          <w:i w:val="false"/>
          <w:color w:val="000000"/>
          <w:sz w:val="28"/>
        </w:rPr>
        <w:t>
      25) 161-баптың 2-бөлігі (басқыншылық соғысты тұтандыруға насихат жүргізу немесе жария түрде шақыру);</w:t>
      </w:r>
    </w:p>
    <w:p>
      <w:pPr>
        <w:spacing w:after="0"/>
        <w:ind w:left="0"/>
        <w:jc w:val="both"/>
      </w:pPr>
      <w:r>
        <w:rPr>
          <w:rFonts w:ascii="Times New Roman"/>
          <w:b w:val="false"/>
          <w:i w:val="false"/>
          <w:color w:val="000000"/>
          <w:sz w:val="28"/>
        </w:rPr>
        <w:t>
      26) 162-бап (жаппай қырып-жою қаруын өндіру, иемдену немесе өткізу);</w:t>
      </w:r>
    </w:p>
    <w:p>
      <w:pPr>
        <w:spacing w:after="0"/>
        <w:ind w:left="0"/>
        <w:jc w:val="both"/>
      </w:pPr>
      <w:r>
        <w:rPr>
          <w:rFonts w:ascii="Times New Roman"/>
          <w:b w:val="false"/>
          <w:i w:val="false"/>
          <w:color w:val="000000"/>
          <w:sz w:val="28"/>
        </w:rPr>
        <w:t>
      27) 163-бап (соғыс жүргізудің тыйым салынған құралдары мен әдістерін қолдану);</w:t>
      </w:r>
    </w:p>
    <w:p>
      <w:pPr>
        <w:spacing w:after="0"/>
        <w:ind w:left="0"/>
        <w:jc w:val="both"/>
      </w:pPr>
      <w:r>
        <w:rPr>
          <w:rFonts w:ascii="Times New Roman"/>
          <w:b w:val="false"/>
          <w:i w:val="false"/>
          <w:color w:val="000000"/>
          <w:sz w:val="28"/>
        </w:rPr>
        <w:t>
      28) 166-бап (қарулы қақтығыс уақытындағы әрекетсіздік не қылмыстық бұйрық беру);</w:t>
      </w:r>
    </w:p>
    <w:p>
      <w:pPr>
        <w:spacing w:after="0"/>
        <w:ind w:left="0"/>
        <w:jc w:val="both"/>
      </w:pPr>
      <w:r>
        <w:rPr>
          <w:rFonts w:ascii="Times New Roman"/>
          <w:b w:val="false"/>
          <w:i w:val="false"/>
          <w:color w:val="000000"/>
          <w:sz w:val="28"/>
        </w:rPr>
        <w:t>
      29) 168-бап (геноцид);</w:t>
      </w:r>
    </w:p>
    <w:p>
      <w:pPr>
        <w:spacing w:after="0"/>
        <w:ind w:left="0"/>
        <w:jc w:val="both"/>
      </w:pPr>
      <w:r>
        <w:rPr>
          <w:rFonts w:ascii="Times New Roman"/>
          <w:b w:val="false"/>
          <w:i w:val="false"/>
          <w:color w:val="000000"/>
          <w:sz w:val="28"/>
        </w:rPr>
        <w:t>
      30) 170-бап (жалдамалылық);</w:t>
      </w:r>
    </w:p>
    <w:p>
      <w:pPr>
        <w:spacing w:after="0"/>
        <w:ind w:left="0"/>
        <w:jc w:val="both"/>
      </w:pPr>
      <w:r>
        <w:rPr>
          <w:rFonts w:ascii="Times New Roman"/>
          <w:b w:val="false"/>
          <w:i w:val="false"/>
          <w:color w:val="000000"/>
          <w:sz w:val="28"/>
        </w:rPr>
        <w:t>
      31) 171-бап (жалдамалыларды дайындайтын базалар (лагерьлер) құру);</w:t>
      </w:r>
    </w:p>
    <w:p>
      <w:pPr>
        <w:spacing w:after="0"/>
        <w:ind w:left="0"/>
        <w:jc w:val="both"/>
      </w:pPr>
      <w:r>
        <w:rPr>
          <w:rFonts w:ascii="Times New Roman"/>
          <w:b w:val="false"/>
          <w:i w:val="false"/>
          <w:color w:val="000000"/>
          <w:sz w:val="28"/>
        </w:rPr>
        <w:t>
      32) 172-бап (шетелдік қарулы қақтығыстарға қатысу);</w:t>
      </w:r>
    </w:p>
    <w:p>
      <w:pPr>
        <w:spacing w:after="0"/>
        <w:ind w:left="0"/>
        <w:jc w:val="both"/>
      </w:pPr>
      <w:r>
        <w:rPr>
          <w:rFonts w:ascii="Times New Roman"/>
          <w:b w:val="false"/>
          <w:i w:val="false"/>
          <w:color w:val="000000"/>
          <w:sz w:val="28"/>
        </w:rPr>
        <w:t>
      33) 173-бап (халықаралық қорғауды пайдаланатын адамдарға немесе ұйымдарға шабуыл жасау);</w:t>
      </w:r>
    </w:p>
    <w:p>
      <w:pPr>
        <w:spacing w:after="0"/>
        <w:ind w:left="0"/>
        <w:jc w:val="both"/>
      </w:pPr>
      <w:r>
        <w:rPr>
          <w:rFonts w:ascii="Times New Roman"/>
          <w:b w:val="false"/>
          <w:i w:val="false"/>
          <w:color w:val="000000"/>
          <w:sz w:val="28"/>
        </w:rPr>
        <w:t>
      34) 174-бап (әлеуметтiк, ұлттық, рулық, нәсiлдiк, тектік-топтық немесе дiни алауыздықты қоздыру);</w:t>
      </w:r>
    </w:p>
    <w:p>
      <w:pPr>
        <w:spacing w:after="0"/>
        <w:ind w:left="0"/>
        <w:jc w:val="both"/>
      </w:pPr>
      <w:r>
        <w:rPr>
          <w:rFonts w:ascii="Times New Roman"/>
          <w:b w:val="false"/>
          <w:i w:val="false"/>
          <w:color w:val="000000"/>
          <w:sz w:val="28"/>
        </w:rPr>
        <w:t>
      35) 175-бап (мемлекетке опасыздық жасау);</w:t>
      </w:r>
    </w:p>
    <w:p>
      <w:pPr>
        <w:spacing w:after="0"/>
        <w:ind w:left="0"/>
        <w:jc w:val="both"/>
      </w:pPr>
      <w:r>
        <w:rPr>
          <w:rFonts w:ascii="Times New Roman"/>
          <w:b w:val="false"/>
          <w:i w:val="false"/>
          <w:color w:val="000000"/>
          <w:sz w:val="28"/>
        </w:rPr>
        <w:t>
      36) 176-бап (тыңшылық);</w:t>
      </w:r>
    </w:p>
    <w:p>
      <w:pPr>
        <w:spacing w:after="0"/>
        <w:ind w:left="0"/>
        <w:jc w:val="both"/>
      </w:pPr>
      <w:r>
        <w:rPr>
          <w:rFonts w:ascii="Times New Roman"/>
          <w:b w:val="false"/>
          <w:i w:val="false"/>
          <w:color w:val="000000"/>
          <w:sz w:val="28"/>
        </w:rPr>
        <w:t>
      37) 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p>
      <w:pPr>
        <w:spacing w:after="0"/>
        <w:ind w:left="0"/>
        <w:jc w:val="both"/>
      </w:pPr>
      <w:r>
        <w:rPr>
          <w:rFonts w:ascii="Times New Roman"/>
          <w:b w:val="false"/>
          <w:i w:val="false"/>
          <w:color w:val="000000"/>
          <w:sz w:val="28"/>
        </w:rPr>
        <w:t>
      38) 180-бап (сепаратистік әрекет);</w:t>
      </w:r>
    </w:p>
    <w:p>
      <w:pPr>
        <w:spacing w:after="0"/>
        <w:ind w:left="0"/>
        <w:jc w:val="both"/>
      </w:pPr>
      <w:r>
        <w:rPr>
          <w:rFonts w:ascii="Times New Roman"/>
          <w:b w:val="false"/>
          <w:i w:val="false"/>
          <w:color w:val="000000"/>
          <w:sz w:val="28"/>
        </w:rPr>
        <w:t>
      39) 181-бап (қарулы бүлік);</w:t>
      </w:r>
    </w:p>
    <w:p>
      <w:pPr>
        <w:spacing w:after="0"/>
        <w:ind w:left="0"/>
        <w:jc w:val="both"/>
      </w:pPr>
      <w:r>
        <w:rPr>
          <w:rFonts w:ascii="Times New Roman"/>
          <w:b w:val="false"/>
          <w:i w:val="false"/>
          <w:color w:val="000000"/>
          <w:sz w:val="28"/>
        </w:rPr>
        <w:t>
      40) 182-бап (экстремистік топ құру, оған басшылық ету немесе оның әрекетіне қатысу);</w:t>
      </w:r>
    </w:p>
    <w:p>
      <w:pPr>
        <w:spacing w:after="0"/>
        <w:ind w:left="0"/>
        <w:jc w:val="both"/>
      </w:pPr>
      <w:r>
        <w:rPr>
          <w:rFonts w:ascii="Times New Roman"/>
          <w:b w:val="false"/>
          <w:i w:val="false"/>
          <w:color w:val="000000"/>
          <w:sz w:val="28"/>
        </w:rPr>
        <w:t>
      41) 184-бап (диверсия);</w:t>
      </w:r>
    </w:p>
    <w:p>
      <w:pPr>
        <w:spacing w:after="0"/>
        <w:ind w:left="0"/>
        <w:jc w:val="both"/>
      </w:pPr>
      <w:r>
        <w:rPr>
          <w:rFonts w:ascii="Times New Roman"/>
          <w:b w:val="false"/>
          <w:i w:val="false"/>
          <w:color w:val="000000"/>
          <w:sz w:val="28"/>
        </w:rPr>
        <w:t>
      42) 185-баптың 3-бөлігі (мемлекеттік құпияларды заңсыз жинау, тарату, жария ету);</w:t>
      </w:r>
    </w:p>
    <w:p>
      <w:pPr>
        <w:spacing w:after="0"/>
        <w:ind w:left="0"/>
        <w:jc w:val="both"/>
      </w:pPr>
      <w:r>
        <w:rPr>
          <w:rFonts w:ascii="Times New Roman"/>
          <w:b w:val="false"/>
          <w:i w:val="false"/>
          <w:color w:val="000000"/>
          <w:sz w:val="28"/>
        </w:rPr>
        <w:t>
      43) 188-баптың 3, 4-бөліктері (ұрлық);</w:t>
      </w:r>
    </w:p>
    <w:p>
      <w:pPr>
        <w:spacing w:after="0"/>
        <w:ind w:left="0"/>
        <w:jc w:val="both"/>
      </w:pPr>
      <w:r>
        <w:rPr>
          <w:rFonts w:ascii="Times New Roman"/>
          <w:b w:val="false"/>
          <w:i w:val="false"/>
          <w:color w:val="000000"/>
          <w:sz w:val="28"/>
        </w:rPr>
        <w:t>
      44) 190-баптың 2, 3, 4-бөліктері (алаяқтық);</w:t>
      </w:r>
    </w:p>
    <w:p>
      <w:pPr>
        <w:spacing w:after="0"/>
        <w:ind w:left="0"/>
        <w:jc w:val="both"/>
      </w:pPr>
      <w:r>
        <w:rPr>
          <w:rFonts w:ascii="Times New Roman"/>
          <w:b w:val="false"/>
          <w:i w:val="false"/>
          <w:color w:val="000000"/>
          <w:sz w:val="28"/>
        </w:rPr>
        <w:t>
      45) 191-баптың 2, 3, 4-бөліктері (тонау);</w:t>
      </w:r>
    </w:p>
    <w:p>
      <w:pPr>
        <w:spacing w:after="0"/>
        <w:ind w:left="0"/>
        <w:jc w:val="both"/>
      </w:pPr>
      <w:r>
        <w:rPr>
          <w:rFonts w:ascii="Times New Roman"/>
          <w:b w:val="false"/>
          <w:i w:val="false"/>
          <w:color w:val="000000"/>
          <w:sz w:val="28"/>
        </w:rPr>
        <w:t>
      46) 192-бап (қарақшылық);</w:t>
      </w:r>
    </w:p>
    <w:p>
      <w:pPr>
        <w:spacing w:after="0"/>
        <w:ind w:left="0"/>
        <w:jc w:val="both"/>
      </w:pPr>
      <w:r>
        <w:rPr>
          <w:rFonts w:ascii="Times New Roman"/>
          <w:b w:val="false"/>
          <w:i w:val="false"/>
          <w:color w:val="000000"/>
          <w:sz w:val="28"/>
        </w:rPr>
        <w:t>
      47) 193-бап (ерекше құндылығы бар заттарды жымқыру);</w:t>
      </w:r>
    </w:p>
    <w:p>
      <w:pPr>
        <w:spacing w:after="0"/>
        <w:ind w:left="0"/>
        <w:jc w:val="both"/>
      </w:pPr>
      <w:r>
        <w:rPr>
          <w:rFonts w:ascii="Times New Roman"/>
          <w:b w:val="false"/>
          <w:i w:val="false"/>
          <w:color w:val="000000"/>
          <w:sz w:val="28"/>
        </w:rPr>
        <w:t>
      48) 194-баптың 2, 3, 4-бөліктері (қорқытып алу);</w:t>
      </w:r>
    </w:p>
    <w:p>
      <w:pPr>
        <w:spacing w:after="0"/>
        <w:ind w:left="0"/>
        <w:jc w:val="both"/>
      </w:pPr>
      <w:r>
        <w:rPr>
          <w:rFonts w:ascii="Times New Roman"/>
          <w:b w:val="false"/>
          <w:i w:val="false"/>
          <w:color w:val="000000"/>
          <w:sz w:val="28"/>
        </w:rPr>
        <w:t>
      49) 197-бап (мұнайдың және мұнай өнімдерінің шығарылу заңдылығын растайтын құжаттарсыз оларды тасымалдау, иемдену, өткізу, сақтау, сондай-ақ мұнайды қайта өңдеу);</w:t>
      </w:r>
    </w:p>
    <w:p>
      <w:pPr>
        <w:spacing w:after="0"/>
        <w:ind w:left="0"/>
        <w:jc w:val="both"/>
      </w:pPr>
      <w:r>
        <w:rPr>
          <w:rFonts w:ascii="Times New Roman"/>
          <w:b w:val="false"/>
          <w:i w:val="false"/>
          <w:color w:val="000000"/>
          <w:sz w:val="28"/>
        </w:rPr>
        <w:t>
      50) 200-баптың 3, 4-бөліктері (автомобильді немесе өзге де көлік құралын жымқыру мақсатынсыз құқыққа сыйымсыз иеленіп алу);</w:t>
      </w:r>
    </w:p>
    <w:p>
      <w:pPr>
        <w:spacing w:after="0"/>
        <w:ind w:left="0"/>
        <w:jc w:val="both"/>
      </w:pPr>
      <w:r>
        <w:rPr>
          <w:rFonts w:ascii="Times New Roman"/>
          <w:b w:val="false"/>
          <w:i w:val="false"/>
          <w:color w:val="000000"/>
          <w:sz w:val="28"/>
        </w:rPr>
        <w:t>
      51) 202-баптың 2, 3-бөліктері (бөтеннің мүлкін қасақана жою немесе бүлдіру);</w:t>
      </w:r>
    </w:p>
    <w:p>
      <w:pPr>
        <w:spacing w:after="0"/>
        <w:ind w:left="0"/>
        <w:jc w:val="both"/>
      </w:pPr>
      <w:r>
        <w:rPr>
          <w:rFonts w:ascii="Times New Roman"/>
          <w:b w:val="false"/>
          <w:i w:val="false"/>
          <w:color w:val="000000"/>
          <w:sz w:val="28"/>
        </w:rPr>
        <w:t>
      52) 203-бап (ерекше құндылығы бар заттарды қасақана жою, әкету немесе бүлдіру);</w:t>
      </w:r>
    </w:p>
    <w:p>
      <w:pPr>
        <w:spacing w:after="0"/>
        <w:ind w:left="0"/>
        <w:jc w:val="both"/>
      </w:pPr>
      <w:r>
        <w:rPr>
          <w:rFonts w:ascii="Times New Roman"/>
          <w:b w:val="false"/>
          <w:i w:val="false"/>
          <w:color w:val="000000"/>
          <w:sz w:val="28"/>
        </w:rPr>
        <w:t>
      53) 210-баптың 2, 3-бөліктері (зиян келтіретін компьютерлік бағдарламалар мен бағдарламалық өнімдерді жасау, пайдалану немесе тарату);</w:t>
      </w:r>
    </w:p>
    <w:p>
      <w:pPr>
        <w:spacing w:after="0"/>
        <w:ind w:left="0"/>
        <w:jc w:val="both"/>
      </w:pPr>
      <w:r>
        <w:rPr>
          <w:rFonts w:ascii="Times New Roman"/>
          <w:b w:val="false"/>
          <w:i w:val="false"/>
          <w:color w:val="000000"/>
          <w:sz w:val="28"/>
        </w:rPr>
        <w:t>
      54) 211-бап 3-бөлігі (қолжетімділігі шектелген электрондық ақпараттық ресурстарды құқыққа сыйымсыз тарату);</w:t>
      </w:r>
    </w:p>
    <w:p>
      <w:pPr>
        <w:spacing w:after="0"/>
        <w:ind w:left="0"/>
        <w:jc w:val="both"/>
      </w:pPr>
      <w:r>
        <w:rPr>
          <w:rFonts w:ascii="Times New Roman"/>
          <w:b w:val="false"/>
          <w:i w:val="false"/>
          <w:color w:val="000000"/>
          <w:sz w:val="28"/>
        </w:rPr>
        <w:t>
      55) 218-баптың 2, 3-бөліктері (қылмыстық жолмен алынған ақшаны және (немесе) өзге мүлікті заңдастыру (жылыстату));</w:t>
      </w:r>
    </w:p>
    <w:p>
      <w:pPr>
        <w:spacing w:after="0"/>
        <w:ind w:left="0"/>
        <w:jc w:val="both"/>
      </w:pPr>
      <w:r>
        <w:rPr>
          <w:rFonts w:ascii="Times New Roman"/>
          <w:b w:val="false"/>
          <w:i w:val="false"/>
          <w:color w:val="000000"/>
          <w:sz w:val="28"/>
        </w:rPr>
        <w:t>
      56) 231-бап (жалған ақша немесе бағалы қағаздар жасау, сақтау, алып өту немесе өткізу);</w:t>
      </w:r>
    </w:p>
    <w:p>
      <w:pPr>
        <w:spacing w:after="0"/>
        <w:ind w:left="0"/>
        <w:jc w:val="both"/>
      </w:pPr>
      <w:r>
        <w:rPr>
          <w:rFonts w:ascii="Times New Roman"/>
          <w:b w:val="false"/>
          <w:i w:val="false"/>
          <w:color w:val="000000"/>
          <w:sz w:val="28"/>
        </w:rPr>
        <w:t>
      57) 232-бап (жалған төлем карточкалары мен өзге де төлем және есеп айырысу құжаттарын жасау немесе өткізу);</w:t>
      </w:r>
    </w:p>
    <w:p>
      <w:pPr>
        <w:spacing w:after="0"/>
        <w:ind w:left="0"/>
        <w:jc w:val="both"/>
      </w:pPr>
      <w:r>
        <w:rPr>
          <w:rFonts w:ascii="Times New Roman"/>
          <w:b w:val="false"/>
          <w:i w:val="false"/>
          <w:color w:val="000000"/>
          <w:sz w:val="28"/>
        </w:rPr>
        <w:t>
      58) 234-бап (экономикалық контрабанда);</w:t>
      </w:r>
    </w:p>
    <w:p>
      <w:pPr>
        <w:spacing w:after="0"/>
        <w:ind w:left="0"/>
        <w:jc w:val="both"/>
      </w:pPr>
      <w:r>
        <w:rPr>
          <w:rFonts w:ascii="Times New Roman"/>
          <w:b w:val="false"/>
          <w:i w:val="false"/>
          <w:color w:val="000000"/>
          <w:sz w:val="28"/>
        </w:rPr>
        <w:t>
      59) 242-бап (банк операциялары туралы көрінеу жалған мәліметтер ұсыну);</w:t>
      </w:r>
    </w:p>
    <w:p>
      <w:pPr>
        <w:spacing w:after="0"/>
        <w:ind w:left="0"/>
        <w:jc w:val="both"/>
      </w:pPr>
      <w:r>
        <w:rPr>
          <w:rFonts w:ascii="Times New Roman"/>
          <w:b w:val="false"/>
          <w:i w:val="false"/>
          <w:color w:val="000000"/>
          <w:sz w:val="28"/>
        </w:rPr>
        <w:t>
      60) 255-бап (терроризм актісі);</w:t>
      </w:r>
    </w:p>
    <w:p>
      <w:pPr>
        <w:spacing w:after="0"/>
        <w:ind w:left="0"/>
        <w:jc w:val="both"/>
      </w:pPr>
      <w:r>
        <w:rPr>
          <w:rFonts w:ascii="Times New Roman"/>
          <w:b w:val="false"/>
          <w:i w:val="false"/>
          <w:color w:val="000000"/>
          <w:sz w:val="28"/>
        </w:rPr>
        <w:t>
      61) 256-бап (терроризмді насихаттау немесе терроризм актісін жасауға жария түрде шақыру);</w:t>
      </w:r>
    </w:p>
    <w:p>
      <w:pPr>
        <w:spacing w:after="0"/>
        <w:ind w:left="0"/>
        <w:jc w:val="both"/>
      </w:pPr>
      <w:r>
        <w:rPr>
          <w:rFonts w:ascii="Times New Roman"/>
          <w:b w:val="false"/>
          <w:i w:val="false"/>
          <w:color w:val="000000"/>
          <w:sz w:val="28"/>
        </w:rPr>
        <w:t>
      62) 257-бап (террористік топ құру, оған басшылық ету және оның әрекетіне қатысу);</w:t>
      </w:r>
    </w:p>
    <w:p>
      <w:pPr>
        <w:spacing w:after="0"/>
        <w:ind w:left="0"/>
        <w:jc w:val="both"/>
      </w:pPr>
      <w:r>
        <w:rPr>
          <w:rFonts w:ascii="Times New Roman"/>
          <w:b w:val="false"/>
          <w:i w:val="false"/>
          <w:color w:val="000000"/>
          <w:sz w:val="28"/>
        </w:rPr>
        <w:t>
      63) 258-бап (террористік немесе экстремистік әрекетті қаржыландыру және терроризмге не экстремизмге өзге де дем берушілік);</w:t>
      </w:r>
    </w:p>
    <w:p>
      <w:pPr>
        <w:spacing w:after="0"/>
        <w:ind w:left="0"/>
        <w:jc w:val="both"/>
      </w:pPr>
      <w:r>
        <w:rPr>
          <w:rFonts w:ascii="Times New Roman"/>
          <w:b w:val="false"/>
          <w:i w:val="false"/>
          <w:color w:val="000000"/>
          <w:sz w:val="28"/>
        </w:rPr>
        <w:t>
      64) 259-бап (террористік не экстремистік әрекетті ұйымдастыру мақсатында адамдарды азғырып көндіру немесе даярлау не қаруландыру);</w:t>
      </w:r>
    </w:p>
    <w:p>
      <w:pPr>
        <w:spacing w:after="0"/>
        <w:ind w:left="0"/>
        <w:jc w:val="both"/>
      </w:pPr>
      <w:r>
        <w:rPr>
          <w:rFonts w:ascii="Times New Roman"/>
          <w:b w:val="false"/>
          <w:i w:val="false"/>
          <w:color w:val="000000"/>
          <w:sz w:val="28"/>
        </w:rPr>
        <w:t>
      65) 260-бап (террористік немесе экстремистік даярлықтан өту);</w:t>
      </w:r>
    </w:p>
    <w:p>
      <w:pPr>
        <w:spacing w:after="0"/>
        <w:ind w:left="0"/>
        <w:jc w:val="both"/>
      </w:pPr>
      <w:r>
        <w:rPr>
          <w:rFonts w:ascii="Times New Roman"/>
          <w:b w:val="false"/>
          <w:i w:val="false"/>
          <w:color w:val="000000"/>
          <w:sz w:val="28"/>
        </w:rPr>
        <w:t>
      66) 261-бап (адамды кепілге алу);</w:t>
      </w:r>
    </w:p>
    <w:p>
      <w:pPr>
        <w:spacing w:after="0"/>
        <w:ind w:left="0"/>
        <w:jc w:val="both"/>
      </w:pPr>
      <w:r>
        <w:rPr>
          <w:rFonts w:ascii="Times New Roman"/>
          <w:b w:val="false"/>
          <w:i w:val="false"/>
          <w:color w:val="000000"/>
          <w:sz w:val="28"/>
        </w:rPr>
        <w:t>
      67) 262-бап (ұйымдасқан топ, қылмыстық ұйым құру және оларға басшылық ету, сол сияқты оларға қатысу);</w:t>
      </w:r>
    </w:p>
    <w:p>
      <w:pPr>
        <w:spacing w:after="0"/>
        <w:ind w:left="0"/>
        <w:jc w:val="both"/>
      </w:pPr>
      <w:r>
        <w:rPr>
          <w:rFonts w:ascii="Times New Roman"/>
          <w:b w:val="false"/>
          <w:i w:val="false"/>
          <w:color w:val="000000"/>
          <w:sz w:val="28"/>
        </w:rPr>
        <w:t>
      68) 263-бап (қылмыстық қоғамдастық құру және оған басшылық ету, сол сияқты оған қатысу);</w:t>
      </w:r>
    </w:p>
    <w:p>
      <w:pPr>
        <w:spacing w:after="0"/>
        <w:ind w:left="0"/>
        <w:jc w:val="both"/>
      </w:pPr>
      <w:r>
        <w:rPr>
          <w:rFonts w:ascii="Times New Roman"/>
          <w:b w:val="false"/>
          <w:i w:val="false"/>
          <w:color w:val="000000"/>
          <w:sz w:val="28"/>
        </w:rPr>
        <w:t>
      69) 264-бап (трансұлттық ұйымдасқан топ, трансұлттық қылмыстық ұйым құру және оларға басшылық ету, сол сияқты оларға қатысу);</w:t>
      </w:r>
    </w:p>
    <w:p>
      <w:pPr>
        <w:spacing w:after="0"/>
        <w:ind w:left="0"/>
        <w:jc w:val="both"/>
      </w:pPr>
      <w:r>
        <w:rPr>
          <w:rFonts w:ascii="Times New Roman"/>
          <w:b w:val="false"/>
          <w:i w:val="false"/>
          <w:color w:val="000000"/>
          <w:sz w:val="28"/>
        </w:rPr>
        <w:t>
      70) 265-бап (трансұлттық қылмыстық қоғамдастық құру және оған басшылық ету, сол сияқты оған қатысу);</w:t>
      </w:r>
    </w:p>
    <w:p>
      <w:pPr>
        <w:spacing w:after="0"/>
        <w:ind w:left="0"/>
        <w:jc w:val="both"/>
      </w:pPr>
      <w:r>
        <w:rPr>
          <w:rFonts w:ascii="Times New Roman"/>
          <w:b w:val="false"/>
          <w:i w:val="false"/>
          <w:color w:val="000000"/>
          <w:sz w:val="28"/>
        </w:rPr>
        <w:t>
      71) 266-бап (қылмыстық топтың әрекетін қаржыландыру, сол сияқты мүлікті сақтау, бөлу, қаржыландыру арналарын әзірлеу);</w:t>
      </w:r>
    </w:p>
    <w:p>
      <w:pPr>
        <w:spacing w:after="0"/>
        <w:ind w:left="0"/>
        <w:jc w:val="both"/>
      </w:pPr>
      <w:r>
        <w:rPr>
          <w:rFonts w:ascii="Times New Roman"/>
          <w:b w:val="false"/>
          <w:i w:val="false"/>
          <w:color w:val="000000"/>
          <w:sz w:val="28"/>
        </w:rPr>
        <w:t>
      72) 267-бап (заңсыз әскерилендірілген құралымды ұйымдастыру);</w:t>
      </w:r>
    </w:p>
    <w:p>
      <w:pPr>
        <w:spacing w:after="0"/>
        <w:ind w:left="0"/>
        <w:jc w:val="both"/>
      </w:pPr>
      <w:r>
        <w:rPr>
          <w:rFonts w:ascii="Times New Roman"/>
          <w:b w:val="false"/>
          <w:i w:val="false"/>
          <w:color w:val="000000"/>
          <w:sz w:val="28"/>
        </w:rPr>
        <w:t>
      73) 268-бап (бандитизм);</w:t>
      </w:r>
    </w:p>
    <w:p>
      <w:pPr>
        <w:spacing w:after="0"/>
        <w:ind w:left="0"/>
        <w:jc w:val="both"/>
      </w:pPr>
      <w:r>
        <w:rPr>
          <w:rFonts w:ascii="Times New Roman"/>
          <w:b w:val="false"/>
          <w:i w:val="false"/>
          <w:color w:val="000000"/>
          <w:sz w:val="28"/>
        </w:rPr>
        <w:t>
      74) 269-бап (ғимараттарға, құрылыстарға, қатынас және байланыс құралдарына шабуыл жасау немесе оларды басып алу);</w:t>
      </w:r>
    </w:p>
    <w:p>
      <w:pPr>
        <w:spacing w:after="0"/>
        <w:ind w:left="0"/>
        <w:jc w:val="both"/>
      </w:pPr>
      <w:r>
        <w:rPr>
          <w:rFonts w:ascii="Times New Roman"/>
          <w:b w:val="false"/>
          <w:i w:val="false"/>
          <w:color w:val="000000"/>
          <w:sz w:val="28"/>
        </w:rPr>
        <w:t>
      75) 270-бап (әуе немесе су кемесін не жылжымалы теміржол составын айдап әкету, сол сияқты басып алу);</w:t>
      </w:r>
    </w:p>
    <w:p>
      <w:pPr>
        <w:spacing w:after="0"/>
        <w:ind w:left="0"/>
        <w:jc w:val="both"/>
      </w:pPr>
      <w:r>
        <w:rPr>
          <w:rFonts w:ascii="Times New Roman"/>
          <w:b w:val="false"/>
          <w:i w:val="false"/>
          <w:color w:val="000000"/>
          <w:sz w:val="28"/>
        </w:rPr>
        <w:t>
      76) 271-бап (теңіз қарақшылығы);</w:t>
      </w:r>
    </w:p>
    <w:p>
      <w:pPr>
        <w:spacing w:after="0"/>
        <w:ind w:left="0"/>
        <w:jc w:val="both"/>
      </w:pPr>
      <w:r>
        <w:rPr>
          <w:rFonts w:ascii="Times New Roman"/>
          <w:b w:val="false"/>
          <w:i w:val="false"/>
          <w:color w:val="000000"/>
          <w:sz w:val="28"/>
        </w:rPr>
        <w:t>
      77) 272-бап (жаппай тәртіпсіздік);</w:t>
      </w:r>
    </w:p>
    <w:p>
      <w:pPr>
        <w:spacing w:after="0"/>
        <w:ind w:left="0"/>
        <w:jc w:val="both"/>
      </w:pPr>
      <w:r>
        <w:rPr>
          <w:rFonts w:ascii="Times New Roman"/>
          <w:b w:val="false"/>
          <w:i w:val="false"/>
          <w:color w:val="000000"/>
          <w:sz w:val="28"/>
        </w:rPr>
        <w:t>
      78) 273-бап (терроризм актісі туралы көрінеу жалған хабарлау);</w:t>
      </w:r>
    </w:p>
    <w:p>
      <w:pPr>
        <w:spacing w:after="0"/>
        <w:ind w:left="0"/>
        <w:jc w:val="both"/>
      </w:pPr>
      <w:r>
        <w:rPr>
          <w:rFonts w:ascii="Times New Roman"/>
          <w:b w:val="false"/>
          <w:i w:val="false"/>
          <w:color w:val="000000"/>
          <w:sz w:val="28"/>
        </w:rPr>
        <w:t>
      79) 281-баптың 2, 3-бөліктері (жарылыс қаупі бар объектілерде қауіпсіздік қағидаларын бұзу);</w:t>
      </w:r>
    </w:p>
    <w:p>
      <w:pPr>
        <w:spacing w:after="0"/>
        <w:ind w:left="0"/>
        <w:jc w:val="both"/>
      </w:pPr>
      <w:r>
        <w:rPr>
          <w:rFonts w:ascii="Times New Roman"/>
          <w:b w:val="false"/>
          <w:i w:val="false"/>
          <w:color w:val="000000"/>
          <w:sz w:val="28"/>
        </w:rPr>
        <w:t>
      80) 282-баптың 2, 3-бөліктері (ғарыш қызметін жүзеге асыру кезінде қауіпсіздік қағидаларын бұзу);</w:t>
      </w:r>
    </w:p>
    <w:p>
      <w:pPr>
        <w:spacing w:after="0"/>
        <w:ind w:left="0"/>
        <w:jc w:val="both"/>
      </w:pPr>
      <w:r>
        <w:rPr>
          <w:rFonts w:ascii="Times New Roman"/>
          <w:b w:val="false"/>
          <w:i w:val="false"/>
          <w:color w:val="000000"/>
          <w:sz w:val="28"/>
        </w:rPr>
        <w:t>
      81) 283-баптың 2, 3-бөліктері (радиоактивті заттармен, радиоактивті қалдықтармен, ядролық материалдармен заңсыз жұмыс істеу);</w:t>
      </w:r>
    </w:p>
    <w:p>
      <w:pPr>
        <w:spacing w:after="0"/>
        <w:ind w:left="0"/>
        <w:jc w:val="both"/>
      </w:pPr>
      <w:r>
        <w:rPr>
          <w:rFonts w:ascii="Times New Roman"/>
          <w:b w:val="false"/>
          <w:i w:val="false"/>
          <w:color w:val="000000"/>
          <w:sz w:val="28"/>
        </w:rPr>
        <w:t>
      82) 284-баптың 2, 3-бөліктері (радиоактивті заттарды, радиоактивті қалдықтарды немесе ядролық материалдарды жымқыру не қорқытып алу);</w:t>
      </w:r>
    </w:p>
    <w:p>
      <w:pPr>
        <w:spacing w:after="0"/>
        <w:ind w:left="0"/>
        <w:jc w:val="both"/>
      </w:pPr>
      <w:r>
        <w:rPr>
          <w:rFonts w:ascii="Times New Roman"/>
          <w:b w:val="false"/>
          <w:i w:val="false"/>
          <w:color w:val="000000"/>
          <w:sz w:val="28"/>
        </w:rPr>
        <w:t>
      83) 285-бап (радиоактивті заттармен, радиоактивті қалдықтармен, ядролық материалдармен жұмыс істеу қағидаларын бұзу);</w:t>
      </w:r>
    </w:p>
    <w:p>
      <w:pPr>
        <w:spacing w:after="0"/>
        <w:ind w:left="0"/>
        <w:jc w:val="both"/>
      </w:pPr>
      <w:r>
        <w:rPr>
          <w:rFonts w:ascii="Times New Roman"/>
          <w:b w:val="false"/>
          <w:i w:val="false"/>
          <w:color w:val="000000"/>
          <w:sz w:val="28"/>
        </w:rPr>
        <w:t>
      84) 286-баптың 2, 3, 4-бөліктері (айналыстан алып қойылған заттардың немесе айналысы шектелген заттардың контрабандасы);</w:t>
      </w:r>
    </w:p>
    <w:p>
      <w:pPr>
        <w:spacing w:after="0"/>
        <w:ind w:left="0"/>
        <w:jc w:val="both"/>
      </w:pPr>
      <w:r>
        <w:rPr>
          <w:rFonts w:ascii="Times New Roman"/>
          <w:b w:val="false"/>
          <w:i w:val="false"/>
          <w:color w:val="000000"/>
          <w:sz w:val="28"/>
        </w:rPr>
        <w:t>
      85) 287-баптың 2, 3, 4, 5-бөліктері (қаруды, оқ-дәрілерді, жарылғыш заттарды және жарылыс құрылғыларын заңсыз иемдену, беру, өткізу, сақтау, тасымалдау немесе алып жүру);</w:t>
      </w:r>
    </w:p>
    <w:p>
      <w:pPr>
        <w:spacing w:after="0"/>
        <w:ind w:left="0"/>
        <w:jc w:val="both"/>
      </w:pPr>
      <w:r>
        <w:rPr>
          <w:rFonts w:ascii="Times New Roman"/>
          <w:b w:val="false"/>
          <w:i w:val="false"/>
          <w:color w:val="000000"/>
          <w:sz w:val="28"/>
        </w:rPr>
        <w:t>
      86) 288-баптың 2, 3-бөліктері (қаруды заңсыз жасау);</w:t>
      </w:r>
    </w:p>
    <w:p>
      <w:pPr>
        <w:spacing w:after="0"/>
        <w:ind w:left="0"/>
        <w:jc w:val="both"/>
      </w:pPr>
      <w:r>
        <w:rPr>
          <w:rFonts w:ascii="Times New Roman"/>
          <w:b w:val="false"/>
          <w:i w:val="false"/>
          <w:color w:val="000000"/>
          <w:sz w:val="28"/>
        </w:rPr>
        <w:t>
      87) 289-бап (атыс қаруын ұқыпсыз сақтау);</w:t>
      </w:r>
    </w:p>
    <w:p>
      <w:pPr>
        <w:spacing w:after="0"/>
        <w:ind w:left="0"/>
        <w:jc w:val="both"/>
      </w:pPr>
      <w:r>
        <w:rPr>
          <w:rFonts w:ascii="Times New Roman"/>
          <w:b w:val="false"/>
          <w:i w:val="false"/>
          <w:color w:val="000000"/>
          <w:sz w:val="28"/>
        </w:rPr>
        <w:t>
      88) 290-баптың 2-бөлігі (қаруды, оқ-дәрілерді, жарылғыш заттарды немесе жарылыс құрылғыларын күзету жөніндегі міндеттерді тиісінше орындамау);</w:t>
      </w:r>
    </w:p>
    <w:p>
      <w:pPr>
        <w:spacing w:after="0"/>
        <w:ind w:left="0"/>
        <w:jc w:val="both"/>
      </w:pPr>
      <w:r>
        <w:rPr>
          <w:rFonts w:ascii="Times New Roman"/>
          <w:b w:val="false"/>
          <w:i w:val="false"/>
          <w:color w:val="000000"/>
          <w:sz w:val="28"/>
        </w:rPr>
        <w:t>
      89) 293-баптың 3-бөлігі (бұзақылық);</w:t>
      </w:r>
    </w:p>
    <w:p>
      <w:pPr>
        <w:spacing w:after="0"/>
        <w:ind w:left="0"/>
        <w:jc w:val="both"/>
      </w:pPr>
      <w:r>
        <w:rPr>
          <w:rFonts w:ascii="Times New Roman"/>
          <w:b w:val="false"/>
          <w:i w:val="false"/>
          <w:color w:val="000000"/>
          <w:sz w:val="28"/>
        </w:rPr>
        <w:t>
      90) 294-бап (тағылық);</w:t>
      </w:r>
    </w:p>
    <w:p>
      <w:pPr>
        <w:spacing w:after="0"/>
        <w:ind w:left="0"/>
        <w:jc w:val="both"/>
      </w:pPr>
      <w:r>
        <w:rPr>
          <w:rFonts w:ascii="Times New Roman"/>
          <w:b w:val="false"/>
          <w:i w:val="false"/>
          <w:color w:val="000000"/>
          <w:sz w:val="28"/>
        </w:rPr>
        <w:t>
      91) 296-бап (есірткі, психотроптық заттармен, сол тектестермен өткізу мақсатынсыз заңсыз жұмыс істеу);</w:t>
      </w:r>
    </w:p>
    <w:p>
      <w:pPr>
        <w:spacing w:after="0"/>
        <w:ind w:left="0"/>
        <w:jc w:val="both"/>
      </w:pPr>
      <w:r>
        <w:rPr>
          <w:rFonts w:ascii="Times New Roman"/>
          <w:b w:val="false"/>
          <w:i w:val="false"/>
          <w:color w:val="000000"/>
          <w:sz w:val="28"/>
        </w:rPr>
        <w:t>
      92) 297-баптың 1, 2, 3, 4-бөліктері (есірткі, психотроптық заттарды, сол тектестерді өткізу мақсатында заңсыз дайындау, қайта өңдеу, иемдену, сақтау, тасымалдау, жөнелту не өткізу);</w:t>
      </w:r>
    </w:p>
    <w:p>
      <w:pPr>
        <w:spacing w:after="0"/>
        <w:ind w:left="0"/>
        <w:jc w:val="both"/>
      </w:pPr>
      <w:r>
        <w:rPr>
          <w:rFonts w:ascii="Times New Roman"/>
          <w:b w:val="false"/>
          <w:i w:val="false"/>
          <w:color w:val="000000"/>
          <w:sz w:val="28"/>
        </w:rPr>
        <w:t>
      93) 308-баптың 2, 3-бөліктері (жезөкшелікпен айналысуға тарту);</w:t>
      </w:r>
    </w:p>
    <w:p>
      <w:pPr>
        <w:spacing w:after="0"/>
        <w:ind w:left="0"/>
        <w:jc w:val="both"/>
      </w:pPr>
      <w:r>
        <w:rPr>
          <w:rFonts w:ascii="Times New Roman"/>
          <w:b w:val="false"/>
          <w:i w:val="false"/>
          <w:color w:val="000000"/>
          <w:sz w:val="28"/>
        </w:rPr>
        <w:t>
      94) 312-бап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w:t>
      </w:r>
    </w:p>
    <w:p>
      <w:pPr>
        <w:spacing w:after="0"/>
        <w:ind w:left="0"/>
        <w:jc w:val="both"/>
      </w:pPr>
      <w:r>
        <w:rPr>
          <w:rFonts w:ascii="Times New Roman"/>
          <w:b w:val="false"/>
          <w:i w:val="false"/>
          <w:color w:val="000000"/>
          <w:sz w:val="28"/>
        </w:rPr>
        <w:t>
      95) 313-бап (қатыгездік пен күш қолдануға бас ұруды насихаттайтын туындыларды заңсыз тарату);</w:t>
      </w:r>
    </w:p>
    <w:p>
      <w:pPr>
        <w:spacing w:after="0"/>
        <w:ind w:left="0"/>
        <w:jc w:val="both"/>
      </w:pPr>
      <w:r>
        <w:rPr>
          <w:rFonts w:ascii="Times New Roman"/>
          <w:b w:val="false"/>
          <w:i w:val="false"/>
          <w:color w:val="000000"/>
          <w:sz w:val="28"/>
        </w:rPr>
        <w:t>
      96) 360-баптың 2-бөлігі (халықаралық ұшу қағидаларын бұзу);</w:t>
      </w:r>
    </w:p>
    <w:p>
      <w:pPr>
        <w:spacing w:after="0"/>
        <w:ind w:left="0"/>
        <w:jc w:val="both"/>
      </w:pPr>
      <w:r>
        <w:rPr>
          <w:rFonts w:ascii="Times New Roman"/>
          <w:b w:val="false"/>
          <w:i w:val="false"/>
          <w:color w:val="000000"/>
          <w:sz w:val="28"/>
        </w:rPr>
        <w:t>
      97) 392-баптың 2-бөлігі (Қазақстан Республикасының Мемлекеттік шекарасын қасақана заңсыз кесіп өту);</w:t>
      </w:r>
    </w:p>
    <w:p>
      <w:pPr>
        <w:spacing w:after="0"/>
        <w:ind w:left="0"/>
        <w:jc w:val="both"/>
      </w:pPr>
      <w:r>
        <w:rPr>
          <w:rFonts w:ascii="Times New Roman"/>
          <w:b w:val="false"/>
          <w:i w:val="false"/>
          <w:color w:val="000000"/>
          <w:sz w:val="28"/>
        </w:rPr>
        <w:t>
      98) 402-бап (сот заңсыз деп таныған ереуілге қатысуды жалғастыруға арандататын әрекеттер);</w:t>
      </w:r>
    </w:p>
    <w:p>
      <w:pPr>
        <w:spacing w:after="0"/>
        <w:ind w:left="0"/>
        <w:jc w:val="both"/>
      </w:pPr>
      <w:r>
        <w:rPr>
          <w:rFonts w:ascii="Times New Roman"/>
          <w:b w:val="false"/>
          <w:i w:val="false"/>
          <w:color w:val="000000"/>
          <w:sz w:val="28"/>
        </w:rPr>
        <w:t>
      99) 14-бап (қылмыстардың қайталануы, қылмыстардың қауіпті қайталануы).</w:t>
      </w:r>
    </w:p>
    <w:bookmarkStart w:name="z285" w:id="239"/>
    <w:p>
      <w:pPr>
        <w:spacing w:after="0"/>
        <w:ind w:left="0"/>
        <w:jc w:val="both"/>
      </w:pPr>
      <w:r>
        <w:rPr>
          <w:rFonts w:ascii="Times New Roman"/>
          <w:b w:val="false"/>
          <w:i w:val="false"/>
          <w:color w:val="000000"/>
          <w:sz w:val="28"/>
        </w:rPr>
        <w:t>
      2. Баптың саралануына қарамастан, Қазақстан Республикасының аумағында сотталған және айыпталушы ретінде қылмыстық жауаптылыққа тартылған шетелдіктерге және азаматтығы жоқ адамдарға қатысты АЕҚ-ны МАБ-қа жіберуге жатады.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  ҚР БП ҚСжАЕК-нің аумақтық органның атауы</w:t>
      </w:r>
    </w:p>
    <w:bookmarkStart w:name="z287" w:id="240"/>
    <w:p>
      <w:pPr>
        <w:spacing w:after="0"/>
        <w:ind w:left="0"/>
        <w:jc w:val="left"/>
      </w:pPr>
      <w:r>
        <w:rPr>
          <w:rFonts w:ascii="Times New Roman"/>
          <w:b/>
          <w:i w:val="false"/>
          <w:color w:val="000000"/>
        </w:rPr>
        <w:t xml:space="preserve"> Анықтамалық деректерінің (тегін, атын, әкесінің атын (ол болған кезде), ұлтын, туған күнін мен жерін) ауысу себебімен жеке басты куәландыратын құжаттарды алмастыру мәселесі бойынша ішкі істер органдарына жүгінген азаматтар туралы мәліметтер</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немесе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деректерінің ауысуы себебінен жүгінген азаматтың Т.А.Ә (ол болған кезде), туған күні, туған жері,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 ұлты, туған күні, жынысы, туған жері (4 және 5-бағандарда ауыстыруға жататын анықтамалық деректері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төлқұжат беруге ф-1 арыздың нөмірі және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Бастық _____________________________________________________ </w:t>
      </w:r>
    </w:p>
    <w:p>
      <w:pPr>
        <w:spacing w:after="0"/>
        <w:ind w:left="0"/>
        <w:jc w:val="both"/>
      </w:pPr>
      <w:r>
        <w:rPr>
          <w:rFonts w:ascii="Times New Roman"/>
          <w:b w:val="false"/>
          <w:i w:val="false"/>
          <w:color w:val="000000"/>
          <w:sz w:val="28"/>
        </w:rPr>
        <w:t>
      (органның мөрі, лауазымы, тегі, қолы)</w:t>
      </w:r>
    </w:p>
    <w:p>
      <w:pPr>
        <w:spacing w:after="0"/>
        <w:ind w:left="0"/>
        <w:jc w:val="both"/>
      </w:pPr>
      <w:r>
        <w:rPr>
          <w:rFonts w:ascii="Times New Roman"/>
          <w:b w:val="false"/>
          <w:i w:val="false"/>
          <w:color w:val="000000"/>
          <w:sz w:val="28"/>
        </w:rPr>
        <w:t xml:space="preserve">
      Ф-1 –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13911 болып тіркелген) 1-қосышасына сәйкес жеке басты куәландыратын құжаттарды дайындау үшін формулярдың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bl>
    <w:bookmarkStart w:name="z289" w:id="241"/>
    <w:p>
      <w:pPr>
        <w:spacing w:after="0"/>
        <w:ind w:left="0"/>
        <w:jc w:val="left"/>
      </w:pPr>
      <w:r>
        <w:rPr>
          <w:rFonts w:ascii="Times New Roman"/>
          <w:b/>
          <w:i w:val="false"/>
          <w:color w:val="000000"/>
        </w:rPr>
        <w:t xml:space="preserve"> Жеке тұлғаға электрондық нысанда мәлімет алу үшін пайдаланушының нұсқаулығы </w:t>
      </w:r>
    </w:p>
    <w:bookmarkEnd w:id="241"/>
    <w:bookmarkStart w:name="z290" w:id="242"/>
    <w:p>
      <w:pPr>
        <w:spacing w:after="0"/>
        <w:ind w:left="0"/>
        <w:jc w:val="both"/>
      </w:pPr>
      <w:r>
        <w:rPr>
          <w:rFonts w:ascii="Times New Roman"/>
          <w:b w:val="false"/>
          <w:i w:val="false"/>
          <w:color w:val="000000"/>
          <w:sz w:val="28"/>
        </w:rPr>
        <w:t>
      1. Терминдер және анықтамалар:</w:t>
      </w:r>
    </w:p>
    <w:bookmarkEnd w:id="242"/>
    <w:p>
      <w:pPr>
        <w:spacing w:after="0"/>
        <w:ind w:left="0"/>
        <w:jc w:val="both"/>
      </w:pPr>
      <w:r>
        <w:rPr>
          <w:rFonts w:ascii="Times New Roman"/>
          <w:b w:val="false"/>
          <w:i w:val="false"/>
          <w:color w:val="000000"/>
          <w:sz w:val="28"/>
        </w:rPr>
        <w:t>
      1) мемлекеттік органдар үшін ақпараттық сервис – мемлекеттік органдармен жеке тұлғаға қатысты Комитеттің есепке алуы бойынша соттылықтың болуы немесе болмауы туралы деректерді алуы үшін арналған Қазақстан Республикасының Бас прокуратурасы Құқықтық статистика және арнайы есепке алу жөніндегі комитетінің автоматтандырылған ақпараттық жүйесі (ішкі веб-портал) (бұдан әрі – Ақпараттық сервис);</w:t>
      </w:r>
    </w:p>
    <w:p>
      <w:pPr>
        <w:spacing w:after="0"/>
        <w:ind w:left="0"/>
        <w:jc w:val="both"/>
      </w:pPr>
      <w:r>
        <w:rPr>
          <w:rFonts w:ascii="Times New Roman"/>
          <w:b w:val="false"/>
          <w:i w:val="false"/>
          <w:color w:val="000000"/>
          <w:sz w:val="28"/>
        </w:rPr>
        <w:t>
      2) пайдаланушы – Ақпараттық сервиспен жұмыс жасайтын мемлекеттік органның қызметкері (жұмыскері);</w:t>
      </w:r>
    </w:p>
    <w:p>
      <w:pPr>
        <w:spacing w:after="0"/>
        <w:ind w:left="0"/>
        <w:jc w:val="both"/>
      </w:pPr>
      <w:r>
        <w:rPr>
          <w:rFonts w:ascii="Times New Roman"/>
          <w:b w:val="false"/>
          <w:i w:val="false"/>
          <w:color w:val="000000"/>
          <w:sz w:val="28"/>
        </w:rPr>
        <w:t>
      3) WEB-браузер – веб-парақтарды қарау үшін бағдарламалық қамтамасыз ету (оларды өңдеу, бір парағынан екіншісіне шығару және ауыстыру).</w:t>
      </w:r>
    </w:p>
    <w:bookmarkStart w:name="z291" w:id="243"/>
    <w:p>
      <w:pPr>
        <w:spacing w:after="0"/>
        <w:ind w:left="0"/>
        <w:jc w:val="both"/>
      </w:pPr>
      <w:r>
        <w:rPr>
          <w:rFonts w:ascii="Times New Roman"/>
          <w:b w:val="false"/>
          <w:i w:val="false"/>
          <w:color w:val="000000"/>
          <w:sz w:val="28"/>
        </w:rPr>
        <w:t>
      2. Ақпараттық сервис арқылы жеке тұлғаға деректерді алудың міндетті шарты пайдаланушының логині мен құпия сөзінің болуы табылады.</w:t>
      </w:r>
    </w:p>
    <w:bookmarkEnd w:id="243"/>
    <w:bookmarkStart w:name="z292" w:id="244"/>
    <w:p>
      <w:pPr>
        <w:spacing w:after="0"/>
        <w:ind w:left="0"/>
        <w:jc w:val="both"/>
      </w:pPr>
      <w:r>
        <w:rPr>
          <w:rFonts w:ascii="Times New Roman"/>
          <w:b w:val="false"/>
          <w:i w:val="false"/>
          <w:color w:val="000000"/>
          <w:sz w:val="28"/>
        </w:rPr>
        <w:t>
      3. Логин мен құпия сөзін алу үшін пайдаланушы дербес түрде Ақпараттық сервисте мынадай мекенжайлар бойынша тіркелуі қажет: https://10.61.209.21/jetspeed, https://10.1.27.4/jetspeed, https://10.2.1.141/jetspeed.</w:t>
      </w:r>
    </w:p>
    <w:bookmarkEnd w:id="244"/>
    <w:bookmarkStart w:name="z293" w:id="245"/>
    <w:p>
      <w:pPr>
        <w:spacing w:after="0"/>
        <w:ind w:left="0"/>
        <w:jc w:val="both"/>
      </w:pPr>
      <w:r>
        <w:rPr>
          <w:rFonts w:ascii="Times New Roman"/>
          <w:b w:val="false"/>
          <w:i w:val="false"/>
          <w:color w:val="000000"/>
          <w:sz w:val="28"/>
        </w:rPr>
        <w:t>
      4. Жүйе қосылғаннан кейін бастапқы парақ ашылады, онда жоғарғы оң жақ бөлігіне авторизациялау үшін пайдаланушының логині және құпия сөзін енгізу қажет.</w:t>
      </w:r>
    </w:p>
    <w:bookmarkEnd w:id="245"/>
    <w:bookmarkStart w:name="z294" w:id="246"/>
    <w:p>
      <w:pPr>
        <w:spacing w:after="0"/>
        <w:ind w:left="0"/>
        <w:jc w:val="both"/>
      </w:pPr>
      <w:r>
        <w:rPr>
          <w:rFonts w:ascii="Times New Roman"/>
          <w:b w:val="false"/>
          <w:i w:val="false"/>
          <w:color w:val="000000"/>
          <w:sz w:val="28"/>
        </w:rPr>
        <w:t>
      5. Авторизациядан кейін порталда парақ ашылады, онда сол жақтағы навигация мәзірінен "Жеке тұлғаға талапты" таңдау қажет.</w:t>
      </w:r>
    </w:p>
    <w:bookmarkEnd w:id="246"/>
    <w:p>
      <w:pPr>
        <w:spacing w:after="0"/>
        <w:ind w:left="0"/>
        <w:jc w:val="both"/>
      </w:pPr>
      <w:r>
        <w:rPr>
          <w:rFonts w:ascii="Times New Roman"/>
          <w:b w:val="false"/>
          <w:i w:val="false"/>
          <w:color w:val="000000"/>
          <w:sz w:val="28"/>
        </w:rPr>
        <w:t xml:space="preserve">
      Адамға қатысты мәліметтерге сұрау салу үшін &lt;Сұрауды қалыптастыру&gt; түймесін басу қажет және * белгісімен белгіленген барлық жолдарды толтыру керек. </w:t>
      </w:r>
    </w:p>
    <w:p>
      <w:pPr>
        <w:spacing w:after="0"/>
        <w:ind w:left="0"/>
        <w:jc w:val="both"/>
      </w:pPr>
      <w:r>
        <w:rPr>
          <w:rFonts w:ascii="Times New Roman"/>
          <w:b w:val="false"/>
          <w:i w:val="false"/>
          <w:color w:val="000000"/>
          <w:sz w:val="28"/>
        </w:rPr>
        <w:t>
      Жолдың оң жақ бөлігінде қалыптасқан сұрау салулардың тізімі және &lt;Сұрау салуды қалыптастыру&gt; түймесі шығады.</w:t>
      </w:r>
    </w:p>
    <w:p>
      <w:pPr>
        <w:spacing w:after="0"/>
        <w:ind w:left="0"/>
        <w:jc w:val="both"/>
      </w:pPr>
      <w:r>
        <w:rPr>
          <w:rFonts w:ascii="Times New Roman"/>
          <w:b w:val="false"/>
          <w:i w:val="false"/>
          <w:color w:val="000000"/>
          <w:sz w:val="28"/>
        </w:rPr>
        <w:t>
      &lt;Сұрауды жіберу&gt; басу керек. Сұрау салуды өңдеуге жібергенін растау үшін &lt;ОК&gt; немесе сұрау салуды кері қайтару үшін &lt;Кері қайтару&gt; түймесін басу керек.</w:t>
      </w:r>
    </w:p>
    <w:bookmarkStart w:name="z295" w:id="247"/>
    <w:p>
      <w:pPr>
        <w:spacing w:after="0"/>
        <w:ind w:left="0"/>
        <w:jc w:val="both"/>
      </w:pPr>
      <w:r>
        <w:rPr>
          <w:rFonts w:ascii="Times New Roman"/>
          <w:b w:val="false"/>
          <w:i w:val="false"/>
          <w:color w:val="000000"/>
          <w:sz w:val="28"/>
        </w:rPr>
        <w:t>
      6. Барлық жіберілген сұрау салуладрды қалыптастырылған сұрау салулар тізімінен көруге болады. Сұрау салуға жауап алғаннан кейін "Сұрау салудың бірегей нөмірі" жолы белсенді болады. Адамға арналған сұрау салудың мәліметтері туралы құжатты ашу үшін сілтемеге көшу керек. Құжат pdf форматында сақтау немесе басып шығару мүмкіндігімен ашылады.</w:t>
      </w:r>
    </w:p>
    <w:bookmarkEnd w:id="247"/>
    <w:bookmarkStart w:name="z296" w:id="248"/>
    <w:p>
      <w:pPr>
        <w:spacing w:after="0"/>
        <w:ind w:left="0"/>
        <w:jc w:val="both"/>
      </w:pPr>
      <w:r>
        <w:rPr>
          <w:rFonts w:ascii="Times New Roman"/>
          <w:b w:val="false"/>
          <w:i w:val="false"/>
          <w:color w:val="000000"/>
          <w:sz w:val="28"/>
        </w:rPr>
        <w:t>
      7. Жұмысты аяқтау үшін браузерді жабу керек.</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98" w:id="249"/>
    <w:p>
      <w:pPr>
        <w:spacing w:after="0"/>
        <w:ind w:left="0"/>
        <w:jc w:val="left"/>
      </w:pPr>
      <w:r>
        <w:rPr>
          <w:rFonts w:ascii="Times New Roman"/>
          <w:b/>
          <w:i w:val="false"/>
          <w:color w:val="000000"/>
        </w:rPr>
        <w:t xml:space="preserve"> Талап</w:t>
      </w:r>
    </w:p>
    <w:bookmarkEnd w:id="249"/>
    <w:p>
      <w:pPr>
        <w:spacing w:after="0"/>
        <w:ind w:left="0"/>
        <w:jc w:val="both"/>
      </w:pPr>
      <w:r>
        <w:rPr>
          <w:rFonts w:ascii="Times New Roman"/>
          <w:b w:val="false"/>
          <w:i w:val="false"/>
          <w:color w:val="000000"/>
          <w:sz w:val="28"/>
        </w:rPr>
        <w:t xml:space="preserve">
      "___"_________20___жыл                               № 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(талап жіберілген органның атауы)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1. Тегі |__|__|__|__|__|__|__|__|__|__|__|__|__|__|__|__|__|__|__|__|__| </w:t>
      </w:r>
    </w:p>
    <w:p>
      <w:pPr>
        <w:spacing w:after="0"/>
        <w:ind w:left="0"/>
        <w:jc w:val="both"/>
      </w:pPr>
      <w:r>
        <w:rPr>
          <w:rFonts w:ascii="Times New Roman"/>
          <w:b w:val="false"/>
          <w:i w:val="false"/>
          <w:color w:val="000000"/>
          <w:sz w:val="28"/>
        </w:rPr>
        <w:t xml:space="preserve">
      2. Аты |__|__|__|__|__|__|__|__|__|__|__|__|__|__| </w:t>
      </w:r>
    </w:p>
    <w:p>
      <w:pPr>
        <w:spacing w:after="0"/>
        <w:ind w:left="0"/>
        <w:jc w:val="both"/>
      </w:pPr>
      <w:r>
        <w:rPr>
          <w:rFonts w:ascii="Times New Roman"/>
          <w:b w:val="false"/>
          <w:i w:val="false"/>
          <w:color w:val="000000"/>
          <w:sz w:val="28"/>
        </w:rPr>
        <w:t xml:space="preserve">
      3. Әкесінің аты (ол болған кезде) |__|__|__|__|__|__|__|__|__|__|__|__|__|__|__|__|__|__|__|__ </w:t>
      </w:r>
    </w:p>
    <w:p>
      <w:pPr>
        <w:spacing w:after="0"/>
        <w:ind w:left="0"/>
        <w:jc w:val="both"/>
      </w:pPr>
      <w:r>
        <w:rPr>
          <w:rFonts w:ascii="Times New Roman"/>
          <w:b w:val="false"/>
          <w:i w:val="false"/>
          <w:color w:val="000000"/>
          <w:sz w:val="28"/>
        </w:rPr>
        <w:t xml:space="preserve">
      4. Туған жылы: |__|__| |__|__| |__|__|__|__| күні айы жылы </w:t>
      </w:r>
    </w:p>
    <w:p>
      <w:pPr>
        <w:spacing w:after="0"/>
        <w:ind w:left="0"/>
        <w:jc w:val="both"/>
      </w:pPr>
      <w:r>
        <w:rPr>
          <w:rFonts w:ascii="Times New Roman"/>
          <w:b w:val="false"/>
          <w:i w:val="false"/>
          <w:color w:val="000000"/>
          <w:sz w:val="28"/>
        </w:rPr>
        <w:t xml:space="preserve">
      5. Жеке сәйкестендіру нөмірі (ЖСН) |__|__|__|__|__|__|__|__|__|__|__|__| </w:t>
      </w:r>
    </w:p>
    <w:p>
      <w:pPr>
        <w:spacing w:after="0"/>
        <w:ind w:left="0"/>
        <w:jc w:val="both"/>
      </w:pPr>
      <w:r>
        <w:rPr>
          <w:rFonts w:ascii="Times New Roman"/>
          <w:b w:val="false"/>
          <w:i w:val="false"/>
          <w:color w:val="000000"/>
          <w:sz w:val="28"/>
        </w:rPr>
        <w:t xml:space="preserve">
      6. Туған жері: ______________________________________________________________ </w:t>
      </w:r>
    </w:p>
    <w:p>
      <w:pPr>
        <w:spacing w:after="0"/>
        <w:ind w:left="0"/>
        <w:jc w:val="both"/>
      </w:pPr>
      <w:r>
        <w:rPr>
          <w:rFonts w:ascii="Times New Roman"/>
          <w:b w:val="false"/>
          <w:i w:val="false"/>
          <w:color w:val="000000"/>
          <w:sz w:val="28"/>
        </w:rPr>
        <w:t xml:space="preserve">
      (облыс, аудан)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7. Бизнес-сәйкестендіру нөмірі (БСН) |__|__|__|__|__|__|__|__|__ </w:t>
      </w:r>
    </w:p>
    <w:p>
      <w:pPr>
        <w:spacing w:after="0"/>
        <w:ind w:left="0"/>
        <w:jc w:val="both"/>
      </w:pPr>
      <w:r>
        <w:rPr>
          <w:rFonts w:ascii="Times New Roman"/>
          <w:b w:val="false"/>
          <w:i w:val="false"/>
          <w:color w:val="000000"/>
          <w:sz w:val="28"/>
        </w:rPr>
        <w:t xml:space="preserve">
      8. Атауы: __________________________________________________________________ </w:t>
      </w:r>
    </w:p>
    <w:p>
      <w:pPr>
        <w:spacing w:after="0"/>
        <w:ind w:left="0"/>
        <w:jc w:val="both"/>
      </w:pPr>
      <w:r>
        <w:rPr>
          <w:rFonts w:ascii="Times New Roman"/>
          <w:b w:val="false"/>
          <w:i w:val="false"/>
          <w:color w:val="000000"/>
          <w:sz w:val="28"/>
        </w:rPr>
        <w:t xml:space="preserve">
                                    (қысқартусыз)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Мекенжайы: _____________________________________________________________ </w:t>
      </w:r>
    </w:p>
    <w:p>
      <w:pPr>
        <w:spacing w:after="0"/>
        <w:ind w:left="0"/>
        <w:jc w:val="both"/>
      </w:pPr>
      <w:r>
        <w:rPr>
          <w:rFonts w:ascii="Times New Roman"/>
          <w:b w:val="false"/>
          <w:i w:val="false"/>
          <w:color w:val="000000"/>
          <w:sz w:val="28"/>
        </w:rPr>
        <w:t xml:space="preserve">
      (населенный пункт, район, область) </w:t>
      </w:r>
    </w:p>
    <w:p>
      <w:pPr>
        <w:spacing w:after="0"/>
        <w:ind w:left="0"/>
        <w:jc w:val="both"/>
      </w:pPr>
      <w:r>
        <w:rPr>
          <w:rFonts w:ascii="Times New Roman"/>
          <w:b w:val="false"/>
          <w:i w:val="false"/>
          <w:color w:val="000000"/>
          <w:sz w:val="28"/>
        </w:rPr>
        <w:t xml:space="preserve">
      10. Тексерудің себебі ________________________________________________________ </w:t>
      </w:r>
    </w:p>
    <w:p>
      <w:pPr>
        <w:spacing w:after="0"/>
        <w:ind w:left="0"/>
        <w:jc w:val="both"/>
      </w:pPr>
      <w:r>
        <w:rPr>
          <w:rFonts w:ascii="Times New Roman"/>
          <w:b w:val="false"/>
          <w:i w:val="false"/>
          <w:color w:val="000000"/>
          <w:sz w:val="28"/>
        </w:rPr>
        <w:t xml:space="preserve">
      11. Бастамашы орган: _______________________________________________________ </w:t>
      </w:r>
    </w:p>
    <w:p>
      <w:pPr>
        <w:spacing w:after="0"/>
        <w:ind w:left="0"/>
        <w:jc w:val="both"/>
      </w:pPr>
      <w:r>
        <w:rPr>
          <w:rFonts w:ascii="Times New Roman"/>
          <w:b w:val="false"/>
          <w:i w:val="false"/>
          <w:color w:val="000000"/>
          <w:sz w:val="28"/>
        </w:rPr>
        <w:t xml:space="preserve">
      12. Орындаушы орган: ______________________________________________________ </w:t>
      </w:r>
    </w:p>
    <w:p>
      <w:pPr>
        <w:spacing w:after="0"/>
        <w:ind w:left="0"/>
        <w:jc w:val="both"/>
      </w:pPr>
      <w:r>
        <w:rPr>
          <w:rFonts w:ascii="Times New Roman"/>
          <w:b w:val="false"/>
          <w:i w:val="false"/>
          <w:color w:val="000000"/>
          <w:sz w:val="28"/>
        </w:rPr>
        <w:t xml:space="preserve">
      (лауазымы, тегі) </w:t>
      </w:r>
    </w:p>
    <w:p>
      <w:pPr>
        <w:spacing w:after="0"/>
        <w:ind w:left="0"/>
        <w:jc w:val="both"/>
      </w:pPr>
      <w:r>
        <w:rPr>
          <w:rFonts w:ascii="Times New Roman"/>
          <w:b w:val="false"/>
          <w:i w:val="false"/>
          <w:color w:val="000000"/>
          <w:sz w:val="28"/>
        </w:rPr>
        <w:t xml:space="preserve">
      13. Руководитель органа: ____________________________________________________ </w:t>
      </w:r>
    </w:p>
    <w:p>
      <w:pPr>
        <w:spacing w:after="0"/>
        <w:ind w:left="0"/>
        <w:jc w:val="both"/>
      </w:pPr>
      <w:r>
        <w:rPr>
          <w:rFonts w:ascii="Times New Roman"/>
          <w:b w:val="false"/>
          <w:i w:val="false"/>
          <w:color w:val="000000"/>
          <w:sz w:val="28"/>
        </w:rPr>
        <w:t xml:space="preserve">
      (орган басшысының қолы, тегі) </w:t>
      </w:r>
    </w:p>
    <w:p>
      <w:pPr>
        <w:spacing w:after="0"/>
        <w:ind w:left="0"/>
        <w:jc w:val="both"/>
      </w:pPr>
      <w:r>
        <w:rPr>
          <w:rFonts w:ascii="Times New Roman"/>
          <w:b w:val="false"/>
          <w:i w:val="false"/>
          <w:color w:val="000000"/>
          <w:sz w:val="28"/>
        </w:rPr>
        <w:t xml:space="preserve">
      ____________________________________________________________ мөр орны </w:t>
      </w:r>
    </w:p>
    <w:p>
      <w:pPr>
        <w:spacing w:after="0"/>
        <w:ind w:left="0"/>
        <w:jc w:val="both"/>
      </w:pPr>
      <w:r>
        <w:rPr>
          <w:rFonts w:ascii="Times New Roman"/>
          <w:b w:val="false"/>
          <w:i w:val="false"/>
          <w:color w:val="000000"/>
          <w:sz w:val="28"/>
        </w:rPr>
        <w:t xml:space="preserve">
      14. Жіберуші органның мекенжайы: ___________________________________________ </w:t>
      </w:r>
    </w:p>
    <w:p>
      <w:pPr>
        <w:spacing w:after="0"/>
        <w:ind w:left="0"/>
        <w:jc w:val="both"/>
      </w:pPr>
      <w:r>
        <w:rPr>
          <w:rFonts w:ascii="Times New Roman"/>
          <w:b w:val="false"/>
          <w:i w:val="false"/>
          <w:color w:val="000000"/>
          <w:sz w:val="28"/>
        </w:rPr>
        <w:t xml:space="preserve">
      (индекс, елді мекен, аудан, облыс)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Қазақстан Республикасы Бас прокуратурасы Құқықтық статистика және арнайы есепке алу жөніндегі комитетінің арнайы есепке алу мәліметтерін сұрау салудың бастамашы қолданыстағы заңнамаға, оның ішінде Қазақстан Республикасы Әкімшілік құқық бұзушылық туралы кодексінің </w:t>
      </w:r>
      <w:r>
        <w:rPr>
          <w:rFonts w:ascii="Times New Roman"/>
          <w:b w:val="false"/>
          <w:i w:val="false"/>
          <w:color w:val="000000"/>
          <w:sz w:val="28"/>
        </w:rPr>
        <w:t>61-бабына</w:t>
      </w:r>
      <w:r>
        <w:rPr>
          <w:rFonts w:ascii="Times New Roman"/>
          <w:b w:val="false"/>
          <w:i w:val="false"/>
          <w:color w:val="000000"/>
          <w:sz w:val="28"/>
        </w:rPr>
        <w:t xml:space="preserve"> және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89-баптарына</w:t>
      </w:r>
      <w:r>
        <w:rPr>
          <w:rFonts w:ascii="Times New Roman"/>
          <w:b w:val="false"/>
          <w:i w:val="false"/>
          <w:color w:val="000000"/>
          <w:sz w:val="28"/>
        </w:rPr>
        <w:t xml:space="preserve"> сәйкес қолданады. </w:t>
      </w:r>
    </w:p>
    <w:p>
      <w:pPr>
        <w:spacing w:after="0"/>
        <w:ind w:left="0"/>
        <w:jc w:val="both"/>
      </w:pPr>
      <w:r>
        <w:rPr>
          <w:rFonts w:ascii="Times New Roman"/>
          <w:b w:val="false"/>
          <w:i w:val="false"/>
          <w:color w:val="000000"/>
          <w:sz w:val="28"/>
        </w:rPr>
        <w:t>
      Сауалнамалық деректер жеке басты растайтын құжаттың негізінде толтырылады. Тексерілуші адамның сауалнамалық деректерін бұрмалап көрсету дұрыс емес мәліметтерді беруге әкеліп соқтырады. Тазартуға және түзетуге жол берілмейді. Талаптың барлық деректемелері толтырылуы керек. Адамның тегі, аты, әкесінің аты (ол болған кезде), ЖСН, БСН болмаған кезде тиісті деректемеде "жоқ" жазбасы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bl>
    <w:bookmarkStart w:name="z300" w:id="250"/>
    <w:p>
      <w:pPr>
        <w:spacing w:after="0"/>
        <w:ind w:left="0"/>
        <w:jc w:val="left"/>
      </w:pPr>
      <w:r>
        <w:rPr>
          <w:rFonts w:ascii="Times New Roman"/>
          <w:b/>
          <w:i w:val="false"/>
          <w:color w:val="000000"/>
        </w:rPr>
        <w:t xml:space="preserve"> Талаптарға қойылатын мөртаңбалардың үлгілері</w:t>
      </w:r>
    </w:p>
    <w:bookmarkEnd w:id="250"/>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894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данасы ____</w:t>
      </w:r>
    </w:p>
    <w:bookmarkStart w:name="z302" w:id="251"/>
    <w:p>
      <w:pPr>
        <w:spacing w:after="0"/>
        <w:ind w:left="0"/>
        <w:jc w:val="left"/>
      </w:pPr>
      <w:r>
        <w:rPr>
          <w:rFonts w:ascii="Times New Roman"/>
          <w:b/>
          <w:i w:val="false"/>
          <w:color w:val="000000"/>
        </w:rPr>
        <w:t xml:space="preserve"> Қылмыстық жауаптылыққа тартылғаны, соттылығы туралы, қаңғыбастығы үшін ұсталғаны (қажет еместігін сызып тастау) туралы анықтама  №_____</w:t>
      </w:r>
    </w:p>
    <w:bookmarkEnd w:id="251"/>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Әкесінің аты (ол болған кезде) __________________________________________ </w:t>
      </w:r>
    </w:p>
    <w:p>
      <w:pPr>
        <w:spacing w:after="0"/>
        <w:ind w:left="0"/>
        <w:jc w:val="both"/>
      </w:pPr>
      <w:r>
        <w:rPr>
          <w:rFonts w:ascii="Times New Roman"/>
          <w:b w:val="false"/>
          <w:i w:val="false"/>
          <w:color w:val="000000"/>
          <w:sz w:val="28"/>
        </w:rPr>
        <w:t xml:space="preserve">
      "___"__________________жылы туған </w:t>
      </w:r>
    </w:p>
    <w:p>
      <w:pPr>
        <w:spacing w:after="0"/>
        <w:ind w:left="0"/>
        <w:jc w:val="both"/>
      </w:pPr>
      <w:r>
        <w:rPr>
          <w:rFonts w:ascii="Times New Roman"/>
          <w:b w:val="false"/>
          <w:i w:val="false"/>
          <w:color w:val="000000"/>
          <w:sz w:val="28"/>
        </w:rPr>
        <w:t xml:space="preserve">
      Туған жері ___________________________________________________________ </w:t>
      </w:r>
    </w:p>
    <w:p>
      <w:pPr>
        <w:spacing w:after="0"/>
        <w:ind w:left="0"/>
        <w:jc w:val="both"/>
      </w:pPr>
      <w:r>
        <w:rPr>
          <w:rFonts w:ascii="Times New Roman"/>
          <w:b w:val="false"/>
          <w:i w:val="false"/>
          <w:color w:val="000000"/>
          <w:sz w:val="28"/>
        </w:rPr>
        <w:t xml:space="preserve">
      (ауыл, аудан, қала, облыс, өлке, елі)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Дактилоскопиялық формула ___________________________________________ </w:t>
      </w:r>
    </w:p>
    <w:p>
      <w:pPr>
        <w:spacing w:after="0"/>
        <w:ind w:left="0"/>
        <w:jc w:val="both"/>
      </w:pPr>
      <w:r>
        <w:rPr>
          <w:rFonts w:ascii="Times New Roman"/>
          <w:b w:val="false"/>
          <w:i w:val="false"/>
          <w:color w:val="000000"/>
          <w:sz w:val="28"/>
        </w:rPr>
        <w:t xml:space="preserve">
      Ол _________________________________________________________________ </w:t>
      </w:r>
    </w:p>
    <w:p>
      <w:pPr>
        <w:spacing w:after="0"/>
        <w:ind w:left="0"/>
        <w:jc w:val="both"/>
      </w:pPr>
      <w:r>
        <w:rPr>
          <w:rFonts w:ascii="Times New Roman"/>
          <w:b w:val="false"/>
          <w:i w:val="false"/>
          <w:color w:val="000000"/>
          <w:sz w:val="28"/>
        </w:rPr>
        <w:t xml:space="preserve">
      (хронологиялық тәртіпте мәліметтер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қандай сауалнамалық деректермен, қашан, қай сот соттады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(қандай орган ұстады), процестік шешімнің мазмұны, жазасын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қайда өтеді (ұсталды), босату негізі және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анықталды </w:t>
      </w:r>
    </w:p>
    <w:p>
      <w:pPr>
        <w:spacing w:after="0"/>
        <w:ind w:left="0"/>
        <w:jc w:val="both"/>
      </w:pPr>
      <w:r>
        <w:rPr>
          <w:rFonts w:ascii="Times New Roman"/>
          <w:b w:val="false"/>
          <w:i w:val="false"/>
          <w:color w:val="000000"/>
          <w:sz w:val="28"/>
        </w:rPr>
        <w:t xml:space="preserve">
      Анықтаманы_________________________________________________________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құрастырды </w:t>
      </w:r>
    </w:p>
    <w:p>
      <w:pPr>
        <w:spacing w:after="0"/>
        <w:ind w:left="0"/>
        <w:jc w:val="both"/>
      </w:pPr>
      <w:r>
        <w:rPr>
          <w:rFonts w:ascii="Times New Roman"/>
          <w:b w:val="false"/>
          <w:i w:val="false"/>
          <w:color w:val="000000"/>
          <w:sz w:val="28"/>
        </w:rPr>
        <w:t>
      (ҚР БП ҚСжАЕК-нің аумақтық органы қызметкерінің лауазымы, қолы мен тегі)</w:t>
      </w:r>
    </w:p>
    <w:p>
      <w:pPr>
        <w:spacing w:after="0"/>
        <w:ind w:left="0"/>
        <w:jc w:val="both"/>
      </w:pPr>
      <w:r>
        <w:rPr>
          <w:rFonts w:ascii="Times New Roman"/>
          <w:b w:val="false"/>
          <w:i w:val="false"/>
          <w:color w:val="000000"/>
          <w:sz w:val="28"/>
        </w:rPr>
        <w:t xml:space="preserve">
      20___жылғы "____"_____________ </w:t>
      </w:r>
    </w:p>
    <w:p>
      <w:pPr>
        <w:spacing w:after="0"/>
        <w:ind w:left="0"/>
        <w:jc w:val="both"/>
      </w:pPr>
      <w:r>
        <w:rPr>
          <w:rFonts w:ascii="Times New Roman"/>
          <w:b w:val="false"/>
          <w:i w:val="false"/>
          <w:color w:val="000000"/>
          <w:sz w:val="28"/>
        </w:rPr>
        <w:t>
      (мөлшері 150 х 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данасы</w:t>
      </w:r>
    </w:p>
    <w:bookmarkStart w:name="z304" w:id="252"/>
    <w:p>
      <w:pPr>
        <w:spacing w:after="0"/>
        <w:ind w:left="0"/>
        <w:jc w:val="left"/>
      </w:pPr>
      <w:r>
        <w:rPr>
          <w:rFonts w:ascii="Times New Roman"/>
          <w:b/>
          <w:i w:val="false"/>
          <w:color w:val="000000"/>
        </w:rPr>
        <w:t xml:space="preserve"> Танылмаған мәйіттің жеке басын анықтау хаттамасы  №________</w:t>
      </w:r>
    </w:p>
    <w:bookmarkEnd w:id="25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Дактилоскопиялық формула _______________________________________________ </w:t>
      </w:r>
    </w:p>
    <w:p>
      <w:pPr>
        <w:spacing w:after="0"/>
        <w:ind w:left="0"/>
        <w:jc w:val="both"/>
      </w:pPr>
      <w:r>
        <w:rPr>
          <w:rFonts w:ascii="Times New Roman"/>
          <w:b w:val="false"/>
          <w:i w:val="false"/>
          <w:color w:val="000000"/>
          <w:sz w:val="28"/>
        </w:rPr>
        <w:t xml:space="preserve">
      Ол______________________________________________________________________ </w:t>
      </w:r>
    </w:p>
    <w:p>
      <w:pPr>
        <w:spacing w:after="0"/>
        <w:ind w:left="0"/>
        <w:jc w:val="both"/>
      </w:pPr>
      <w:r>
        <w:rPr>
          <w:rFonts w:ascii="Times New Roman"/>
          <w:b w:val="false"/>
          <w:i w:val="false"/>
          <w:color w:val="000000"/>
          <w:sz w:val="28"/>
        </w:rPr>
        <w:t xml:space="preserve">
      (хронологиялық тәртіпте мәліметтер көрсетілсін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қандай сауалнамалық деректермен, қашан, қай сот соттады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(қандай орган ұстады), процестік шешімнің мазмұны, жазасын қайда өтеді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(ұсталды), босату негізі мен күні)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анықталды. </w:t>
      </w:r>
    </w:p>
    <w:p>
      <w:pPr>
        <w:spacing w:after="0"/>
        <w:ind w:left="0"/>
        <w:jc w:val="both"/>
      </w:pPr>
      <w:r>
        <w:rPr>
          <w:rFonts w:ascii="Times New Roman"/>
          <w:b w:val="false"/>
          <w:i w:val="false"/>
          <w:color w:val="000000"/>
          <w:sz w:val="28"/>
        </w:rPr>
        <w:t xml:space="preserve">
      Хаттаманы құрастырды ___________________________________________________ </w:t>
      </w:r>
    </w:p>
    <w:p>
      <w:pPr>
        <w:spacing w:after="0"/>
        <w:ind w:left="0"/>
        <w:jc w:val="both"/>
      </w:pPr>
      <w:r>
        <w:rPr>
          <w:rFonts w:ascii="Times New Roman"/>
          <w:b w:val="false"/>
          <w:i w:val="false"/>
          <w:color w:val="000000"/>
          <w:sz w:val="28"/>
        </w:rPr>
        <w:t xml:space="preserve">
      (лауазымы, қолы және тегі) </w:t>
      </w:r>
    </w:p>
    <w:p>
      <w:pPr>
        <w:spacing w:after="0"/>
        <w:ind w:left="0"/>
        <w:jc w:val="both"/>
      </w:pPr>
      <w:r>
        <w:rPr>
          <w:rFonts w:ascii="Times New Roman"/>
          <w:b w:val="false"/>
          <w:i w:val="false"/>
          <w:color w:val="000000"/>
          <w:sz w:val="28"/>
        </w:rPr>
        <w:t>
      "___"__________ 20__ жылы.</w:t>
      </w:r>
    </w:p>
    <w:p>
      <w:pPr>
        <w:spacing w:after="0"/>
        <w:ind w:left="0"/>
        <w:jc w:val="both"/>
      </w:pPr>
      <w:r>
        <w:rPr>
          <w:rFonts w:ascii="Times New Roman"/>
          <w:b w:val="false"/>
          <w:i w:val="false"/>
          <w:color w:val="000000"/>
          <w:sz w:val="28"/>
        </w:rPr>
        <w:t>
      (мөлшері 150х210)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306" w:id="253"/>
    <w:p>
      <w:pPr>
        <w:spacing w:after="0"/>
        <w:ind w:left="0"/>
        <w:jc w:val="left"/>
      </w:pPr>
      <w:r>
        <w:rPr>
          <w:rFonts w:ascii="Times New Roman"/>
          <w:b/>
          <w:i w:val="false"/>
          <w:color w:val="000000"/>
        </w:rPr>
        <w:t xml:space="preserve"> Жариялауға жататын кәмелетке толмағандардың жыныстық тиіспеушілігіне қарсы құқық бұзушылық жасағаны үшін қылмыстық жауаптылыққа тартылған адамдар туралы мәліметтер</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аты(ол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картасының скрині және жуық жердегі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"БЕКІТЕМІН" </w:t>
            </w:r>
          </w:p>
          <w:p>
            <w:pPr>
              <w:spacing w:after="20"/>
              <w:ind w:left="20"/>
              <w:jc w:val="both"/>
            </w:pPr>
          </w:p>
          <w:p>
            <w:pPr>
              <w:spacing w:after="20"/>
              <w:ind w:left="20"/>
              <w:jc w:val="both"/>
            </w:pPr>
            <w:r>
              <w:rPr>
                <w:rFonts w:ascii="Times New Roman"/>
                <w:b/>
                <w:i w:val="false"/>
                <w:color w:val="000000"/>
                <w:sz w:val="20"/>
              </w:rPr>
              <w:t xml:space="preserve">
________________________________ </w:t>
            </w:r>
          </w:p>
          <w:p>
            <w:pPr>
              <w:spacing w:after="20"/>
              <w:ind w:left="20"/>
              <w:jc w:val="both"/>
            </w:pPr>
            <w:r>
              <w:rPr>
                <w:rFonts w:ascii="Times New Roman"/>
                <w:b/>
                <w:i w:val="false"/>
                <w:color w:val="000000"/>
                <w:sz w:val="20"/>
              </w:rPr>
              <w:t xml:space="preserve">
медициналық мекеменің атауы </w:t>
            </w:r>
          </w:p>
          <w:p>
            <w:pPr>
              <w:spacing w:after="20"/>
              <w:ind w:left="20"/>
              <w:jc w:val="both"/>
            </w:pPr>
            <w:r>
              <w:rPr>
                <w:rFonts w:ascii="Times New Roman"/>
                <w:b/>
                <w:i w:val="false"/>
                <w:color w:val="000000"/>
                <w:sz w:val="20"/>
              </w:rPr>
              <w:t>
___________________________ басшысы</w:t>
            </w:r>
          </w:p>
          <w:p>
            <w:pPr>
              <w:spacing w:after="20"/>
              <w:ind w:left="20"/>
              <w:jc w:val="both"/>
            </w:pPr>
            <w:r>
              <w:rPr>
                <w:rFonts w:ascii="Times New Roman"/>
                <w:b/>
                <w:i w:val="false"/>
                <w:color w:val="000000"/>
                <w:sz w:val="20"/>
              </w:rPr>
              <w:t xml:space="preserve">
 ________________________________ </w:t>
            </w:r>
          </w:p>
          <w:p>
            <w:pPr>
              <w:spacing w:after="20"/>
              <w:ind w:left="20"/>
              <w:jc w:val="both"/>
            </w:pPr>
            <w:r>
              <w:rPr>
                <w:rFonts w:ascii="Times New Roman"/>
                <w:b/>
                <w:i w:val="false"/>
                <w:color w:val="000000"/>
                <w:sz w:val="20"/>
              </w:rPr>
              <w:t>
Т.А.Ә. (ол болған кезде)</w:t>
            </w:r>
          </w:p>
          <w:p>
            <w:pPr>
              <w:spacing w:after="20"/>
              <w:ind w:left="20"/>
              <w:jc w:val="both"/>
            </w:pPr>
            <w:r>
              <w:rPr>
                <w:rFonts w:ascii="Times New Roman"/>
                <w:b/>
                <w:i w:val="false"/>
                <w:color w:val="000000"/>
                <w:sz w:val="20"/>
              </w:rPr>
              <w:t>
20 _жылғы "___" _______________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"БЕКІТЕМІН" </w:t>
            </w:r>
          </w:p>
          <w:p>
            <w:pPr>
              <w:spacing w:after="20"/>
              <w:ind w:left="20"/>
              <w:jc w:val="both"/>
            </w:pPr>
          </w:p>
          <w:p>
            <w:pPr>
              <w:spacing w:after="20"/>
              <w:ind w:left="20"/>
              <w:jc w:val="both"/>
            </w:pPr>
            <w:r>
              <w:rPr>
                <w:rFonts w:ascii="Times New Roman"/>
                <w:b/>
                <w:i w:val="false"/>
                <w:color w:val="000000"/>
                <w:sz w:val="20"/>
              </w:rPr>
              <w:t xml:space="preserve">
________________________________________ </w:t>
            </w:r>
          </w:p>
          <w:p>
            <w:pPr>
              <w:spacing w:after="20"/>
              <w:ind w:left="20"/>
              <w:jc w:val="both"/>
            </w:pPr>
            <w:r>
              <w:rPr>
                <w:rFonts w:ascii="Times New Roman"/>
                <w:b/>
                <w:i w:val="false"/>
                <w:color w:val="000000"/>
                <w:sz w:val="20"/>
              </w:rPr>
              <w:t xml:space="preserve">
ҚР БП ҚСжАЕК-нің аумақтық органының атауы </w:t>
            </w:r>
          </w:p>
          <w:p>
            <w:pPr>
              <w:spacing w:after="20"/>
              <w:ind w:left="20"/>
              <w:jc w:val="both"/>
            </w:pPr>
            <w:r>
              <w:rPr>
                <w:rFonts w:ascii="Times New Roman"/>
                <w:b/>
                <w:i w:val="false"/>
                <w:color w:val="000000"/>
                <w:sz w:val="20"/>
              </w:rPr>
              <w:t xml:space="preserve">
______________________________ бастығы </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Т.А.Ә. (ол болған кезде)</w:t>
            </w:r>
          </w:p>
          <w:p>
            <w:pPr>
              <w:spacing w:after="20"/>
              <w:ind w:left="20"/>
              <w:jc w:val="both"/>
            </w:pPr>
            <w:r>
              <w:rPr>
                <w:rFonts w:ascii="Times New Roman"/>
                <w:b/>
                <w:i w:val="false"/>
                <w:color w:val="000000"/>
                <w:sz w:val="20"/>
              </w:rPr>
              <w:t>
20 _жылғы "___" _______________
</w:t>
            </w:r>
          </w:p>
        </w:tc>
      </w:tr>
    </w:tbl>
    <w:bookmarkStart w:name="z308" w:id="254"/>
    <w:p>
      <w:pPr>
        <w:spacing w:after="0"/>
        <w:ind w:left="0"/>
        <w:jc w:val="left"/>
      </w:pPr>
      <w:r>
        <w:rPr>
          <w:rFonts w:ascii="Times New Roman"/>
          <w:b/>
          <w:i w:val="false"/>
          <w:color w:val="000000"/>
        </w:rPr>
        <w:t xml:space="preserve">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103-тармағында көрсетілген мәліметтер бойынша тексеріп салыстыру актісі 20___ жылдың _________ бастап _________ кезеңі аралығында</w:t>
      </w:r>
    </w:p>
    <w:bookmarkEnd w:id="254"/>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туған жылы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уақыты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тасталынған уақыты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мекенжайы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Құрастырды: </w:t>
            </w:r>
          </w:p>
          <w:p>
            <w:pPr>
              <w:spacing w:after="20"/>
              <w:ind w:left="20"/>
              <w:jc w:val="both"/>
            </w:pPr>
            <w:r>
              <w:rPr>
                <w:rFonts w:ascii="Times New Roman"/>
                <w:b w:val="false"/>
                <w:i w:val="false"/>
                <w:color w:val="000000"/>
                <w:sz w:val="20"/>
              </w:rPr>
              <w:t xml:space="preserve">
медициналық мекеменің қызметкері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____ </w:t>
            </w:r>
          </w:p>
          <w:p>
            <w:pPr>
              <w:spacing w:after="20"/>
              <w:ind w:left="20"/>
              <w:jc w:val="both"/>
            </w:pPr>
            <w:r>
              <w:rPr>
                <w:rFonts w:ascii="Times New Roman"/>
                <w:b w:val="false"/>
                <w:i w:val="false"/>
                <w:color w:val="000000"/>
                <w:sz w:val="20"/>
              </w:rPr>
              <w:t>
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Құрастырды: </w:t>
            </w:r>
          </w:p>
          <w:p>
            <w:pPr>
              <w:spacing w:after="20"/>
              <w:ind w:left="20"/>
              <w:jc w:val="both"/>
            </w:pPr>
            <w:r>
              <w:rPr>
                <w:rFonts w:ascii="Times New Roman"/>
                <w:b w:val="false"/>
                <w:i w:val="false"/>
                <w:color w:val="000000"/>
                <w:sz w:val="20"/>
              </w:rPr>
              <w:t>
ҚР БП ҚСжАЕК-нің аумақтық органының қызметкері</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