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57e2" w14:textId="56f5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өтініштерінің нысандарын бекіту туралы" Қазақстан Республикасы Қаржы министрінің 2018 жылғы 12 ақпандағы № 160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13 қаңтардағы № 24 бұйрығы. Қазақстан Республикасының Әділет министрлігінде 2023 жылғы 16 қаңтарда № 31694 болып тіркелді. Күші жойылды - Қазақстан Республикасы Қаржы министрінің 2025 жылғы 28 қазандағы № 640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Қаржы министрінің 28.10.2025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өтініштерінің нысандарын бекіту туралы" Қазақстан Республикасы Қаржы министрінің 2018 жылғы 12 ақпандағы № 160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16425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""Салық және бюджетке төленетін басқа да міндетті төлемдер туралы" (Салық кодексі) Қазақстан Республикасы Кодексінің 206-бабына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орналастырылуын;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1122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12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