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0cb3a" w14:textId="4b0c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9 қаңтардағы № 13 бұйрығы. Қазақстан Республикасының Әділет министрлігінде 2023 жылғы 9 қаңтарда № 31651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"57. Бюджет кодексінің 104-бабы </w:t>
      </w:r>
      <w:r>
        <w:rPr>
          <w:rFonts w:ascii="Times New Roman"/>
          <w:b w:val="false"/>
          <w:i w:val="false"/>
          <w:color w:val="000000"/>
          <w:sz w:val="28"/>
        </w:rPr>
        <w:t>4-тармағының</w:t>
      </w:r>
      <w:r>
        <w:rPr>
          <w:rFonts w:ascii="Times New Roman"/>
          <w:b w:val="false"/>
          <w:i w:val="false"/>
          <w:color w:val="000000"/>
          <w:sz w:val="28"/>
        </w:rPr>
        <w:t xml:space="preserve"> 4), 4-2 және 7) тармақшаларында көзделген шығыстарды қаржы жылының басындағы қаражат қалдықтарының есебінен қаржыландыру үшін бюджетті атқару жөніндегі уәкілетті орган ағымдағы жылдың 20 қаңтарына қарай мынадай құжаттарды дайындауды жүзеге асырады:</w:t>
      </w:r>
    </w:p>
    <w:bookmarkEnd w:id="3"/>
    <w:bookmarkStart w:name="z6" w:id="4"/>
    <w:p>
      <w:pPr>
        <w:spacing w:after="0"/>
        <w:ind w:left="0"/>
        <w:jc w:val="both"/>
      </w:pPr>
      <w:r>
        <w:rPr>
          <w:rFonts w:ascii="Times New Roman"/>
          <w:b w:val="false"/>
          <w:i w:val="false"/>
          <w:color w:val="000000"/>
          <w:sz w:val="28"/>
        </w:rPr>
        <w:t>
      1) бюджет қаражатының қалдықтары туралы ақпарат;</w:t>
      </w:r>
    </w:p>
    <w:bookmarkEnd w:id="4"/>
    <w:bookmarkStart w:name="z7" w:id="5"/>
    <w:p>
      <w:pPr>
        <w:spacing w:after="0"/>
        <w:ind w:left="0"/>
        <w:jc w:val="both"/>
      </w:pPr>
      <w:r>
        <w:rPr>
          <w:rFonts w:ascii="Times New Roman"/>
          <w:b w:val="false"/>
          <w:i w:val="false"/>
          <w:color w:val="000000"/>
          <w:sz w:val="28"/>
        </w:rPr>
        <w:t>
      2) бюджеттік бағдарламалар әкімшілері бөлінісінде өткен қаржы жылында іс-шаралардың толық орындалмау себептерін көрсете отырып, төлемдер мен міндеттемелер бойынша қаржыландыру жоспарының орындалуы туралы ақпарат, бюджеттік даму бағдарламалары бойынша іске асырылу мерзімі бір қаржы жылынан асатын инвестициялық жобалар бөлінісінде қабылданған, бірақ ақысы төленбеген міндеттемелер сомасы; дайындалу және жеткізу мерзімі бір қаржы жылынан асатын активтер мен басқа да тауарларды сатып алуды көздейтін ағымдағы бюджеттік бағдарламалар; сыртқы қарыздар, гранттар және бюджеттік кредиттер қаражаты есебінен іске асырылатын бюджеттік даму бағдарламаларын қоспағанда, көрсетілу мерзімі бір қаржы жылынан асатын қызметтер;</w:t>
      </w:r>
    </w:p>
    <w:bookmarkEnd w:id="5"/>
    <w:bookmarkStart w:name="z8" w:id="6"/>
    <w:p>
      <w:pPr>
        <w:spacing w:after="0"/>
        <w:ind w:left="0"/>
        <w:jc w:val="both"/>
      </w:pPr>
      <w:r>
        <w:rPr>
          <w:rFonts w:ascii="Times New Roman"/>
          <w:b w:val="false"/>
          <w:i w:val="false"/>
          <w:color w:val="000000"/>
          <w:sz w:val="28"/>
        </w:rPr>
        <w:t>
      3) Қазақстан Республикасының Ұлттық қорынан республикалық бюджетке нысаналы трансферт түрінде тартылған, пайдалынылмаған қаражат туралы ақпарат;</w:t>
      </w:r>
    </w:p>
    <w:bookmarkEnd w:id="6"/>
    <w:bookmarkStart w:name="z9" w:id="7"/>
    <w:p>
      <w:pPr>
        <w:spacing w:after="0"/>
        <w:ind w:left="0"/>
        <w:jc w:val="both"/>
      </w:pPr>
      <w:r>
        <w:rPr>
          <w:rFonts w:ascii="Times New Roman"/>
          <w:b w:val="false"/>
          <w:i w:val="false"/>
          <w:color w:val="000000"/>
          <w:sz w:val="28"/>
        </w:rPr>
        <w:t>
      4) Қазақстан Республикасы Президентінің бастамаларына арналған резерв есебінен қаржыландырылатын бюджеттік бағдарламалардың (кіші бағдарламалардың) пайдаланылмаған қаражаты туралы ақпарат.";</w:t>
      </w:r>
    </w:p>
    <w:bookmarkEnd w:id="7"/>
    <w:bookmarkStart w:name="z10" w:id="8"/>
    <w:p>
      <w:pPr>
        <w:spacing w:after="0"/>
        <w:ind w:left="0"/>
        <w:jc w:val="both"/>
      </w:pPr>
      <w:r>
        <w:rPr>
          <w:rFonts w:ascii="Times New Roman"/>
          <w:b w:val="false"/>
          <w:i w:val="false"/>
          <w:color w:val="000000"/>
          <w:sz w:val="28"/>
        </w:rPr>
        <w:t>
      мынадай мазмұндағы 57-2-тармақпен толықтырылсын:</w:t>
      </w:r>
    </w:p>
    <w:bookmarkEnd w:id="8"/>
    <w:bookmarkStart w:name="z11" w:id="9"/>
    <w:p>
      <w:pPr>
        <w:spacing w:after="0"/>
        <w:ind w:left="0"/>
        <w:jc w:val="both"/>
      </w:pPr>
      <w:r>
        <w:rPr>
          <w:rFonts w:ascii="Times New Roman"/>
          <w:b w:val="false"/>
          <w:i w:val="false"/>
          <w:color w:val="000000"/>
          <w:sz w:val="28"/>
        </w:rPr>
        <w:t xml:space="preserve">
      "57-2. Бюджеттік бағдарламалардың әкімшілері Бюджет кодексінің 104-бабы </w:t>
      </w:r>
      <w:r>
        <w:rPr>
          <w:rFonts w:ascii="Times New Roman"/>
          <w:b w:val="false"/>
          <w:i w:val="false"/>
          <w:color w:val="000000"/>
          <w:sz w:val="28"/>
        </w:rPr>
        <w:t>4-тармағының</w:t>
      </w:r>
      <w:r>
        <w:rPr>
          <w:rFonts w:ascii="Times New Roman"/>
          <w:b w:val="false"/>
          <w:i w:val="false"/>
          <w:color w:val="000000"/>
          <w:sz w:val="28"/>
        </w:rPr>
        <w:t xml:space="preserve"> 4-3) тармақшасына сәйкес есепті қаржы жылының 20 қарашасына дейін бюджеттік жоспарлау жөніндегі уәкілетті органға және бюджетті атқару жөніндегі уәкілетті органға өткен кезеңдегі іс-шаралардың толық орындалмау себептерін, қаржы жылының басындағы қаражат қалдықтары есебінен одан әрі қаржыландыру үшін болжанатын бюджеттік бағдарламалар бойынша қабылданбаған міндеттемелер сомасын көрсете отырып, төлемдер мен міндеттемелер бойынша қаржыландыру жоспарының орындалуы туралы ақпаратты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"58. Мемлекеттік жоспарлау жөніндегі орталық уәкілетті орган немесе мемлекеттік жоспарлау жөніндегі жергілікті уәкілетті орган бюджетті атқару жөніндегі тиісті уәкілетті орган ұсынған, осы Ереженің 57, 57-1 және 57-2-тармақтарында көрсетілген ақпараттар негізінде белгіленген тәртіппен бюджеттік бағдарламалар тізбесін оларды бюджет қаражатының қолда бар қалдықтары көлемінің шегінде ағымдағы қаржы жылы қаржыландыру жөніндегі ұсыныспен бюджет комиссиясының қарауына енгізеді";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"70. Қолма-қол ақшаны бақылау шоттары (бұдан әрi – ҚБШ) мына:</w:t>
      </w:r>
    </w:p>
    <w:bookmarkEnd w:id="11"/>
    <w:bookmarkStart w:name="z16" w:id="12"/>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bookmarkEnd w:id="12"/>
    <w:bookmarkStart w:name="z17" w:id="13"/>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bookmarkEnd w:id="13"/>
    <w:bookmarkStart w:name="z18" w:id="14"/>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(бұдан әрі – ҚР ҰБ) Қазақстан Республикасы Үкiметiнiң шотына аударумен;</w:t>
      </w:r>
    </w:p>
    <w:bookmarkEnd w:id="14"/>
    <w:bookmarkStart w:name="z19" w:id="15"/>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ҚР ҰБ-да Еуразиялық экономикалық одаққа мүше мемлекеттер үшін ашылған шоттарға аударумен;</w:t>
      </w:r>
    </w:p>
    <w:bookmarkEnd w:id="15"/>
    <w:bookmarkStart w:name="z20" w:id="16"/>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bookmarkEnd w:id="16"/>
    <w:bookmarkStart w:name="z21" w:id="17"/>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bookmarkEnd w:id="17"/>
    <w:bookmarkStart w:name="z22" w:id="18"/>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bookmarkEnd w:id="18"/>
    <w:bookmarkStart w:name="z23" w:id="19"/>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bookmarkEnd w:id="19"/>
    <w:bookmarkStart w:name="z24" w:id="20"/>
    <w:p>
      <w:pPr>
        <w:spacing w:after="0"/>
        <w:ind w:left="0"/>
        <w:jc w:val="both"/>
      </w:pP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w:t>
      </w:r>
    </w:p>
    <w:bookmarkEnd w:id="20"/>
    <w:bookmarkStart w:name="z25" w:id="21"/>
    <w:p>
      <w:pPr>
        <w:spacing w:after="0"/>
        <w:ind w:left="0"/>
        <w:jc w:val="both"/>
      </w:pPr>
      <w:r>
        <w:rPr>
          <w:rFonts w:ascii="Times New Roman"/>
          <w:b w:val="false"/>
          <w:i w:val="false"/>
          <w:color w:val="000000"/>
          <w:sz w:val="28"/>
        </w:rPr>
        <w:t>
      10)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bookmarkEnd w:id="21"/>
    <w:bookmarkStart w:name="z26" w:id="22"/>
    <w:p>
      <w:pPr>
        <w:spacing w:after="0"/>
        <w:ind w:left="0"/>
        <w:jc w:val="both"/>
      </w:pPr>
      <w:r>
        <w:rPr>
          <w:rFonts w:ascii="Times New Roman"/>
          <w:b w:val="false"/>
          <w:i w:val="false"/>
          <w:color w:val="000000"/>
          <w:sz w:val="28"/>
        </w:rPr>
        <w:t>
      11) және тегін медициналық көмектің кепілдік берілген көлемі шеңберінде көрсетілетін қызметтерге ақы төлеу үшін республикалық бюджеттен әлеуметтік медициналық сақтандыру қорына берілетін трансферттерді жұмсаумен;</w:t>
      </w:r>
    </w:p>
    <w:bookmarkEnd w:id="22"/>
    <w:bookmarkStart w:name="z27" w:id="23"/>
    <w:p>
      <w:pPr>
        <w:spacing w:after="0"/>
        <w:ind w:left="0"/>
        <w:jc w:val="both"/>
      </w:pPr>
      <w:r>
        <w:rPr>
          <w:rFonts w:ascii="Times New Roman"/>
          <w:b w:val="false"/>
          <w:i w:val="false"/>
          <w:color w:val="000000"/>
          <w:sz w:val="28"/>
        </w:rPr>
        <w:t>
      12)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w:t>
      </w:r>
    </w:p>
    <w:bookmarkEnd w:id="23"/>
    <w:bookmarkStart w:name="z28" w:id="24"/>
    <w:p>
      <w:pPr>
        <w:spacing w:after="0"/>
        <w:ind w:left="0"/>
        <w:jc w:val="both"/>
      </w:pPr>
      <w:r>
        <w:rPr>
          <w:rFonts w:ascii="Times New Roman"/>
          <w:b w:val="false"/>
          <w:i w:val="false"/>
          <w:color w:val="000000"/>
          <w:sz w:val="28"/>
        </w:rPr>
        <w:t>
      13) мемлекеттік бағдарламаларды, қаржылық және (немесе) қаржылық емес қолдауды жүзеге асыруға арналған бюджет ақшасын және оларды пайдалануға (бұдан әрі – қаржылық және (немесе)қаржылық емес қолдау операторларының шоты);</w:t>
      </w:r>
    </w:p>
    <w:bookmarkEnd w:id="24"/>
    <w:bookmarkStart w:name="z29" w:id="25"/>
    <w:p>
      <w:pPr>
        <w:spacing w:after="0"/>
        <w:ind w:left="0"/>
        <w:jc w:val="both"/>
      </w:pPr>
      <w:r>
        <w:rPr>
          <w:rFonts w:ascii="Times New Roman"/>
          <w:b w:val="false"/>
          <w:i w:val="false"/>
          <w:color w:val="000000"/>
          <w:sz w:val="28"/>
        </w:rPr>
        <w:t>
      14)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жұмсауға (бұдан әрі – мемлекет кепілдік берген қарыздың ұлттық валютадағы шоты);</w:t>
      </w:r>
    </w:p>
    <w:bookmarkEnd w:id="25"/>
    <w:bookmarkStart w:name="z30" w:id="26"/>
    <w:p>
      <w:pPr>
        <w:spacing w:after="0"/>
        <w:ind w:left="0"/>
        <w:jc w:val="both"/>
      </w:pPr>
      <w:r>
        <w:rPr>
          <w:rFonts w:ascii="Times New Roman"/>
          <w:b w:val="false"/>
          <w:i w:val="false"/>
          <w:color w:val="000000"/>
          <w:sz w:val="28"/>
        </w:rPr>
        <w:t>
      15)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жұмсауға (бұдан әрі – ұлттық валютадағы қызмет көрсету шоты);</w:t>
      </w:r>
    </w:p>
    <w:bookmarkEnd w:id="26"/>
    <w:bookmarkStart w:name="z31" w:id="27"/>
    <w:p>
      <w:pPr>
        <w:spacing w:after="0"/>
        <w:ind w:left="0"/>
        <w:jc w:val="both"/>
      </w:pPr>
      <w:r>
        <w:rPr>
          <w:rFonts w:ascii="Times New Roman"/>
          <w:b w:val="false"/>
          <w:i w:val="false"/>
          <w:color w:val="000000"/>
          <w:sz w:val="28"/>
        </w:rPr>
        <w:t>
      16) Білім беру инфрақұрылымын қолдау қорына жіберілетін ақша түсімдерін (бұдан әрі – Білім беру инфрақұрылымын қолдау қорының шоты) есепке алуға және оларды "Білім туралы" Қазақстан Республикасының Заңына (бұдан әрі – Білім туралы заңы) сәйкес жұмсауға;</w:t>
      </w:r>
    </w:p>
    <w:bookmarkEnd w:id="27"/>
    <w:bookmarkStart w:name="z32" w:id="28"/>
    <w:p>
      <w:pPr>
        <w:spacing w:after="0"/>
        <w:ind w:left="0"/>
        <w:jc w:val="both"/>
      </w:pPr>
      <w:r>
        <w:rPr>
          <w:rFonts w:ascii="Times New Roman"/>
          <w:b w:val="false"/>
          <w:i w:val="false"/>
          <w:color w:val="000000"/>
          <w:sz w:val="28"/>
        </w:rPr>
        <w:t>
      17) Білім беру инфрақұрылымын қолдау қорының ақша түсімдерін (бұдан әрі – білім беру инфрақұрылымын қолдау жөніндегі жергілікті атқарушы органның шоты) есепке алуға және оларды Білім туралы заңына сәйкес жұмсауға байланысты операцияларды есепке алуға арналған.";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 </w:t>
      </w:r>
    </w:p>
    <w:bookmarkStart w:name="z34" w:id="29"/>
    <w:p>
      <w:pPr>
        <w:spacing w:after="0"/>
        <w:ind w:left="0"/>
        <w:jc w:val="both"/>
      </w:pPr>
      <w:r>
        <w:rPr>
          <w:rFonts w:ascii="Times New Roman"/>
          <w:b w:val="false"/>
          <w:i w:val="false"/>
          <w:color w:val="000000"/>
          <w:sz w:val="28"/>
        </w:rPr>
        <w:t>
      "140. Түсiмдердi тиiстi ҚБШ-да жинақтап, оларды кейiннен бөлу үшiн бюджеттi атқару жөнiндегi орталық уәкiлеттi органда ашылатын банкiшiлiк транзиттiк шот түсiмдердiң жинақ шоты болып табылады. Түсiмдердiң жинақ шотынан республикалық, жергiлiктi бюджеттердiң, Қазақстан Республикасы Ұлттық қорының,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арасындағы есептелген соманы күн сайын толық бөлу, артық (қате) төленген бюджетке, Қазақстан Республикасы Ұлттық қорына, Жәбірленушілерге өтемақы қорына, Білім беру инфрақұрылымын қолдау қорына төленетiн түсiмдер сомасын қайтару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141-тармақтың</w:t>
      </w:r>
      <w:r>
        <w:rPr>
          <w:rFonts w:ascii="Times New Roman"/>
          <w:b w:val="false"/>
          <w:i w:val="false"/>
          <w:color w:val="000000"/>
          <w:sz w:val="28"/>
        </w:rPr>
        <w:t xml:space="preserve"> 4) тармақшасы мынадай редакцияда жазылсын:</w:t>
      </w:r>
    </w:p>
    <w:bookmarkStart w:name="z36" w:id="30"/>
    <w:p>
      <w:pPr>
        <w:spacing w:after="0"/>
        <w:ind w:left="0"/>
        <w:jc w:val="both"/>
      </w:pPr>
      <w:r>
        <w:rPr>
          <w:rFonts w:ascii="Times New Roman"/>
          <w:b w:val="false"/>
          <w:i w:val="false"/>
          <w:color w:val="000000"/>
          <w:sz w:val="28"/>
        </w:rPr>
        <w:t>
      "4) кейіннен тиісті ҚБШ-ларға есепке жатқыза отырып, түсімдер сомасын республикалық, жергілікті бюджеттер Қазақстан Республикасы Ұлттық қорының,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бөлуді жүзеге асырады;";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тармақтың</w:t>
      </w:r>
      <w:r>
        <w:rPr>
          <w:rFonts w:ascii="Times New Roman"/>
          <w:b w:val="false"/>
          <w:i w:val="false"/>
          <w:color w:val="000000"/>
          <w:sz w:val="28"/>
        </w:rPr>
        <w:t xml:space="preserve"> бірінші бөлігі мынадай редакцияда жазылсын:</w:t>
      </w:r>
    </w:p>
    <w:bookmarkStart w:name="z38" w:id="31"/>
    <w:p>
      <w:pPr>
        <w:spacing w:after="0"/>
        <w:ind w:left="0"/>
        <w:jc w:val="both"/>
      </w:pPr>
      <w:r>
        <w:rPr>
          <w:rFonts w:ascii="Times New Roman"/>
          <w:b w:val="false"/>
          <w:i w:val="false"/>
          <w:color w:val="000000"/>
          <w:sz w:val="28"/>
        </w:rPr>
        <w:t xml:space="preserve">
      "143. Республикалық, жергілікті бюджеттердің, Қазақстан Республикасы Ұлттық қорының, Жәбірленушілерге өтемақы қорының, Білім беру инфрақұрылымын қолдау қорының, Еуразиялық экономикалық одаққа мүше мемлекеттердің бюджеттері арасындағы түсімдерді бөлуді және оларға байланысты рәсімдерді Нормативтік құқықтық актілерді мемлекеттік тіркеу тізілімінде № 9760 болып тіркелген Қазақстан Республикасы Қаржы министрінің 2014 жылғы 18 қыркүйектегі № 404 бұйрығымен бекітілген Бюджет түсімдерін бюджеттердің деңгейлері, Қазақстан Республикасы Ұлттық қорының қолма-қол ақшаны бақылау шоты, Жәбірленушілерге өтемақы қоры, Білім беру инфрақұрылымын қолдау қоры және Еуразиялық экономикалық одаққа мүше мемлекеттер бюджеттері арасында бөлу кестесінің және Қазақстан Республикасы Бюджет кодексінің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бюджетті атқару жөніндегі орталық уәкілетті орган мен мұнай операцияларын жүргізу, келісімшарттар жасасу мен оларды орындау саласындағы мемлекеттік реттеуді жүзеге асыратын мемлекеттік органның бірлескен бұйрығымен жыл сайын бекітілетін мұнай секторы ұйымдары тізбесінің негізінде бөлу нормативтері бойынша бюджетті атқару жөніндегі орталық уәкілетті орган жүзеге асырады (бөлудің I кезеңі).";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мазмұндағы 1-2-параграфымен толықтырылсын: </w:t>
      </w:r>
    </w:p>
    <w:bookmarkStart w:name="z40" w:id="32"/>
    <w:p>
      <w:pPr>
        <w:spacing w:after="0"/>
        <w:ind w:left="0"/>
        <w:jc w:val="both"/>
      </w:pPr>
      <w:r>
        <w:rPr>
          <w:rFonts w:ascii="Times New Roman"/>
          <w:b w:val="false"/>
          <w:i w:val="false"/>
          <w:color w:val="000000"/>
          <w:sz w:val="28"/>
        </w:rPr>
        <w:t>
      "1-2-параграф. Білім беру инфрақұрылымын қолдау қорының шотына және жергілікті атқарушы органдардың білім беру инфрақұрылымын қолдау жөніндегі шоттарына түскен ақшаның түсуі және жұмсалуы</w:t>
      </w:r>
    </w:p>
    <w:bookmarkEnd w:id="32"/>
    <w:bookmarkStart w:name="z41" w:id="33"/>
    <w:p>
      <w:pPr>
        <w:spacing w:after="0"/>
        <w:ind w:left="0"/>
        <w:jc w:val="both"/>
      </w:pPr>
      <w:r>
        <w:rPr>
          <w:rFonts w:ascii="Times New Roman"/>
          <w:b w:val="false"/>
          <w:i w:val="false"/>
          <w:color w:val="000000"/>
          <w:sz w:val="28"/>
        </w:rPr>
        <w:t>
      144-5. Білім беру инфрақұрылымын қолдау қоры Бюджет кодексінің 52-3-бабында белгіленген түсімдер есебінен қалыптастырылады.</w:t>
      </w:r>
    </w:p>
    <w:bookmarkEnd w:id="33"/>
    <w:bookmarkStart w:name="z42" w:id="34"/>
    <w:p>
      <w:pPr>
        <w:spacing w:after="0"/>
        <w:ind w:left="0"/>
        <w:jc w:val="both"/>
      </w:pPr>
      <w:r>
        <w:rPr>
          <w:rFonts w:ascii="Times New Roman"/>
          <w:b w:val="false"/>
          <w:i w:val="false"/>
          <w:color w:val="000000"/>
          <w:sz w:val="28"/>
        </w:rPr>
        <w:t>
      Білім беру инфрақұрылымын қолдау қорына түсетін түсімдер бюджетті атқару жөніндегі орталық уәкілетті органда ашылған қолма-қол ақшаны бақылау шотына есепке жатқызылады.</w:t>
      </w:r>
    </w:p>
    <w:bookmarkEnd w:id="34"/>
    <w:p>
      <w:pPr>
        <w:spacing w:after="0"/>
        <w:ind w:left="0"/>
        <w:jc w:val="both"/>
      </w:pPr>
      <w:r>
        <w:rPr>
          <w:rFonts w:ascii="Times New Roman"/>
          <w:b w:val="false"/>
          <w:i w:val="false"/>
          <w:color w:val="000000"/>
          <w:sz w:val="28"/>
        </w:rPr>
        <w:t>
      Білім беру инфрақұрылымын қолдау қорының қаражаты төлеуге берілетін шот негізінде республикалық бюджет комиссиясының шешіміне сәйкес білім беру инфрақұрылымын қолдау жөніндегі жергілікті атқарушы органдардың шоттарына аударылады.</w:t>
      </w:r>
    </w:p>
    <w:bookmarkStart w:name="z43" w:id="35"/>
    <w:p>
      <w:pPr>
        <w:spacing w:after="0"/>
        <w:ind w:left="0"/>
        <w:jc w:val="both"/>
      </w:pPr>
      <w:r>
        <w:rPr>
          <w:rFonts w:ascii="Times New Roman"/>
          <w:b w:val="false"/>
          <w:i w:val="false"/>
          <w:color w:val="000000"/>
          <w:sz w:val="28"/>
        </w:rPr>
        <w:t>
      144-6. Білім беру инфрақұрылымын қолдау қорының шотына түсетін түсімдер бойынша операциялар Бірыңғай бюджеттік сыныптамаға сәйкес есепке алынады.</w:t>
      </w:r>
    </w:p>
    <w:bookmarkEnd w:id="35"/>
    <w:bookmarkStart w:name="z44" w:id="36"/>
    <w:p>
      <w:pPr>
        <w:spacing w:after="0"/>
        <w:ind w:left="0"/>
        <w:jc w:val="both"/>
      </w:pPr>
      <w:r>
        <w:rPr>
          <w:rFonts w:ascii="Times New Roman"/>
          <w:b w:val="false"/>
          <w:i w:val="false"/>
          <w:color w:val="000000"/>
          <w:sz w:val="28"/>
        </w:rPr>
        <w:t>
      144-7. Білім беру инфрақұрылымын қолдау қорының шоты мен жергілікті атқарушы органның білім беру инфрақұрылымын қолдау жөніндегі шотының қаражатын пайдалану тек Білім туралы заңда көзделген мақсаттарда жүзеге асырылады.</w:t>
      </w:r>
    </w:p>
    <w:bookmarkEnd w:id="36"/>
    <w:bookmarkStart w:name="z45" w:id="37"/>
    <w:p>
      <w:pPr>
        <w:spacing w:after="0"/>
        <w:ind w:left="0"/>
        <w:jc w:val="both"/>
      </w:pPr>
      <w:r>
        <w:rPr>
          <w:rFonts w:ascii="Times New Roman"/>
          <w:b w:val="false"/>
          <w:i w:val="false"/>
          <w:color w:val="000000"/>
          <w:sz w:val="28"/>
        </w:rPr>
        <w:t>
      Білім беру инфрақұрылымын қолдау қорының шоты мен жергілікті атқарушы органның білім беру инфрақұрылымын қолдау жөніндегі шотының қаражатын пайдалануға байланысты төлемдерді жүргізу осы Ереженің 6-тарауы 7-параграфына сәйкес жүзеге асырылады.</w:t>
      </w:r>
    </w:p>
    <w:bookmarkEnd w:id="37"/>
    <w:bookmarkStart w:name="z46" w:id="38"/>
    <w:p>
      <w:pPr>
        <w:spacing w:after="0"/>
        <w:ind w:left="0"/>
        <w:jc w:val="both"/>
      </w:pPr>
      <w:r>
        <w:rPr>
          <w:rFonts w:ascii="Times New Roman"/>
          <w:b w:val="false"/>
          <w:i w:val="false"/>
          <w:color w:val="000000"/>
          <w:sz w:val="28"/>
        </w:rPr>
        <w:t>
      144-8. Бюджетті атқару жөніндегі орталық уәкілетті органның аумақтық бөлімшесі білім беру инфрақұрылымын қолдау жөніндегі жергілікті атқарушы органның шотынан төлемдерді жүргізу кезінде:</w:t>
      </w:r>
    </w:p>
    <w:bookmarkEnd w:id="38"/>
    <w:bookmarkStart w:name="z47" w:id="39"/>
    <w:p>
      <w:pPr>
        <w:spacing w:after="0"/>
        <w:ind w:left="0"/>
        <w:jc w:val="both"/>
      </w:pPr>
      <w:r>
        <w:rPr>
          <w:rFonts w:ascii="Times New Roman"/>
          <w:b w:val="false"/>
          <w:i w:val="false"/>
          <w:color w:val="000000"/>
          <w:sz w:val="28"/>
        </w:rPr>
        <w:t>
      1) төлемнің негізділігін растайтын құжаттардың: шот-фактураның немесе тауарларды жеткізу туралы жүкқұжаттың (актінің) көшірмелерінің немесе орындалған жұмыстардың, көрсетілген қызметтердің актісінің немесе Қазақстан Республикасының заңнамасында белгіленген құжаттың өзге де түрінің болуына;</w:t>
      </w:r>
    </w:p>
    <w:bookmarkEnd w:id="39"/>
    <w:bookmarkStart w:name="z48" w:id="40"/>
    <w:p>
      <w:pPr>
        <w:spacing w:after="0"/>
        <w:ind w:left="0"/>
        <w:jc w:val="both"/>
      </w:pPr>
      <w:r>
        <w:rPr>
          <w:rFonts w:ascii="Times New Roman"/>
          <w:b w:val="false"/>
          <w:i w:val="false"/>
          <w:color w:val="000000"/>
          <w:sz w:val="28"/>
        </w:rPr>
        <w:t xml:space="preserve">
      2) нысанды толық және дұрыс толтыру бойынша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сәйкестігіне төқлеуге берілетін шоттарды тексеруді білдіретін ағымдағы бақылауды жүзеге асырады.</w:t>
      </w:r>
    </w:p>
    <w:bookmarkEnd w:id="40"/>
    <w:bookmarkStart w:name="z49" w:id="41"/>
    <w:p>
      <w:pPr>
        <w:spacing w:after="0"/>
        <w:ind w:left="0"/>
        <w:jc w:val="both"/>
      </w:pPr>
      <w:r>
        <w:rPr>
          <w:rFonts w:ascii="Times New Roman"/>
          <w:b w:val="false"/>
          <w:i w:val="false"/>
          <w:color w:val="000000"/>
          <w:sz w:val="28"/>
        </w:rPr>
        <w:t>
      144-9. Білім беру инфрақұрылымын қолдау қорының шоты мен жергілікті атқарушы органның білім беру инфрақұрылымын қолдау жөніндегі шотын ашу және жабу тәртібі осы Ереженің 4-тарауы 3 және 5-параграфтарының талаптарына сәйкес жүзеге асырылады.</w:t>
      </w:r>
    </w:p>
    <w:bookmarkEnd w:id="41"/>
    <w:bookmarkStart w:name="z50" w:id="42"/>
    <w:p>
      <w:pPr>
        <w:spacing w:after="0"/>
        <w:ind w:left="0"/>
        <w:jc w:val="both"/>
      </w:pPr>
      <w:r>
        <w:rPr>
          <w:rFonts w:ascii="Times New Roman"/>
          <w:b w:val="false"/>
          <w:i w:val="false"/>
          <w:color w:val="000000"/>
          <w:sz w:val="28"/>
        </w:rPr>
        <w:t>
      144-10. Білім беру инфрақұрылымын қолдау қорының шоты қаражатының қалдықтары Бюджет кодексінің 104-бабы 3-1-тармағына сәйкес мемлекеттік бюджетке алып қоюға (аударуға) жатпайды.";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52" w:id="43"/>
    <w:p>
      <w:pPr>
        <w:spacing w:after="0"/>
        <w:ind w:left="0"/>
        <w:jc w:val="both"/>
      </w:pPr>
      <w:r>
        <w:rPr>
          <w:rFonts w:ascii="Times New Roman"/>
          <w:b w:val="false"/>
          <w:i w:val="false"/>
          <w:color w:val="000000"/>
          <w:sz w:val="28"/>
        </w:rPr>
        <w:t>
      "148. Мемлекеттік кірістер органдары әкiмшiлiк ететiн негiзгi капиталды сатудан түскен түсiмдердi, трансферттер түсiмдерiн, бюджет кредиттерiн өтеудi, мемлекеттiң қаржы активтерiн сатудан түскен түсiмдердi, қарыздар түсiмдерiн қоспағанда, салықтық емес түсiмдер сомасын қайтару және (немесе) есептеу үшiн қорытындыны бюджетке, Қазақстан Республикасы Ұлттық қорына, Жәбірленушілерге өтемақы қорына, Білім беру инфрақұрылымын қолдау қорына түсетiн түсiмдердi өндiрiп алуға жауапты уәкiлеттi орган жасайды.</w:t>
      </w:r>
    </w:p>
    <w:bookmarkEnd w:id="43"/>
    <w:bookmarkStart w:name="z53" w:id="44"/>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Білім беру инфрақұрылымын қолдау қорына түсетiн түсiмдердi өндiрiп алуға жауапты уәкiлеттi органға төлеушiлерден төлеу орны бойынша төлеу туралы төлем құжатының көшiрмесi қоса берiле отырып, жазбаша өтiнiш берiледi.";</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149-тармақта</w:t>
      </w:r>
      <w:r>
        <w:rPr>
          <w:rFonts w:ascii="Times New Roman"/>
          <w:b w:val="false"/>
          <w:i w:val="false"/>
          <w:color w:val="000000"/>
          <w:sz w:val="28"/>
        </w:rPr>
        <w:t>:</w:t>
      </w:r>
    </w:p>
    <w:bookmarkStart w:name="z55" w:id="45"/>
    <w:p>
      <w:pPr>
        <w:spacing w:after="0"/>
        <w:ind w:left="0"/>
        <w:jc w:val="both"/>
      </w:pPr>
      <w:r>
        <w:rPr>
          <w:rFonts w:ascii="Times New Roman"/>
          <w:b w:val="false"/>
          <w:i w:val="false"/>
          <w:color w:val="000000"/>
          <w:sz w:val="28"/>
        </w:rPr>
        <w:t>
      бірінші бөлігі мынадай редакцияда жазылсын:</w:t>
      </w:r>
    </w:p>
    <w:bookmarkEnd w:id="45"/>
    <w:bookmarkStart w:name="z56" w:id="46"/>
    <w:p>
      <w:pPr>
        <w:spacing w:after="0"/>
        <w:ind w:left="0"/>
        <w:jc w:val="both"/>
      </w:pPr>
      <w:r>
        <w:rPr>
          <w:rFonts w:ascii="Times New Roman"/>
          <w:b w:val="false"/>
          <w:i w:val="false"/>
          <w:color w:val="000000"/>
          <w:sz w:val="28"/>
        </w:rPr>
        <w:t>
      "149 Бюджетке, Қазақстан Республикасы Ұлттық қорына, Жәбірленушілерге өтемақы қорына, Білім беру инфрақұрылымын қолдау қорына түсетін түсімдерді өндіріп алуға жауапты уәкілетті орган қорытындыны осы Ереженің 66-қосымшасына сәйкес нысан бойынша 3 данада жасайды.";</w:t>
      </w:r>
    </w:p>
    <w:bookmarkEnd w:id="46"/>
    <w:bookmarkStart w:name="z57" w:id="47"/>
    <w:p>
      <w:pPr>
        <w:spacing w:after="0"/>
        <w:ind w:left="0"/>
        <w:jc w:val="both"/>
      </w:pPr>
      <w:r>
        <w:rPr>
          <w:rFonts w:ascii="Times New Roman"/>
          <w:b w:val="false"/>
          <w:i w:val="false"/>
          <w:color w:val="000000"/>
          <w:sz w:val="28"/>
        </w:rPr>
        <w:t>
      төртінші бөлігі мынадай редакцияда жазылсын:</w:t>
      </w:r>
    </w:p>
    <w:bookmarkEnd w:id="47"/>
    <w:bookmarkStart w:name="z58" w:id="48"/>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Білім беру инфрақұрылымын қолдау қорына түсетін түсімдерді өндіріп алуға жауапты уәкілетті орган қайтаруға және/немесе есепке жатқызуға қорытынды жасаған кезде Қазақстан Республикасы заңнамасы талаптарының сақталуын, қорытындыда қамтылған деректердің шынайылығын қамтамасыз етеді және оларды сақталмағаны/сәйкессіздігі үшін жауап береді.";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150-тармақта</w:t>
      </w:r>
      <w:r>
        <w:rPr>
          <w:rFonts w:ascii="Times New Roman"/>
          <w:b w:val="false"/>
          <w:i w:val="false"/>
          <w:color w:val="000000"/>
          <w:sz w:val="28"/>
        </w:rPr>
        <w:t>:</w:t>
      </w:r>
    </w:p>
    <w:bookmarkStart w:name="z60" w:id="49"/>
    <w:p>
      <w:pPr>
        <w:spacing w:after="0"/>
        <w:ind w:left="0"/>
        <w:jc w:val="both"/>
      </w:pPr>
      <w:r>
        <w:rPr>
          <w:rFonts w:ascii="Times New Roman"/>
          <w:b w:val="false"/>
          <w:i w:val="false"/>
          <w:color w:val="000000"/>
          <w:sz w:val="28"/>
        </w:rPr>
        <w:t>
      бірінші бөлігі мынадай редакцияда жазылсын:</w:t>
      </w:r>
    </w:p>
    <w:bookmarkEnd w:id="49"/>
    <w:bookmarkStart w:name="z61" w:id="50"/>
    <w:p>
      <w:pPr>
        <w:spacing w:after="0"/>
        <w:ind w:left="0"/>
        <w:jc w:val="both"/>
      </w:pPr>
      <w:r>
        <w:rPr>
          <w:rFonts w:ascii="Times New Roman"/>
          <w:b w:val="false"/>
          <w:i w:val="false"/>
          <w:color w:val="000000"/>
          <w:sz w:val="28"/>
        </w:rPr>
        <w:t>
      "150. Мемлекеттік кірістер органы бюджетке, Қазақстан Республикасы Ұлттық қорына, Жәбірленушілерге өтемақы қорына, Білім беру инфрақұрылымын қолдау қорына түсетін түсімдерді өндіріп алуға жауапты уәкілетті органнан ол әкімшілік ететін түсімдер сомасын қайтаруға және (немесе) есептеуге қорытынды алған кезде 5 жұмыс күні ішінде төлем тапсырмасын жасайды және аумақтық қазынашылық бөлімшелеріне ұсынады ("Қазынашылық-клиент" АЖ бойынша).";</w:t>
      </w:r>
    </w:p>
    <w:bookmarkEnd w:id="50"/>
    <w:bookmarkStart w:name="z62" w:id="51"/>
    <w:p>
      <w:pPr>
        <w:spacing w:after="0"/>
        <w:ind w:left="0"/>
        <w:jc w:val="both"/>
      </w:pPr>
      <w:r>
        <w:rPr>
          <w:rFonts w:ascii="Times New Roman"/>
          <w:b w:val="false"/>
          <w:i w:val="false"/>
          <w:color w:val="000000"/>
          <w:sz w:val="28"/>
        </w:rPr>
        <w:t>
      үшінші бөлігі мынадай редакцияда жазылсын:</w:t>
      </w:r>
    </w:p>
    <w:bookmarkEnd w:id="51"/>
    <w:bookmarkStart w:name="z63" w:id="52"/>
    <w:p>
      <w:pPr>
        <w:spacing w:after="0"/>
        <w:ind w:left="0"/>
        <w:jc w:val="both"/>
      </w:pPr>
      <w:r>
        <w:rPr>
          <w:rFonts w:ascii="Times New Roman"/>
          <w:b w:val="false"/>
          <w:i w:val="false"/>
          <w:color w:val="000000"/>
          <w:sz w:val="28"/>
        </w:rPr>
        <w:t>
      "Бюджетке, Қазақстан Республикасы Ұлттық қорына, Жәбірленушілерге өтемақы қорына, Білім беру инфрақұрылымын қолдау қорына түсетін түсімдерді өндіріп алуға жауапты уәкілетті орган түсімдерінің артық (қате) төленген сомаларын қайтаруға және (немесе) есептеуге қорытындыны мемлекеттік кірістер органы осы Ереженің 69-қосымшасына сәйкес нысан бойынша. Мемлекеттік кірістер органдары әкімшілік етпейтін түсімдердің артық (қате) төленген сомасын қайтару және (немесе) есептеу қорытындысын тіркеу журналында тіркейді.";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"183.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телерадио хабарларын тарату қызметтері, әскери қызметшілерді тамақтандыруды ұйымдастыру қызметтері) үшін төлеуіне жол беріледі.</w:t>
      </w:r>
    </w:p>
    <w:bookmarkEnd w:id="53"/>
    <w:bookmarkStart w:name="z66" w:id="54"/>
    <w:p>
      <w:pPr>
        <w:spacing w:after="0"/>
        <w:ind w:left="0"/>
        <w:jc w:val="both"/>
      </w:pPr>
      <w:r>
        <w:rPr>
          <w:rFonts w:ascii="Times New Roman"/>
          <w:b w:val="false"/>
          <w:i w:val="false"/>
          <w:color w:val="000000"/>
          <w:sz w:val="28"/>
        </w:rPr>
        <w:t>
      Ағымдағы қаржы жылына жасалған шарт бойынша, өткен қаржы жылындағы желтоқсан үшін төлеуге берілетін құжаттар бойынша ағымдағы қаржы жылының бірінші тоқсанында көрсетілген көлік қызметтері және ақпараттық жүйелерді сүйемелдеу үшін мемлекеттік мекемелердің төлеуіне рұқсат етіледі.</w:t>
      </w:r>
    </w:p>
    <w:bookmarkEnd w:id="54"/>
    <w:bookmarkStart w:name="z67" w:id="55"/>
    <w:p>
      <w:pPr>
        <w:spacing w:after="0"/>
        <w:ind w:left="0"/>
        <w:jc w:val="both"/>
      </w:pPr>
      <w:r>
        <w:rPr>
          <w:rFonts w:ascii="Times New Roman"/>
          <w:b w:val="false"/>
          <w:i w:val="false"/>
          <w:color w:val="000000"/>
          <w:sz w:val="28"/>
        </w:rPr>
        <w:t>
      Ағымдағы қаржы жылының бірінші тоқсанында өткен қаржы жылы үшін жасалған шарт бойынша тауарға билік ету құжаттары (талондар/отын карталары) бойынша немесе ағымдағы қаржы жылының қаңтарында өткен қаржы жылының желтоқсанына жазып берілген төлеуге берілетін құжаттар бойынша автожанармай құю станцияларынан алынған мұнай өнімдері үшін мемлекеттік мекемелердің төлеуіне жол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612-тармақ</w:t>
      </w:r>
      <w:r>
        <w:rPr>
          <w:rFonts w:ascii="Times New Roman"/>
          <w:b w:val="false"/>
          <w:i w:val="false"/>
          <w:color w:val="000000"/>
          <w:sz w:val="28"/>
        </w:rPr>
        <w:t xml:space="preserve"> мынадай редакцияда жазылсын:</w:t>
      </w:r>
    </w:p>
    <w:bookmarkStart w:name="z69" w:id="56"/>
    <w:p>
      <w:pPr>
        <w:spacing w:after="0"/>
        <w:ind w:left="0"/>
        <w:jc w:val="both"/>
      </w:pPr>
      <w:r>
        <w:rPr>
          <w:rFonts w:ascii="Times New Roman"/>
          <w:b w:val="false"/>
          <w:i w:val="false"/>
          <w:color w:val="000000"/>
          <w:sz w:val="28"/>
        </w:rPr>
        <w:t>
      "612. Мамандандырылған ұйым және/немесе жергілікті атқарушы органдар белгілейтін түпкілікті қарыз алушыға арналған сыйақы ставкасының мөлшері агроөнеркәсіптік кешен субъектілеріне берілетін, сондай-ақ ауыл тұрғындарының табысын арттыру бойынша жобаны ауқымдау шеңберінде және сенім білдірілген өкіл (агент) арқылы жастарға берілетін кредиттер бойынша сыйақы ставкасын қоспағанда, осы Ереженің 610-тармағына сәйкес белгіленген екі еселенген сыйақы ставкасынан аспауы тиіс.".</w:t>
      </w:r>
    </w:p>
    <w:bookmarkEnd w:id="56"/>
    <w:bookmarkStart w:name="z70" w:id="57"/>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57"/>
    <w:bookmarkStart w:name="z71" w:id="58"/>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58"/>
    <w:bookmarkStart w:name="z72" w:id="5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9"/>
    <w:bookmarkStart w:name="z73" w:id="6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0"/>
    <w:bookmarkStart w:name="z74" w:id="61"/>
    <w:p>
      <w:pPr>
        <w:spacing w:after="0"/>
        <w:ind w:left="0"/>
        <w:jc w:val="both"/>
      </w:pPr>
      <w:r>
        <w:rPr>
          <w:rFonts w:ascii="Times New Roman"/>
          <w:b w:val="false"/>
          <w:i w:val="false"/>
          <w:color w:val="000000"/>
          <w:sz w:val="28"/>
        </w:rPr>
        <w:t>
      3. Осы бұйрық 2022 жылдың 1 желтоқсанынан бастап қолданысқа енгізілетін осы бұйрықтың 1-тармағының отызыншы, отыз екінші, отыз үшінші, отыз төртінші, отыз бесінші, отыз алтыншы, отыз жетінші, отыз сегізінші, отыз тоғызыншы, қырықыншы, қырық бірінші, қырық үшінші және қырық тоғызыншы абзацтарын қоспағанда, мемлекеттік тіркелген күнінен бастап қолданысқа енгізіледі және ресми жариялануы тиіс.</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