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4cf68" w14:textId="8d4cf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"Қылмыстық-атқару жүйесінің мекемелерінде санитариялық-эпидемиологиялық қадағалауды ұйымдастыру қағидаларын бекіту туралы" Қазақстан Республикасы Ішкі істер министрінің 2014 жылғы 18 тамыздағы № 520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Ішкі істер министрінің 2023 жылғы 4 қаңтардағы № 1 бұйрығы. Қазақстан Республикасының Әділет министрлігінде 2023 жылғы 9 қаңтарда № 31635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"Қылмыстық-атқару жүйесінің мекемелерінде санитариялық-эпидемиологиялық қадағалауды ұйымдастыру қағидаларын бекіту туралы" Қазақстан Республикасы Ішкі істер министрінің 2014 жылғы 18 тамыздағы № 520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9763 болып тіркелген)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Қылмыстық-атқару жүйесінің мекемелерінде санитариялық-эпидемиологиялық қадағалауды ұйымдастыру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"3. Қылмыстық-атқару жүйесінің санитариялық-эпидемиологиялық қызметінің бірыңғай жүйесіне санитариялық-эпидемиологиялық қадағалау бөліністері (бұдан әрі – СЭҚБ):</w:t>
      </w:r>
    </w:p>
    <w:bookmarkEnd w:id="3"/>
    <w:bookmarkStart w:name="z6" w:id="4"/>
    <w:p>
      <w:pPr>
        <w:spacing w:after="0"/>
        <w:ind w:left="0"/>
        <w:jc w:val="both"/>
      </w:pPr>
      <w:r>
        <w:rPr>
          <w:rFonts w:ascii="Times New Roman"/>
          <w:b w:val="false"/>
          <w:i w:val="false"/>
          <w:color w:val="000000"/>
          <w:sz w:val="28"/>
        </w:rPr>
        <w:t>
      1) Қазақстан Республикасы Ішкі істер министрлігі Қылмыстық-атқару жүйесі комитетінің (бұдан әрі - ҚАЖ комитеті) санитариялық-эпидемиологиялық қадағалау тобы;</w:t>
      </w:r>
    </w:p>
    <w:bookmarkEnd w:id="4"/>
    <w:bookmarkStart w:name="z7" w:id="5"/>
    <w:p>
      <w:pPr>
        <w:spacing w:after="0"/>
        <w:ind w:left="0"/>
        <w:jc w:val="both"/>
      </w:pPr>
      <w:r>
        <w:rPr>
          <w:rFonts w:ascii="Times New Roman"/>
          <w:b w:val="false"/>
          <w:i w:val="false"/>
          <w:color w:val="000000"/>
          <w:sz w:val="28"/>
        </w:rPr>
        <w:t>
      2) аумақтық қылмыстық-атқару жүйесі (бұдан әрі - ҚАЖ) департаменттерінің санитариялық-эпидемиологиялық қадағалау тобы;</w:t>
      </w:r>
    </w:p>
    <w:bookmarkEnd w:id="5"/>
    <w:bookmarkStart w:name="z8" w:id="6"/>
    <w:p>
      <w:pPr>
        <w:spacing w:after="0"/>
        <w:ind w:left="0"/>
        <w:jc w:val="both"/>
      </w:pPr>
      <w:r>
        <w:rPr>
          <w:rFonts w:ascii="Times New Roman"/>
          <w:b w:val="false"/>
          <w:i w:val="false"/>
          <w:color w:val="000000"/>
          <w:sz w:val="28"/>
        </w:rPr>
        <w:t>
      3) ҚАЖ мекемелерінің (бұдан әрі - мекемелер) санитариялық-эпидемиологиялық қадағалау тобы.";</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"6. Мекемелер объектілерінің ұсталуын санитариялық-эпидемиологиялық қадағалауды СЭҚБ жүргізеді."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xml:space="preserve">
      "9. Микроклиматты және жарықты физикалық өлшеу Қазақстан Республикасы Денсаулық сақтау министрінің 2022 жылғы 16 маусымдағы № ҚР ДСМ – 52 бұйрығымен бекітілген "Әкімшілік және тұрғын ғимараттарға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бөлмелердің микроклиматын сипаттайтын оңтайлы және рұқсат етілген нормаларға сәйкес жылына бір рет мекеменің өндірістік зертханасы немесе өзге аккредитацияланған зертхана жүргізеді (Нормативтік құқықтық актілерді мемлекеттік тіркеу тізілімінде № 28525 болып тіркелген).";</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"11. СЭҚБ мамандары:</w:t>
      </w:r>
    </w:p>
    <w:bookmarkEnd w:id="9"/>
    <w:bookmarkStart w:name="z15" w:id="10"/>
    <w:p>
      <w:pPr>
        <w:spacing w:after="0"/>
        <w:ind w:left="0"/>
        <w:jc w:val="both"/>
      </w:pPr>
      <w:r>
        <w:rPr>
          <w:rFonts w:ascii="Times New Roman"/>
          <w:b w:val="false"/>
          <w:i w:val="false"/>
          <w:color w:val="000000"/>
          <w:sz w:val="28"/>
        </w:rPr>
        <w:t>
      1) сумен жабдықтау көздерін таңдауға қатысуды;</w:t>
      </w:r>
    </w:p>
    <w:bookmarkEnd w:id="10"/>
    <w:bookmarkStart w:name="z16" w:id="11"/>
    <w:p>
      <w:pPr>
        <w:spacing w:after="0"/>
        <w:ind w:left="0"/>
        <w:jc w:val="both"/>
      </w:pPr>
      <w:r>
        <w:rPr>
          <w:rFonts w:ascii="Times New Roman"/>
          <w:b w:val="false"/>
          <w:i w:val="false"/>
          <w:color w:val="000000"/>
          <w:sz w:val="28"/>
        </w:rPr>
        <w:t>
      2) судың сапасы мен қауіпсіздігін және сумен жабдықтаудың ішкі желілерінің санитариялық жағдайын қадағалауды;</w:t>
      </w:r>
    </w:p>
    <w:bookmarkEnd w:id="11"/>
    <w:bookmarkStart w:name="z17" w:id="12"/>
    <w:p>
      <w:pPr>
        <w:spacing w:after="0"/>
        <w:ind w:left="0"/>
        <w:jc w:val="both"/>
      </w:pPr>
      <w:r>
        <w:rPr>
          <w:rFonts w:ascii="Times New Roman"/>
          <w:b w:val="false"/>
          <w:i w:val="false"/>
          <w:color w:val="000000"/>
          <w:sz w:val="28"/>
        </w:rPr>
        <w:t>
      3) жұмыскерлердің арнайы киіммен және жеке қорғаныс заттарымен ("Лепесток" үлгісіндегі респираторлар, қорғаныс көзілдіріктері, резеңке қолғаптар) қамтамасыз етуді қадағалауды;</w:t>
      </w:r>
    </w:p>
    <w:bookmarkEnd w:id="12"/>
    <w:bookmarkStart w:name="z18" w:id="13"/>
    <w:p>
      <w:pPr>
        <w:spacing w:after="0"/>
        <w:ind w:left="0"/>
        <w:jc w:val="both"/>
      </w:pPr>
      <w:r>
        <w:rPr>
          <w:rFonts w:ascii="Times New Roman"/>
          <w:b w:val="false"/>
          <w:i w:val="false"/>
          <w:color w:val="000000"/>
          <w:sz w:val="28"/>
        </w:rPr>
        <w:t>
      4) сумен жабдықтаудың ішкі желілерінде жұмыс істейтін адамдардың алдын ала және кезеңдік міндетті медициналық тексерістен уақтылы және толық өтуін қамтамасыз етуді жүзеге асырады.";</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22-тармақ</w:t>
      </w:r>
      <w:r>
        <w:rPr>
          <w:rFonts w:ascii="Times New Roman"/>
          <w:b w:val="false"/>
          <w:i w:val="false"/>
          <w:color w:val="000000"/>
          <w:sz w:val="28"/>
        </w:rPr>
        <w:t xml:space="preserve"> мынадай редакцияда жазылсын:</w:t>
      </w:r>
    </w:p>
    <w:bookmarkStart w:name="z20" w:id="14"/>
    <w:p>
      <w:pPr>
        <w:spacing w:after="0"/>
        <w:ind w:left="0"/>
        <w:jc w:val="both"/>
      </w:pPr>
      <w:r>
        <w:rPr>
          <w:rFonts w:ascii="Times New Roman"/>
          <w:b w:val="false"/>
          <w:i w:val="false"/>
          <w:color w:val="000000"/>
          <w:sz w:val="28"/>
        </w:rPr>
        <w:t>
      "22. Барлық үлес нормалары бойынша дайындалған тағамның сапасын тексеру дайын тағамның сапасын органолептикалық бағалау журналына нәтижелерді осы Қағидаларға 1-қосымшаға сәйкес нысан бойынша жазу арқылы комиссиялық түрде (жауапты адам, мекеме бастығының кезекші көмекшісі, асхана меңгерушісі) жүргізіледі.";</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22" w:id="15"/>
    <w:p>
      <w:pPr>
        <w:spacing w:after="0"/>
        <w:ind w:left="0"/>
        <w:jc w:val="both"/>
      </w:pPr>
      <w:r>
        <w:rPr>
          <w:rFonts w:ascii="Times New Roman"/>
          <w:b w:val="false"/>
          <w:i w:val="false"/>
          <w:color w:val="000000"/>
          <w:sz w:val="28"/>
        </w:rPr>
        <w:t xml:space="preserve">
      "31. Коммуналдық мақсаттағы объектілерге қойылатын талаптар Қазақстан Республикасы Денсаулық сақтау министрінің 2022 жылғы 26 шілдедегі № ҚР ДСМ-67 бұйрығымен бекітілген "Коммуналдық мақсаттағы объектілерге қойылатын санитариялық-эпидемиологиялық талаптар" Санитариялық </w:t>
      </w:r>
      <w:r>
        <w:rPr>
          <w:rFonts w:ascii="Times New Roman"/>
          <w:b w:val="false"/>
          <w:i w:val="false"/>
          <w:color w:val="000000"/>
          <w:sz w:val="28"/>
        </w:rPr>
        <w:t>қағидалармен</w:t>
      </w:r>
      <w:r>
        <w:rPr>
          <w:rFonts w:ascii="Times New Roman"/>
          <w:b w:val="false"/>
          <w:i w:val="false"/>
          <w:color w:val="000000"/>
          <w:sz w:val="28"/>
        </w:rPr>
        <w:t xml:space="preserve"> айқындалады (Нормативтік құқықтық актілерді мемлекеттік тіркеу тізілімінде № 28925 болып тіркелген)."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24" w:id="16"/>
    <w:p>
      <w:pPr>
        <w:spacing w:after="0"/>
        <w:ind w:left="0"/>
        <w:jc w:val="both"/>
      </w:pPr>
      <w:r>
        <w:rPr>
          <w:rFonts w:ascii="Times New Roman"/>
          <w:b w:val="false"/>
          <w:i w:val="false"/>
          <w:color w:val="000000"/>
          <w:sz w:val="28"/>
        </w:rPr>
        <w:t>
      "41. Санитариялық-эпидемиологиялық мониторинг жүргізу кезінде СЭҚБ мамандары:</w:t>
      </w:r>
    </w:p>
    <w:bookmarkEnd w:id="16"/>
    <w:bookmarkStart w:name="z25" w:id="17"/>
    <w:p>
      <w:pPr>
        <w:spacing w:after="0"/>
        <w:ind w:left="0"/>
        <w:jc w:val="both"/>
      </w:pPr>
      <w:r>
        <w:rPr>
          <w:rFonts w:ascii="Times New Roman"/>
          <w:b w:val="false"/>
          <w:i w:val="false"/>
          <w:color w:val="000000"/>
          <w:sz w:val="28"/>
        </w:rPr>
        <w:t>
      1) тұрғындар арасындағы инфекциялық және паразиттік аурулармен аурушаңдық туралы, жүргізілетін санитариялық-профилактикалық және санитариялық-эпидемияға қарсы іс-шаралар туралы мәліметтерді жүйелі алу үшін;</w:t>
      </w:r>
    </w:p>
    <w:bookmarkEnd w:id="17"/>
    <w:bookmarkStart w:name="z26" w:id="18"/>
    <w:p>
      <w:pPr>
        <w:spacing w:after="0"/>
        <w:ind w:left="0"/>
        <w:jc w:val="both"/>
      </w:pPr>
      <w:r>
        <w:rPr>
          <w:rFonts w:ascii="Times New Roman"/>
          <w:b w:val="false"/>
          <w:i w:val="false"/>
          <w:color w:val="000000"/>
          <w:sz w:val="28"/>
        </w:rPr>
        <w:t>
      2) жүргізілетін санитариялық-профилактикалық және санитариялық-эпидемияға қарсы іс-шараларды үйлестіру үшін;</w:t>
      </w:r>
    </w:p>
    <w:bookmarkEnd w:id="18"/>
    <w:bookmarkStart w:name="z27" w:id="19"/>
    <w:p>
      <w:pPr>
        <w:spacing w:after="0"/>
        <w:ind w:left="0"/>
        <w:jc w:val="both"/>
      </w:pPr>
      <w:r>
        <w:rPr>
          <w:rFonts w:ascii="Times New Roman"/>
          <w:b w:val="false"/>
          <w:i w:val="false"/>
          <w:color w:val="000000"/>
          <w:sz w:val="28"/>
        </w:rPr>
        <w:t>
      3) консультативтік көмек алу үшін халықтың санитариялық-эпидемиологиялық саламаттылығы саласындағы мемлекеттік органның ведомстволық бағынысты аумақтық бөлімшелерімен өзара іс-қимыл жасасады.";</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29" w:id="20"/>
    <w:p>
      <w:pPr>
        <w:spacing w:after="0"/>
        <w:ind w:left="0"/>
        <w:jc w:val="both"/>
      </w:pPr>
      <w:r>
        <w:rPr>
          <w:rFonts w:ascii="Times New Roman"/>
          <w:b w:val="false"/>
          <w:i w:val="false"/>
          <w:color w:val="000000"/>
          <w:sz w:val="28"/>
        </w:rPr>
        <w:t>
      "42. Мекемеге инфекциялық және паразиттік аурулардың келуін ескерту мақсатында мекемеге келген адамдар үш тәулік ішінде толық санитариялық өңдеуден, медициналық куәландырудан өтеді және карантин бөлімшесіне орналастырылады.</w:t>
      </w:r>
    </w:p>
    <w:bookmarkEnd w:id="20"/>
    <w:bookmarkStart w:name="z30" w:id="21"/>
    <w:p>
      <w:pPr>
        <w:spacing w:after="0"/>
        <w:ind w:left="0"/>
        <w:jc w:val="both"/>
      </w:pPr>
      <w:r>
        <w:rPr>
          <w:rFonts w:ascii="Times New Roman"/>
          <w:b w:val="false"/>
          <w:i w:val="false"/>
          <w:color w:val="000000"/>
          <w:sz w:val="28"/>
        </w:rPr>
        <w:t>
      Инфекциялық және паразиттік аурулармен тығыз байланыста болған адамдар динамикалық бақылауға жатады.";</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46-тармақ</w:t>
      </w:r>
      <w:r>
        <w:rPr>
          <w:rFonts w:ascii="Times New Roman"/>
          <w:b w:val="false"/>
          <w:i w:val="false"/>
          <w:color w:val="000000"/>
          <w:sz w:val="28"/>
        </w:rPr>
        <w:t xml:space="preserve"> мынадай редакцияда жазылсын:</w:t>
      </w:r>
    </w:p>
    <w:bookmarkStart w:name="z32" w:id="22"/>
    <w:p>
      <w:pPr>
        <w:spacing w:after="0"/>
        <w:ind w:left="0"/>
        <w:jc w:val="both"/>
      </w:pPr>
      <w:r>
        <w:rPr>
          <w:rFonts w:ascii="Times New Roman"/>
          <w:b w:val="false"/>
          <w:i w:val="false"/>
          <w:color w:val="000000"/>
          <w:sz w:val="28"/>
        </w:rPr>
        <w:t>
      "46. Эпидемиологиялық болжамдар нақты жағдайларда эпидемиялық ағымдағы үрдісті белгілеу үшін жүргізіледі және жыл мерзімнің өткен кезеңіндегі эпидемиологиялық бақылау, эпидемиологиялық талдау нәтижелері мен нақты инфекциялық аурудың эпидемиологиялық ерекшеліктері ескеріле отырып, беріледі. Эпидемиологиялық болжам негізінде СЭҚБ инфекциялық аурудың алдын алуды ұйымдастыру бойынша ұсыныстарды әзірлейді.";</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48-тармақ</w:t>
      </w:r>
      <w:r>
        <w:rPr>
          <w:rFonts w:ascii="Times New Roman"/>
          <w:b w:val="false"/>
          <w:i w:val="false"/>
          <w:color w:val="000000"/>
          <w:sz w:val="28"/>
        </w:rPr>
        <w:t xml:space="preserve"> мынадай редакцияда жазылсын:</w:t>
      </w:r>
    </w:p>
    <w:bookmarkStart w:name="z34" w:id="23"/>
    <w:p>
      <w:pPr>
        <w:spacing w:after="0"/>
        <w:ind w:left="0"/>
        <w:jc w:val="both"/>
      </w:pPr>
      <w:r>
        <w:rPr>
          <w:rFonts w:ascii="Times New Roman"/>
          <w:b w:val="false"/>
          <w:i w:val="false"/>
          <w:color w:val="000000"/>
          <w:sz w:val="28"/>
        </w:rPr>
        <w:t>
      "48. Мекемеде инфекциялық аурулар (күдіктілер) анықталған кезде СЭҚБ маманы:</w:t>
      </w:r>
    </w:p>
    <w:bookmarkEnd w:id="23"/>
    <w:bookmarkStart w:name="z35" w:id="24"/>
    <w:p>
      <w:pPr>
        <w:spacing w:after="0"/>
        <w:ind w:left="0"/>
        <w:jc w:val="both"/>
      </w:pPr>
      <w:r>
        <w:rPr>
          <w:rFonts w:ascii="Times New Roman"/>
          <w:b w:val="false"/>
          <w:i w:val="false"/>
          <w:color w:val="000000"/>
          <w:sz w:val="28"/>
        </w:rPr>
        <w:t>
      1) ауруларды анықтау, оқшаулау және ем қабылдауға жатқызу, дәрігер-инфекционистің кеңесін алу және емдеу;</w:t>
      </w:r>
    </w:p>
    <w:bookmarkEnd w:id="24"/>
    <w:bookmarkStart w:name="z36" w:id="25"/>
    <w:p>
      <w:pPr>
        <w:spacing w:after="0"/>
        <w:ind w:left="0"/>
        <w:jc w:val="both"/>
      </w:pPr>
      <w:r>
        <w:rPr>
          <w:rFonts w:ascii="Times New Roman"/>
          <w:b w:val="false"/>
          <w:i w:val="false"/>
          <w:color w:val="000000"/>
          <w:sz w:val="28"/>
        </w:rPr>
        <w:t>
      2) ағымдағы және қорытынды дезинфекциялау;</w:t>
      </w:r>
    </w:p>
    <w:bookmarkEnd w:id="25"/>
    <w:bookmarkStart w:name="z37" w:id="26"/>
    <w:p>
      <w:pPr>
        <w:spacing w:after="0"/>
        <w:ind w:left="0"/>
        <w:jc w:val="both"/>
      </w:pPr>
      <w:r>
        <w:rPr>
          <w:rFonts w:ascii="Times New Roman"/>
          <w:b w:val="false"/>
          <w:i w:val="false"/>
          <w:color w:val="000000"/>
          <w:sz w:val="28"/>
        </w:rPr>
        <w:t>
      3) ауру көзін анықтау мен оқшаулау мақсатында эпидемиологиялық тексеру және провизорлық іс-шараларды өткізу үшін байланыс аясын белгілеу;</w:t>
      </w:r>
    </w:p>
    <w:bookmarkEnd w:id="26"/>
    <w:bookmarkStart w:name="z38" w:id="27"/>
    <w:p>
      <w:pPr>
        <w:spacing w:after="0"/>
        <w:ind w:left="0"/>
        <w:jc w:val="both"/>
      </w:pPr>
      <w:r>
        <w:rPr>
          <w:rFonts w:ascii="Times New Roman"/>
          <w:b w:val="false"/>
          <w:i w:val="false"/>
          <w:color w:val="000000"/>
          <w:sz w:val="28"/>
        </w:rPr>
        <w:t>
      4) динамикалық бақылау, обсервациялау немесе карантиндік санитариялық-эпидемияға қарсы шараларды өткізуді ұйымдастырады.";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52-тармақ</w:t>
      </w:r>
      <w:r>
        <w:rPr>
          <w:rFonts w:ascii="Times New Roman"/>
          <w:b w:val="false"/>
          <w:i w:val="false"/>
          <w:color w:val="000000"/>
          <w:sz w:val="28"/>
        </w:rPr>
        <w:t xml:space="preserve"> мынадай редакцияда жазылсын:</w:t>
      </w:r>
    </w:p>
    <w:bookmarkStart w:name="z40" w:id="28"/>
    <w:p>
      <w:pPr>
        <w:spacing w:after="0"/>
        <w:ind w:left="0"/>
        <w:jc w:val="both"/>
      </w:pPr>
      <w:r>
        <w:rPr>
          <w:rFonts w:ascii="Times New Roman"/>
          <w:b w:val="false"/>
          <w:i w:val="false"/>
          <w:color w:val="000000"/>
          <w:sz w:val="28"/>
        </w:rPr>
        <w:t>
      "52. Білікті көмек алу үшін науқастарды аумақтық денсаулық сақтау органдарының медициналық ұйымдарына жатқызу жүзеге асырылады.</w:t>
      </w:r>
    </w:p>
    <w:bookmarkEnd w:id="28"/>
    <w:p>
      <w:pPr>
        <w:spacing w:after="0"/>
        <w:ind w:left="0"/>
        <w:jc w:val="both"/>
      </w:pPr>
      <w:r>
        <w:rPr>
          <w:rFonts w:ascii="Times New Roman"/>
          <w:b w:val="false"/>
          <w:i w:val="false"/>
          <w:color w:val="000000"/>
          <w:sz w:val="28"/>
        </w:rPr>
        <w:t>
      Инфекциялық аурумен ауыратын науқастарды (күдіктілерді) соматикалық аурумен ауыратын науқастармен және сау адамдармен бірге тасымалдауға жол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56-тармақ</w:t>
      </w:r>
      <w:r>
        <w:rPr>
          <w:rFonts w:ascii="Times New Roman"/>
          <w:b w:val="false"/>
          <w:i w:val="false"/>
          <w:color w:val="000000"/>
          <w:sz w:val="28"/>
        </w:rPr>
        <w:t xml:space="preserve"> мынадай редакцияда жазылсын:</w:t>
      </w:r>
    </w:p>
    <w:bookmarkStart w:name="z42" w:id="29"/>
    <w:p>
      <w:pPr>
        <w:spacing w:after="0"/>
        <w:ind w:left="0"/>
        <w:jc w:val="both"/>
      </w:pPr>
      <w:r>
        <w:rPr>
          <w:rFonts w:ascii="Times New Roman"/>
          <w:b w:val="false"/>
          <w:i w:val="false"/>
          <w:color w:val="000000"/>
          <w:sz w:val="28"/>
        </w:rPr>
        <w:t>
      "56. СЭҚБ маманы эпидемиологиялық тексеру жүргізеді.</w:t>
      </w:r>
    </w:p>
    <w:bookmarkEnd w:id="29"/>
    <w:bookmarkStart w:name="z43" w:id="30"/>
    <w:p>
      <w:pPr>
        <w:spacing w:after="0"/>
        <w:ind w:left="0"/>
        <w:jc w:val="both"/>
      </w:pPr>
      <w:r>
        <w:rPr>
          <w:rFonts w:ascii="Times New Roman"/>
          <w:b w:val="false"/>
          <w:i w:val="false"/>
          <w:color w:val="000000"/>
          <w:sz w:val="28"/>
        </w:rPr>
        <w:t>
      Тексеру процесінде инфекцияның болжамды көзі, қоздырғыштың таралуы мүмкін жолдары мен факторлары айқындалады, қатынаста болған адамдар аясы анықталады.";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57-тармақ</w:t>
      </w:r>
      <w:r>
        <w:rPr>
          <w:rFonts w:ascii="Times New Roman"/>
          <w:b w:val="false"/>
          <w:i w:val="false"/>
          <w:color w:val="000000"/>
          <w:sz w:val="28"/>
        </w:rPr>
        <w:t xml:space="preserve"> мынадай редакцияда жазылсын:</w:t>
      </w:r>
    </w:p>
    <w:bookmarkStart w:name="z45" w:id="31"/>
    <w:p>
      <w:pPr>
        <w:spacing w:after="0"/>
        <w:ind w:left="0"/>
        <w:jc w:val="both"/>
      </w:pPr>
      <w:r>
        <w:rPr>
          <w:rFonts w:ascii="Times New Roman"/>
          <w:b w:val="false"/>
          <w:i w:val="false"/>
          <w:color w:val="000000"/>
          <w:sz w:val="28"/>
        </w:rPr>
        <w:t>
      "57. Инфекциялық аурулардың жекелеген жағдайларында эпидемиологиялық зерттеу кезінде СЭҚБ маманы науқастан, онымен ошақта байланыста болғандардан жауап алуды және тексеруді, сыртқы ортаны, оның ішінде зертханалық тексеруді жүргізеді.";</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58-тармақ</w:t>
      </w:r>
      <w:r>
        <w:rPr>
          <w:rFonts w:ascii="Times New Roman"/>
          <w:b w:val="false"/>
          <w:i w:val="false"/>
          <w:color w:val="000000"/>
          <w:sz w:val="28"/>
        </w:rPr>
        <w:t xml:space="preserve"> мынадай редакцияда жазылсын:</w:t>
      </w:r>
    </w:p>
    <w:bookmarkStart w:name="z47" w:id="32"/>
    <w:p>
      <w:pPr>
        <w:spacing w:after="0"/>
        <w:ind w:left="0"/>
        <w:jc w:val="both"/>
      </w:pPr>
      <w:r>
        <w:rPr>
          <w:rFonts w:ascii="Times New Roman"/>
          <w:b w:val="false"/>
          <w:i w:val="false"/>
          <w:color w:val="000000"/>
          <w:sz w:val="28"/>
        </w:rPr>
        <w:t>
      "58. Жауап алу және тексеру нақты инфекцияның эпидемиологиялық ерекшліктеріне сәйкес және инфекцияның көздері мен жұғу жолдарын анықтау мақсатында зерттеудің зертханалық әдістерін қолдану арқылы жүргізіледі. Эпидемиологиялық тексерістің мәліметтері ошақта өткізілетін іс-шараларды түзету үшін қолданылады.</w:t>
      </w:r>
    </w:p>
    <w:bookmarkEnd w:id="32"/>
    <w:p>
      <w:pPr>
        <w:spacing w:after="0"/>
        <w:ind w:left="0"/>
        <w:jc w:val="both"/>
      </w:pPr>
      <w:r>
        <w:rPr>
          <w:rFonts w:ascii="Times New Roman"/>
          <w:b w:val="false"/>
          <w:i w:val="false"/>
          <w:color w:val="000000"/>
          <w:sz w:val="28"/>
        </w:rPr>
        <w:t>
      Топтасып аурулардың (эпидемиологиялық тұтану) себебі бойынша эпидемиологиялық тексеріс кезінде СЭҚБ маманы жасақтар, бригадалар, камералар, аурудың пайда болған мерзімдері бойынша талдау жасайды. Осындай тексерістің мақсаты әрбір ауырған адам үшін инфекцияның көзі мен жұғу жолдарын, топтасып аурудың дамуындағы барлық механизмді анықтау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59-тармақ</w:t>
      </w:r>
      <w:r>
        <w:rPr>
          <w:rFonts w:ascii="Times New Roman"/>
          <w:b w:val="false"/>
          <w:i w:val="false"/>
          <w:color w:val="000000"/>
          <w:sz w:val="28"/>
        </w:rPr>
        <w:t xml:space="preserve"> мынадай редакцияда жазылсын:</w:t>
      </w:r>
    </w:p>
    <w:bookmarkStart w:name="z49" w:id="33"/>
    <w:p>
      <w:pPr>
        <w:spacing w:after="0"/>
        <w:ind w:left="0"/>
        <w:jc w:val="both"/>
      </w:pPr>
      <w:r>
        <w:rPr>
          <w:rFonts w:ascii="Times New Roman"/>
          <w:b w:val="false"/>
          <w:i w:val="false"/>
          <w:color w:val="000000"/>
          <w:sz w:val="28"/>
        </w:rPr>
        <w:t>
      "59. Инфекциялық аурудың (күдіктілер), паразитарлық арудың, астан уланудың, профилактикалық егуге өзгеше реакция берудің әрбір жағдайында осы Қағидаларға 4-қосымшаға сәйкес нысан бойынша жедел хабарлама жасалады, оны он екі сағаттың ішінде аумақтық ҚАЖ департаменттері мен ҚАЖ комитетінің СЭҚБ-ге және халықтың санитариялық-эпидемиологиялық саламаттылығы саласындағы мемлекеттік органның ведомстволық бағынысты аумақтық бөлімшелеріне жолдайды. Хабарламаның уақтылы жолдануына бақылауды мекеме жанындағы медициналық ұйым басшысы жүзеге асырады.";</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51" w:id="34"/>
    <w:p>
      <w:pPr>
        <w:spacing w:after="0"/>
        <w:ind w:left="0"/>
        <w:jc w:val="both"/>
      </w:pPr>
      <w:r>
        <w:rPr>
          <w:rFonts w:ascii="Times New Roman"/>
          <w:b w:val="false"/>
          <w:i w:val="false"/>
          <w:color w:val="000000"/>
          <w:sz w:val="28"/>
        </w:rPr>
        <w:t>
      "61. Динамикалық бақылау мекеме жанындағы медициналық ұйым басшысының нұсқауы бойынша енгізіледі және инфекциялық аурулармен ауырғандарды, кейіннен оларды оқшаулау және ем қабылдауға жатқыза отырып, жұқпалы ауруларды белсенді анықтауға бағытталған. Инфекциялық ауруларды белсенді анықтау жауап алу, тексеру, термометрия, зертханалық зерттеу жолдарымен жүзеге асырылады.";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62-тармақ</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"62. Обсервация СЭҚБ маманының ұсынымы бойынша мекеме бастығының бұйрығымен енгізіледі және:</w:t>
      </w:r>
    </w:p>
    <w:bookmarkEnd w:id="35"/>
    <w:bookmarkStart w:name="z54" w:id="36"/>
    <w:p>
      <w:pPr>
        <w:spacing w:after="0"/>
        <w:ind w:left="0"/>
        <w:jc w:val="both"/>
      </w:pPr>
      <w:r>
        <w:rPr>
          <w:rFonts w:ascii="Times New Roman"/>
          <w:b w:val="false"/>
          <w:i w:val="false"/>
          <w:color w:val="000000"/>
          <w:sz w:val="28"/>
        </w:rPr>
        <w:t>
      1) динамикалық бақылауды;</w:t>
      </w:r>
    </w:p>
    <w:bookmarkEnd w:id="36"/>
    <w:bookmarkStart w:name="z55" w:id="37"/>
    <w:p>
      <w:pPr>
        <w:spacing w:after="0"/>
        <w:ind w:left="0"/>
        <w:jc w:val="both"/>
      </w:pPr>
      <w:r>
        <w:rPr>
          <w:rFonts w:ascii="Times New Roman"/>
          <w:b w:val="false"/>
          <w:i w:val="false"/>
          <w:color w:val="000000"/>
          <w:sz w:val="28"/>
        </w:rPr>
        <w:t>
      2) мекемелерге сотталғандардың келіп түсуін шектеуді көздейді. Обсервация енгізілген мекемеге этап келген жағдайда, келген сотталғандар бөлек орналастырылады, ал мекемеден кету туралы мәселе әрбір нақты жағдайда жеке шешіледі;</w:t>
      </w:r>
    </w:p>
    <w:bookmarkEnd w:id="37"/>
    <w:bookmarkStart w:name="z56" w:id="38"/>
    <w:p>
      <w:pPr>
        <w:spacing w:after="0"/>
        <w:ind w:left="0"/>
        <w:jc w:val="both"/>
      </w:pPr>
      <w:r>
        <w:rPr>
          <w:rFonts w:ascii="Times New Roman"/>
          <w:b w:val="false"/>
          <w:i w:val="false"/>
          <w:color w:val="000000"/>
          <w:sz w:val="28"/>
        </w:rPr>
        <w:t>
      3) туысқандарымен кездесулерді шектейді және тоқтатады;</w:t>
      </w:r>
    </w:p>
    <w:bookmarkEnd w:id="38"/>
    <w:bookmarkStart w:name="z57" w:id="39"/>
    <w:p>
      <w:pPr>
        <w:spacing w:after="0"/>
        <w:ind w:left="0"/>
        <w:jc w:val="both"/>
      </w:pPr>
      <w:r>
        <w:rPr>
          <w:rFonts w:ascii="Times New Roman"/>
          <w:b w:val="false"/>
          <w:i w:val="false"/>
          <w:color w:val="000000"/>
          <w:sz w:val="28"/>
        </w:rPr>
        <w:t>
      4) арнайы емдеу-алдын алу, санитариялық-эпидемияға қарсы және санитариялық-профилактикалық іс-шаралар өткізеді.";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66-тармақ</w:t>
      </w:r>
      <w:r>
        <w:rPr>
          <w:rFonts w:ascii="Times New Roman"/>
          <w:b w:val="false"/>
          <w:i w:val="false"/>
          <w:color w:val="000000"/>
          <w:sz w:val="28"/>
        </w:rPr>
        <w:t xml:space="preserve"> мынадай редакцияда жазылсын:</w:t>
      </w:r>
    </w:p>
    <w:bookmarkStart w:name="z59" w:id="40"/>
    <w:p>
      <w:pPr>
        <w:spacing w:after="0"/>
        <w:ind w:left="0"/>
        <w:jc w:val="both"/>
      </w:pPr>
      <w:r>
        <w:rPr>
          <w:rFonts w:ascii="Times New Roman"/>
          <w:b w:val="false"/>
          <w:i w:val="false"/>
          <w:color w:val="000000"/>
          <w:sz w:val="28"/>
        </w:rPr>
        <w:t>
      "66. Асханаға жұмысқа тағайындалған адамдарды жауапты адам оларды нарядқа шығарар алдында тексереді, ол туралы Қағидаларға 2-қосымшаға сәйкес нысан бойынша асханадағы жұмыскерлерді тексеру журналына белгі қойылады.";</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69-тармақ</w:t>
      </w:r>
      <w:r>
        <w:rPr>
          <w:rFonts w:ascii="Times New Roman"/>
          <w:b w:val="false"/>
          <w:i w:val="false"/>
          <w:color w:val="000000"/>
          <w:sz w:val="28"/>
        </w:rPr>
        <w:t xml:space="preserve"> мынадай редакцияда жазылсын:</w:t>
      </w:r>
    </w:p>
    <w:bookmarkStart w:name="z61" w:id="41"/>
    <w:p>
      <w:pPr>
        <w:spacing w:after="0"/>
        <w:ind w:left="0"/>
        <w:jc w:val="both"/>
      </w:pPr>
      <w:r>
        <w:rPr>
          <w:rFonts w:ascii="Times New Roman"/>
          <w:b w:val="false"/>
          <w:i w:val="false"/>
          <w:color w:val="000000"/>
          <w:sz w:val="28"/>
        </w:rPr>
        <w:t>
      "69. Жіті ішек инфекциясы бар жекелеген ауруларға СЭҚБ маманы ауруды жұқтырған орынды, қоздырғышты жұқтыруы мүмкін жолдарды, жұқтыру тәуекеліне жататын адамдардың ортасын анықтауға бағытталған эпидемиологиялық зерттеу жүргізеді.</w:t>
      </w:r>
    </w:p>
    <w:bookmarkEnd w:id="41"/>
    <w:p>
      <w:pPr>
        <w:spacing w:after="0"/>
        <w:ind w:left="0"/>
        <w:jc w:val="both"/>
      </w:pPr>
      <w:r>
        <w:rPr>
          <w:rFonts w:ascii="Times New Roman"/>
          <w:b w:val="false"/>
          <w:i w:val="false"/>
          <w:color w:val="000000"/>
          <w:sz w:val="28"/>
        </w:rPr>
        <w:t>
      Жіті ішек инфекцияларының себебін анықтау үшін эпидемиологиялық тексеріс жүргізіледі:</w:t>
      </w:r>
    </w:p>
    <w:bookmarkStart w:name="z62" w:id="42"/>
    <w:p>
      <w:pPr>
        <w:spacing w:after="0"/>
        <w:ind w:left="0"/>
        <w:jc w:val="both"/>
      </w:pPr>
      <w:r>
        <w:rPr>
          <w:rFonts w:ascii="Times New Roman"/>
          <w:b w:val="false"/>
          <w:i w:val="false"/>
          <w:color w:val="000000"/>
          <w:sz w:val="28"/>
        </w:rPr>
        <w:t>
      1) науқастан жауап алу және тексеру;</w:t>
      </w:r>
    </w:p>
    <w:bookmarkEnd w:id="42"/>
    <w:bookmarkStart w:name="z63" w:id="43"/>
    <w:p>
      <w:pPr>
        <w:spacing w:after="0"/>
        <w:ind w:left="0"/>
        <w:jc w:val="both"/>
      </w:pPr>
      <w:r>
        <w:rPr>
          <w:rFonts w:ascii="Times New Roman"/>
          <w:b w:val="false"/>
          <w:i w:val="false"/>
          <w:color w:val="000000"/>
          <w:sz w:val="28"/>
        </w:rPr>
        <w:t>
      2) ошақта байланыста болғандардан жауап алу және тексеру;</w:t>
      </w:r>
    </w:p>
    <w:bookmarkEnd w:id="43"/>
    <w:bookmarkStart w:name="z64" w:id="44"/>
    <w:p>
      <w:pPr>
        <w:spacing w:after="0"/>
        <w:ind w:left="0"/>
        <w:jc w:val="both"/>
      </w:pPr>
      <w:r>
        <w:rPr>
          <w:rFonts w:ascii="Times New Roman"/>
          <w:b w:val="false"/>
          <w:i w:val="false"/>
          <w:color w:val="000000"/>
          <w:sz w:val="28"/>
        </w:rPr>
        <w:t>
      3) мекеме шегінде сыртқы орта объектілерін қарау және тексеру.";</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80-тармақ</w:t>
      </w:r>
      <w:r>
        <w:rPr>
          <w:rFonts w:ascii="Times New Roman"/>
          <w:b w:val="false"/>
          <w:i w:val="false"/>
          <w:color w:val="000000"/>
          <w:sz w:val="28"/>
        </w:rPr>
        <w:t xml:space="preserve"> мынадай редакцияда жазылсын:</w:t>
      </w:r>
    </w:p>
    <w:bookmarkStart w:name="z66" w:id="45"/>
    <w:p>
      <w:pPr>
        <w:spacing w:after="0"/>
        <w:ind w:left="0"/>
        <w:jc w:val="both"/>
      </w:pPr>
      <w:r>
        <w:rPr>
          <w:rFonts w:ascii="Times New Roman"/>
          <w:b w:val="false"/>
          <w:i w:val="false"/>
          <w:color w:val="000000"/>
          <w:sz w:val="28"/>
        </w:rPr>
        <w:t>
      "80. Мекеме жанындағы медициналық ұйым басшысы педикулезге шалдыққан адамдарды анықтау мен санациялау мақсатында адамдарды мекемеге келген кезде карантин бөлімшесінде ұсталатын және профилактикалық тексеру уақытында (кемінде жылына екі рет) жоспарлы қарауды ұйымдастырады және жүргізеді.</w:t>
      </w:r>
    </w:p>
    <w:bookmarkEnd w:id="45"/>
    <w:p>
      <w:pPr>
        <w:spacing w:after="0"/>
        <w:ind w:left="0"/>
        <w:jc w:val="both"/>
      </w:pPr>
      <w:r>
        <w:rPr>
          <w:rFonts w:ascii="Times New Roman"/>
          <w:b w:val="false"/>
          <w:i w:val="false"/>
          <w:color w:val="000000"/>
          <w:sz w:val="28"/>
        </w:rPr>
        <w:t>
      Педикулездің әрбір анықталған жағдайы туралы медициналық жұмыскер он екі сағат ішінде осы Қағидаларға 4-қосымшаға сәйкес нысан бойынша СЭҚБ-ге хабарлайды.</w:t>
      </w:r>
    </w:p>
    <w:bookmarkStart w:name="z67" w:id="46"/>
    <w:p>
      <w:pPr>
        <w:spacing w:after="0"/>
        <w:ind w:left="0"/>
        <w:jc w:val="both"/>
      </w:pPr>
      <w:r>
        <w:rPr>
          <w:rFonts w:ascii="Times New Roman"/>
          <w:b w:val="false"/>
          <w:i w:val="false"/>
          <w:color w:val="000000"/>
          <w:sz w:val="28"/>
        </w:rPr>
        <w:t>
      Мекеме жанындағы медициналық ұйымдар педикулезге қарсы өңдеуді өткізуге арналған арнайы жинақпен қамтамасыз етіледі.";</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85-тармақтың</w:t>
      </w:r>
      <w:r>
        <w:rPr>
          <w:rFonts w:ascii="Times New Roman"/>
          <w:b w:val="false"/>
          <w:i w:val="false"/>
          <w:color w:val="000000"/>
          <w:sz w:val="28"/>
        </w:rPr>
        <w:t xml:space="preserve"> бірінші абзацы мынадай редакцияда жазылсын:</w:t>
      </w:r>
    </w:p>
    <w:bookmarkStart w:name="z69" w:id="47"/>
    <w:p>
      <w:pPr>
        <w:spacing w:after="0"/>
        <w:ind w:left="0"/>
        <w:jc w:val="both"/>
      </w:pPr>
      <w:r>
        <w:rPr>
          <w:rFonts w:ascii="Times New Roman"/>
          <w:b w:val="false"/>
          <w:i w:val="false"/>
          <w:color w:val="000000"/>
          <w:sz w:val="28"/>
        </w:rPr>
        <w:t xml:space="preserve">
      "85. Обамен және тырысқақпен сырқаттану немесе оған күдікті адам анықталған кезде мекеме жанындағы медициналық ұйым басшысы СЭҚБ-ні, ҚАЖ комитетін және халықтың санитариялық-эпидемиологиялық саламаттылығы саласындағы мемлекеттік органның ведомстволық бағынысты аумақтық бөлімшелерін және обаға қарсы ұйымдарды "Инфекциялық аурулардың (обаның, тырысқақтың) алдын алу бойынша санитариялық-эпидемияға қарсы іс-шараларды ұйымдастыруға және өткізуге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17 қарашадағы № ҚР ДСМ-116 бұйрығымен бекітілген (бұдан әрі - № ҚР ДСМ-116 бұйрық) (Нормативтік құқықтық актілерді мемлекеттік тіркеу тізілімінде № 25254 болып тіркелген) Хабарлаудың үлгілік </w:t>
      </w:r>
      <w:r>
        <w:rPr>
          <w:rFonts w:ascii="Times New Roman"/>
          <w:b w:val="false"/>
          <w:i w:val="false"/>
          <w:color w:val="000000"/>
          <w:sz w:val="28"/>
        </w:rPr>
        <w:t>схемасына</w:t>
      </w:r>
      <w:r>
        <w:rPr>
          <w:rFonts w:ascii="Times New Roman"/>
          <w:b w:val="false"/>
          <w:i w:val="false"/>
          <w:color w:val="000000"/>
          <w:sz w:val="28"/>
        </w:rPr>
        <w:t xml:space="preserve"> сәйкес шұғыл хабардар етеді.";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86-тармақ</w:t>
      </w:r>
      <w:r>
        <w:rPr>
          <w:rFonts w:ascii="Times New Roman"/>
          <w:b w:val="false"/>
          <w:i w:val="false"/>
          <w:color w:val="000000"/>
          <w:sz w:val="28"/>
        </w:rPr>
        <w:t xml:space="preserve"> мынадай редакцияда жазылсын:</w:t>
      </w:r>
    </w:p>
    <w:bookmarkStart w:name="z71" w:id="48"/>
    <w:p>
      <w:pPr>
        <w:spacing w:after="0"/>
        <w:ind w:left="0"/>
        <w:jc w:val="both"/>
      </w:pPr>
      <w:r>
        <w:rPr>
          <w:rFonts w:ascii="Times New Roman"/>
          <w:b w:val="false"/>
          <w:i w:val="false"/>
          <w:color w:val="000000"/>
          <w:sz w:val="28"/>
        </w:rPr>
        <w:t>
      "86. Оба және тырысқақ бойынша санитариялық-эпидемияға қарсы және санитариялық-профилактикалық іс-шараларды жүргізу үшін мекеме жанындағы медициналық ұйымдар қорғаныш костюмдері, сынама алуға арналған, жеке қорғаныш заттары, дезинфекциялау құралдары жиынтықтарымен және тұзды ерітінділермен қамтамасыз етіледі.";</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87-тармақ</w:t>
      </w:r>
      <w:r>
        <w:rPr>
          <w:rFonts w:ascii="Times New Roman"/>
          <w:b w:val="false"/>
          <w:i w:val="false"/>
          <w:color w:val="000000"/>
          <w:sz w:val="28"/>
        </w:rPr>
        <w:t xml:space="preserve"> мынадай редакцияда жазылсын:</w:t>
      </w:r>
    </w:p>
    <w:bookmarkStart w:name="z73" w:id="49"/>
    <w:p>
      <w:pPr>
        <w:spacing w:after="0"/>
        <w:ind w:left="0"/>
        <w:jc w:val="both"/>
      </w:pPr>
      <w:r>
        <w:rPr>
          <w:rFonts w:ascii="Times New Roman"/>
          <w:b w:val="false"/>
          <w:i w:val="false"/>
          <w:color w:val="000000"/>
          <w:sz w:val="28"/>
        </w:rPr>
        <w:t>
      "87. Оба және тырысқақ кезіндегі санитариялық-эпидемияға қарсы іс-шаралар № ҚР ДСМ-116 бұйрыққа сәйкес жүргізіледі.";</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88-тармақ</w:t>
      </w:r>
      <w:r>
        <w:rPr>
          <w:rFonts w:ascii="Times New Roman"/>
          <w:b w:val="false"/>
          <w:i w:val="false"/>
          <w:color w:val="000000"/>
          <w:sz w:val="28"/>
        </w:rPr>
        <w:t xml:space="preserve"> мынадай редакцияда жазылсын:</w:t>
      </w:r>
    </w:p>
    <w:bookmarkStart w:name="z75" w:id="50"/>
    <w:p>
      <w:pPr>
        <w:spacing w:after="0"/>
        <w:ind w:left="0"/>
        <w:jc w:val="both"/>
      </w:pPr>
      <w:r>
        <w:rPr>
          <w:rFonts w:ascii="Times New Roman"/>
          <w:b w:val="false"/>
          <w:i w:val="false"/>
          <w:color w:val="000000"/>
          <w:sz w:val="28"/>
        </w:rPr>
        <w:t>
      "88. Аса қауіпті инфекциялық аурумен сырқаттану немесе оған күдікті адам анықталған кезде мекеме жанындағы медициналық ұйым басшысы телефон арқылы және үш сағат ішінде СЭҚБ-ге, ҚАЖ комитетіне және халықтың санитариялық-эпидемиологиялық саламаттылығы саласындағы мемлекеттік органның ведомстволық бағынысты аумақтық бөлімшелеріне осы Қағидаларға 4-қосымшаға сәйкес нысан бойынша шұғыл хабарлама жолдайды.";</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77" w:id="51"/>
    <w:p>
      <w:pPr>
        <w:spacing w:after="0"/>
        <w:ind w:left="0"/>
        <w:jc w:val="both"/>
      </w:pPr>
      <w:r>
        <w:rPr>
          <w:rFonts w:ascii="Times New Roman"/>
          <w:b w:val="false"/>
          <w:i w:val="false"/>
          <w:color w:val="000000"/>
          <w:sz w:val="28"/>
        </w:rPr>
        <w:t xml:space="preserve">
      "90. Аса қауіпті инфекциялық аурулар кезіндегі санитариялық-эпидемияға қарсы іс-шаралар Қазақстан Республикасы Денсаулық сақтау министрінің 2021 жылғы 12 қарашадағы № ҚР ДСМ-114 бұйрығымен бекітілген "Аса қауіпті инфекциялық аурулардың алдын алу бойынша санитариялық-эпидемияға қарсы (профилактикалық)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қағидаларының</w:t>
      </w:r>
      <w:r>
        <w:rPr>
          <w:rFonts w:ascii="Times New Roman"/>
          <w:b w:val="false"/>
          <w:i w:val="false"/>
          <w:color w:val="000000"/>
          <w:sz w:val="28"/>
        </w:rPr>
        <w:t xml:space="preserve"> талаптарына сәйкес жүргізіледі (Нормативтік құқықтық актілерді мемлекеттік тіркеу тізілімінде № 25151 болып тіркелген).";</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93-тармақ</w:t>
      </w:r>
      <w:r>
        <w:rPr>
          <w:rFonts w:ascii="Times New Roman"/>
          <w:b w:val="false"/>
          <w:i w:val="false"/>
          <w:color w:val="000000"/>
          <w:sz w:val="28"/>
        </w:rPr>
        <w:t xml:space="preserve"> мынадай редакцияда жазылсын:</w:t>
      </w:r>
    </w:p>
    <w:bookmarkStart w:name="z79" w:id="52"/>
    <w:p>
      <w:pPr>
        <w:spacing w:after="0"/>
        <w:ind w:left="0"/>
        <w:jc w:val="both"/>
      </w:pPr>
      <w:r>
        <w:rPr>
          <w:rFonts w:ascii="Times New Roman"/>
          <w:b w:val="false"/>
          <w:i w:val="false"/>
          <w:color w:val="000000"/>
          <w:sz w:val="28"/>
        </w:rPr>
        <w:t xml:space="preserve">
      "93. Паразиттік аурулар кезіндегі санитариялық-эпидемияға қарсы іс-шаралар Қазақстан Республикасы Денсаулық сақтау министрінің 2022 жылғы 16 мамырдағы № ҚР ДСМ-44 бұйрығымен бекітілген "Паразиттік аурулардың алдын алу бойынша санитариялық-эпидемияға қарсы және санитариялық-профилактикалық іс-шараларды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қағидаларына</w:t>
      </w:r>
      <w:r>
        <w:rPr>
          <w:rFonts w:ascii="Times New Roman"/>
          <w:b w:val="false"/>
          <w:i w:val="false"/>
          <w:color w:val="000000"/>
          <w:sz w:val="28"/>
        </w:rPr>
        <w:t xml:space="preserve"> сәйкес жүргізіледі (Нормативтік құқықтық актілерді мемлекеттік тіркеу тізілімінде № 28086 болып тіркелген).";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103-тармақ</w:t>
      </w:r>
      <w:r>
        <w:rPr>
          <w:rFonts w:ascii="Times New Roman"/>
          <w:b w:val="false"/>
          <w:i w:val="false"/>
          <w:color w:val="000000"/>
          <w:sz w:val="28"/>
        </w:rPr>
        <w:t xml:space="preserve"> мынадай редакцияда жазылсын:</w:t>
      </w:r>
    </w:p>
    <w:bookmarkStart w:name="z81" w:id="53"/>
    <w:p>
      <w:pPr>
        <w:spacing w:after="0"/>
        <w:ind w:left="0"/>
        <w:jc w:val="both"/>
      </w:pPr>
      <w:r>
        <w:rPr>
          <w:rFonts w:ascii="Times New Roman"/>
          <w:b w:val="false"/>
          <w:i w:val="false"/>
          <w:color w:val="000000"/>
          <w:sz w:val="28"/>
        </w:rPr>
        <w:t xml:space="preserve">
      "103. Дезинфекциялық іс-шараларды жүргізу талаптары Қазақстан Республикасы Денсаулық сақтау министрінің 2022 жылғы 29 шілдедегі № ҚР ДСМ-68 бұйрығымен бекітілген "Дезинфекция, дезинсекция мен дератизацияны ұйымдастыруға және жүргізуге қойылатын санитариялық-эпидемиологиялық талаптар" Санитариялық </w:t>
      </w:r>
      <w:r>
        <w:rPr>
          <w:rFonts w:ascii="Times New Roman"/>
          <w:b w:val="false"/>
          <w:i w:val="false"/>
          <w:color w:val="000000"/>
          <w:sz w:val="28"/>
        </w:rPr>
        <w:t>қағидаларымен</w:t>
      </w:r>
      <w:r>
        <w:rPr>
          <w:rFonts w:ascii="Times New Roman"/>
          <w:b w:val="false"/>
          <w:i w:val="false"/>
          <w:color w:val="000000"/>
          <w:sz w:val="28"/>
        </w:rPr>
        <w:t xml:space="preserve"> белгіленген (Нормативтік құқықтық актілерді мемлекеттік тіркеу тізілімінде № 28977 болып тіркелген).";</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w:t>
      </w:r>
      <w:r>
        <w:rPr>
          <w:rFonts w:ascii="Times New Roman"/>
          <w:b w:val="false"/>
          <w:i w:val="false"/>
          <w:color w:val="000000"/>
          <w:sz w:val="28"/>
        </w:rPr>
        <w:t>4-қосымшамен</w:t>
      </w:r>
      <w:r>
        <w:rPr>
          <w:rFonts w:ascii="Times New Roman"/>
          <w:b w:val="false"/>
          <w:i w:val="false"/>
          <w:color w:val="000000"/>
          <w:sz w:val="28"/>
        </w:rPr>
        <w:t xml:space="preserve"> толықтырылсын.</w:t>
      </w:r>
    </w:p>
    <w:bookmarkStart w:name="z84" w:id="54"/>
    <w:p>
      <w:pPr>
        <w:spacing w:after="0"/>
        <w:ind w:left="0"/>
        <w:jc w:val="both"/>
      </w:pPr>
      <w:r>
        <w:rPr>
          <w:rFonts w:ascii="Times New Roman"/>
          <w:b w:val="false"/>
          <w:i w:val="false"/>
          <w:color w:val="000000"/>
          <w:sz w:val="28"/>
        </w:rPr>
        <w:t>
      2. Қазақстан Республикасы Ішкі істер министрлігінің Қылмыстық-атқару жүйесі комитеті Қазақстан Республикасының заңнамасында белгіленген тәртіпте:</w:t>
      </w:r>
    </w:p>
    <w:bookmarkEnd w:id="54"/>
    <w:bookmarkStart w:name="z85" w:id="5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5"/>
    <w:bookmarkStart w:name="z86" w:id="56"/>
    <w:p>
      <w:pPr>
        <w:spacing w:after="0"/>
        <w:ind w:left="0"/>
        <w:jc w:val="both"/>
      </w:pPr>
      <w:r>
        <w:rPr>
          <w:rFonts w:ascii="Times New Roman"/>
          <w:b w:val="false"/>
          <w:i w:val="false"/>
          <w:color w:val="000000"/>
          <w:sz w:val="28"/>
        </w:rPr>
        <w:t>
      2) осы бұйрықты Қазақстан Республикасы Ішкі істер министрлігінің интернет-ресурсында орналастыруды;</w:t>
      </w:r>
    </w:p>
    <w:bookmarkEnd w:id="56"/>
    <w:bookmarkStart w:name="z87" w:id="57"/>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Ішкі істер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тармақшаларымен көзделген іс-шаралардың орындалуы туралы мәліметтерді ұсынуды қамтамасыз етсін;</w:t>
      </w:r>
    </w:p>
    <w:bookmarkEnd w:id="57"/>
    <w:bookmarkStart w:name="z88" w:id="58"/>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жетекшілік ететін орынбасарына жүктелсін.</w:t>
      </w:r>
    </w:p>
    <w:bookmarkEnd w:id="58"/>
    <w:bookmarkStart w:name="z89" w:id="59"/>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Ішкі істер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Ахметжанов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Денсаулық сақтау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Ішкі істер министрі</w:t>
            </w:r>
            <w:r>
              <w:br/>
            </w:r>
            <w:r>
              <w:rPr>
                <w:rFonts w:ascii="Times New Roman"/>
                <w:b w:val="false"/>
                <w:i w:val="false"/>
                <w:color w:val="000000"/>
                <w:sz w:val="20"/>
              </w:rPr>
              <w:t>2023 жылғы 4 қаңтардағы</w:t>
            </w:r>
            <w:r>
              <w:br/>
            </w:r>
            <w:r>
              <w:rPr>
                <w:rFonts w:ascii="Times New Roman"/>
                <w:b w:val="false"/>
                <w:i w:val="false"/>
                <w:color w:val="000000"/>
                <w:sz w:val="20"/>
              </w:rPr>
              <w:t>№ 1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санитариялық- эпидемиологиялық қадағалауды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2" w:id="60"/>
    <w:p>
      <w:pPr>
        <w:spacing w:after="0"/>
        <w:ind w:left="0"/>
        <w:jc w:val="left"/>
      </w:pPr>
      <w:r>
        <w:rPr>
          <w:rFonts w:ascii="Times New Roman"/>
          <w:b/>
          <w:i w:val="false"/>
          <w:color w:val="000000"/>
        </w:rPr>
        <w:t xml:space="preserve"> Дайын тағамның сапасын органолептикалық бағалау журналы</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20__ жылғы "__" ______ арналған мәзір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Тағамды дайындау күні, уақыты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Тағамның дайындалу деңгейін қоса алғандағы органолептикалық бағасы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Іске асыруға </w:t>
            </w:r>
            <w:r>
              <w:rPr>
                <w:rFonts w:ascii="Times New Roman"/>
                <w:b/>
                <w:i w:val="false"/>
                <w:color w:val="000000"/>
                <w:sz w:val="20"/>
              </w:rPr>
              <w:t>рұқсат (уақыт)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 (тегі, аты, әкесінің аты (бар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Мекеме бастығының кезекші көмекшісі (тегі, аты, әкесінің аты (бар болған жағдайда), қолы)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Асхана меңгерушісі (тегі, аты, әкесінің аты (бар болған жағдайда)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Ескерту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санитариялық-эпидемиологиялық қадағалауды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95" w:id="61"/>
    <w:p>
      <w:pPr>
        <w:spacing w:after="0"/>
        <w:ind w:left="0"/>
        <w:jc w:val="left"/>
      </w:pPr>
      <w:r>
        <w:rPr>
          <w:rFonts w:ascii="Times New Roman"/>
          <w:b/>
          <w:i w:val="false"/>
          <w:color w:val="000000"/>
        </w:rPr>
        <w:t xml:space="preserve"> Мекеме асханасының жұмыскерлерін тексеру журналы</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Жұмыскерлер (тегі, аты, әкесінің аты (бар </w:t>
            </w:r>
            <w:r>
              <w:rPr>
                <w:rFonts w:ascii="Times New Roman"/>
                <w:b/>
                <w:i w:val="false"/>
                <w:color w:val="000000"/>
                <w:sz w:val="20"/>
              </w:rPr>
              <w:t>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Мамандығы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Тері қабатының, тері асты қабатының және кілегей қабықшасының жай-күйі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Жауапты адам (тегі, аты, әкесінің аты (бар болған жағдайда), қолы)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бұйрығына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Қылмыстық-атқару жүйесінің</w:t>
            </w:r>
            <w:r>
              <w:br/>
            </w:r>
            <w:r>
              <w:rPr>
                <w:rFonts w:ascii="Times New Roman"/>
                <w:b w:val="false"/>
                <w:i w:val="false"/>
                <w:color w:val="000000"/>
                <w:sz w:val="20"/>
              </w:rPr>
              <w:t>мекемелерінде санитариялық- эпидемиологиялық қадағалауды</w:t>
            </w:r>
            <w:r>
              <w:br/>
            </w:r>
            <w:r>
              <w:rPr>
                <w:rFonts w:ascii="Times New Roman"/>
                <w:b w:val="false"/>
                <w:i w:val="false"/>
                <w:color w:val="000000"/>
                <w:sz w:val="20"/>
              </w:rPr>
              <w:t>ұйымдастыру қағидаларына</w:t>
            </w:r>
            <w:r>
              <w:br/>
            </w:r>
            <w:r>
              <w:rPr>
                <w:rFonts w:ascii="Times New Roman"/>
                <w:b w:val="false"/>
                <w:i w:val="false"/>
                <w:color w:val="000000"/>
                <w:sz w:val="20"/>
              </w:rPr>
              <w:t>4-қосымша</w:t>
            </w:r>
          </w:p>
        </w:tc>
      </w:tr>
    </w:tbl>
    <w:bookmarkStart w:name="z98" w:id="62"/>
    <w:p>
      <w:pPr>
        <w:spacing w:after="0"/>
        <w:ind w:left="0"/>
        <w:jc w:val="both"/>
      </w:pPr>
      <w:r>
        <w:rPr>
          <w:rFonts w:ascii="Times New Roman"/>
          <w:b w:val="false"/>
          <w:i w:val="false"/>
          <w:color w:val="000000"/>
          <w:sz w:val="28"/>
        </w:rPr>
        <w:t>
      Нысан</w:t>
      </w:r>
    </w:p>
    <w:bookmarkEnd w:id="62"/>
    <w:bookmarkStart w:name="z99" w:id="63"/>
    <w:p>
      <w:pPr>
        <w:spacing w:after="0"/>
        <w:ind w:left="0"/>
        <w:jc w:val="left"/>
      </w:pPr>
      <w:r>
        <w:rPr>
          <w:rFonts w:ascii="Times New Roman"/>
          <w:b/>
          <w:i w:val="false"/>
          <w:color w:val="000000"/>
        </w:rPr>
        <w:t xml:space="preserve"> Инфекциялық ауруға (күдіктілерге), паразитарлық ауруға, астан улануға, профилактикалық егуге өзгеше реакция беру жағдайына хабарлама</w:t>
      </w:r>
    </w:p>
    <w:bookmarkEnd w:id="63"/>
    <w:p>
      <w:pPr>
        <w:spacing w:after="0"/>
        <w:ind w:left="0"/>
        <w:jc w:val="both"/>
      </w:pPr>
      <w:r>
        <w:rPr>
          <w:rFonts w:ascii="Times New Roman"/>
          <w:b w:val="false"/>
          <w:i w:val="false"/>
          <w:color w:val="000000"/>
          <w:sz w:val="28"/>
        </w:rPr>
        <w:t>
      Жолданады:</w:t>
      </w:r>
    </w:p>
    <w:p>
      <w:pPr>
        <w:spacing w:after="0"/>
        <w:ind w:left="0"/>
        <w:jc w:val="both"/>
      </w:pPr>
      <w:r>
        <w:rPr>
          <w:rFonts w:ascii="Times New Roman"/>
          <w:b w:val="false"/>
          <w:i w:val="false"/>
          <w:color w:val="000000"/>
          <w:sz w:val="28"/>
        </w:rPr>
        <w:t>
      Жалпы бөлім</w:t>
      </w:r>
    </w:p>
    <w:p>
      <w:pPr>
        <w:spacing w:after="0"/>
        <w:ind w:left="0"/>
        <w:jc w:val="both"/>
      </w:pPr>
      <w:r>
        <w:rPr>
          <w:rFonts w:ascii="Times New Roman"/>
          <w:b w:val="false"/>
          <w:i w:val="false"/>
          <w:color w:val="000000"/>
          <w:sz w:val="28"/>
        </w:rPr>
        <w:t>
      1. Жеке сәйкестендіру нөмірі</w:t>
      </w:r>
    </w:p>
    <w:p>
      <w:pPr>
        <w:spacing w:after="0"/>
        <w:ind w:left="0"/>
        <w:jc w:val="both"/>
      </w:pPr>
      <w:r>
        <w:rPr>
          <w:rFonts w:ascii="Times New Roman"/>
          <w:b w:val="false"/>
          <w:i w:val="false"/>
          <w:color w:val="000000"/>
          <w:sz w:val="28"/>
        </w:rPr>
        <w:t>
      2. Тегі, аты, әкесінің аты (бар болған жағдайда)</w:t>
      </w:r>
    </w:p>
    <w:p>
      <w:pPr>
        <w:spacing w:after="0"/>
        <w:ind w:left="0"/>
        <w:jc w:val="both"/>
      </w:pPr>
      <w:r>
        <w:rPr>
          <w:rFonts w:ascii="Times New Roman"/>
          <w:b w:val="false"/>
          <w:i w:val="false"/>
          <w:color w:val="000000"/>
          <w:sz w:val="28"/>
        </w:rPr>
        <w:t>
      3. Туылған күні.</w:t>
      </w:r>
    </w:p>
    <w:p>
      <w:pPr>
        <w:spacing w:after="0"/>
        <w:ind w:left="0"/>
        <w:jc w:val="both"/>
      </w:pPr>
      <w:r>
        <w:rPr>
          <w:rFonts w:ascii="Times New Roman"/>
          <w:b w:val="false"/>
          <w:i w:val="false"/>
          <w:color w:val="000000"/>
          <w:sz w:val="28"/>
        </w:rPr>
        <w:t>
      4. Жынысы</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ер </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04800" cy="27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04800" cy="279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әйел.</w:t>
      </w:r>
    </w:p>
    <w:p>
      <w:pPr>
        <w:spacing w:after="0"/>
        <w:ind w:left="0"/>
        <w:jc w:val="both"/>
      </w:pPr>
      <w:r>
        <w:rPr>
          <w:rFonts w:ascii="Times New Roman"/>
          <w:b w:val="false"/>
          <w:i w:val="false"/>
          <w:color w:val="000000"/>
          <w:sz w:val="28"/>
        </w:rPr>
        <w:t>
      5. Отбасылық жағдайы</w:t>
      </w:r>
    </w:p>
    <w:p>
      <w:pPr>
        <w:spacing w:after="0"/>
        <w:ind w:left="0"/>
        <w:jc w:val="both"/>
      </w:pPr>
      <w:r>
        <w:rPr>
          <w:rFonts w:ascii="Times New Roman"/>
          <w:b w:val="false"/>
          <w:i w:val="false"/>
          <w:color w:val="000000"/>
          <w:sz w:val="28"/>
        </w:rPr>
        <w:t>
      6. Мекеме</w:t>
      </w:r>
    </w:p>
    <w:p>
      <w:pPr>
        <w:spacing w:after="0"/>
        <w:ind w:left="0"/>
        <w:jc w:val="both"/>
      </w:pPr>
      <w:r>
        <w:rPr>
          <w:rFonts w:ascii="Times New Roman"/>
          <w:b w:val="false"/>
          <w:i w:val="false"/>
          <w:color w:val="000000"/>
          <w:sz w:val="28"/>
        </w:rPr>
        <w:t>
      7. Науқастың жұмыс орны</w:t>
      </w:r>
    </w:p>
    <w:p>
      <w:pPr>
        <w:spacing w:after="0"/>
        <w:ind w:left="0"/>
        <w:jc w:val="both"/>
      </w:pPr>
      <w:r>
        <w:rPr>
          <w:rFonts w:ascii="Times New Roman"/>
          <w:b w:val="false"/>
          <w:i w:val="false"/>
          <w:color w:val="000000"/>
          <w:sz w:val="28"/>
        </w:rPr>
        <w:t>
      8. Науқастың лауазымы</w:t>
      </w:r>
    </w:p>
    <w:p>
      <w:pPr>
        <w:spacing w:after="0"/>
        <w:ind w:left="0"/>
        <w:jc w:val="both"/>
      </w:pPr>
      <w:r>
        <w:rPr>
          <w:rFonts w:ascii="Times New Roman"/>
          <w:b w:val="false"/>
          <w:i w:val="false"/>
          <w:color w:val="000000"/>
          <w:sz w:val="28"/>
        </w:rPr>
        <w:t>
      9. Күні: ауруы бастапқы өтініш/анықтау диагноз қою емдеуге жатқызу.</w:t>
      </w:r>
    </w:p>
    <w:p>
      <w:pPr>
        <w:spacing w:after="0"/>
        <w:ind w:left="0"/>
        <w:jc w:val="both"/>
      </w:pPr>
      <w:r>
        <w:rPr>
          <w:rFonts w:ascii="Times New Roman"/>
          <w:b w:val="false"/>
          <w:i w:val="false"/>
          <w:color w:val="000000"/>
          <w:sz w:val="28"/>
        </w:rPr>
        <w:t>
      10. Диагнозы</w:t>
      </w:r>
    </w:p>
    <w:p>
      <w:pPr>
        <w:spacing w:after="0"/>
        <w:ind w:left="0"/>
        <w:jc w:val="both"/>
      </w:pPr>
      <w:r>
        <w:rPr>
          <w:rFonts w:ascii="Times New Roman"/>
          <w:b w:val="false"/>
          <w:i w:val="false"/>
          <w:color w:val="000000"/>
          <w:sz w:val="28"/>
        </w:rPr>
        <w:t>
      11. Қайда орын алғанын көрсету, жағдайды сипаттау</w:t>
      </w:r>
    </w:p>
    <w:p>
      <w:pPr>
        <w:spacing w:after="0"/>
        <w:ind w:left="0"/>
        <w:jc w:val="both"/>
      </w:pPr>
      <w:r>
        <w:rPr>
          <w:rFonts w:ascii="Times New Roman"/>
          <w:b w:val="false"/>
          <w:i w:val="false"/>
          <w:color w:val="000000"/>
          <w:sz w:val="28"/>
        </w:rPr>
        <w:t>
      12. Байланыста болған адамдар</w:t>
      </w:r>
    </w:p>
    <w:p>
      <w:pPr>
        <w:spacing w:after="0"/>
        <w:ind w:left="0"/>
        <w:jc w:val="both"/>
      </w:pPr>
      <w:r>
        <w:rPr>
          <w:rFonts w:ascii="Times New Roman"/>
          <w:b w:val="false"/>
          <w:i w:val="false"/>
          <w:color w:val="000000"/>
          <w:sz w:val="28"/>
        </w:rPr>
        <w:t>
      13. Тегі, аты, әкесінің аты (бар болған жағдайда), туылған күні</w:t>
      </w:r>
    </w:p>
    <w:p>
      <w:pPr>
        <w:spacing w:after="0"/>
        <w:ind w:left="0"/>
        <w:jc w:val="both"/>
      </w:pPr>
      <w:r>
        <w:rPr>
          <w:rFonts w:ascii="Times New Roman"/>
          <w:b w:val="false"/>
          <w:i w:val="false"/>
          <w:color w:val="000000"/>
          <w:sz w:val="28"/>
        </w:rPr>
        <w:t>
      14. Жасақ</w:t>
      </w:r>
    </w:p>
    <w:p>
      <w:pPr>
        <w:spacing w:after="0"/>
        <w:ind w:left="0"/>
        <w:jc w:val="both"/>
      </w:pPr>
      <w:r>
        <w:rPr>
          <w:rFonts w:ascii="Times New Roman"/>
          <w:b w:val="false"/>
          <w:i w:val="false"/>
          <w:color w:val="000000"/>
          <w:sz w:val="28"/>
        </w:rPr>
        <w:t>
      15. Туысқандарының тұрғылықты мекенжайы (науқастың инкубациялық және ауру кезеңінде кездесуде болған жағдайда көрсетіледі)</w:t>
      </w:r>
    </w:p>
    <w:p>
      <w:pPr>
        <w:spacing w:after="0"/>
        <w:ind w:left="0"/>
        <w:jc w:val="both"/>
      </w:pPr>
      <w:r>
        <w:rPr>
          <w:rFonts w:ascii="Times New Roman"/>
          <w:b w:val="false"/>
          <w:i w:val="false"/>
          <w:color w:val="000000"/>
          <w:sz w:val="28"/>
        </w:rPr>
        <w:t>
      16. Туысқандарының байланыс телефоны (науқастың инкубациялық және ауру кезеңінде кездесуде болған жағдайда көрсетіледі)</w:t>
      </w:r>
    </w:p>
    <w:p>
      <w:pPr>
        <w:spacing w:after="0"/>
        <w:ind w:left="0"/>
        <w:jc w:val="both"/>
      </w:pPr>
      <w:r>
        <w:rPr>
          <w:rFonts w:ascii="Times New Roman"/>
          <w:b w:val="false"/>
          <w:i w:val="false"/>
          <w:color w:val="000000"/>
          <w:sz w:val="28"/>
        </w:rPr>
        <w:t>
      17. Алғашқы эпидемияға қарсы іс-шаралар мен қосымша мәліметтерді жүргізу.</w:t>
      </w:r>
    </w:p>
    <w:p>
      <w:pPr>
        <w:spacing w:after="0"/>
        <w:ind w:left="0"/>
        <w:jc w:val="both"/>
      </w:pPr>
      <w:r>
        <w:rPr>
          <w:rFonts w:ascii="Times New Roman"/>
          <w:b w:val="false"/>
          <w:i w:val="false"/>
          <w:color w:val="000000"/>
          <w:sz w:val="28"/>
        </w:rPr>
        <w:t>
      18. Науқас қайда жіберілді (медициналық ұйым).</w:t>
      </w:r>
    </w:p>
    <w:p>
      <w:pPr>
        <w:spacing w:after="0"/>
        <w:ind w:left="0"/>
        <w:jc w:val="both"/>
      </w:pPr>
      <w:r>
        <w:rPr>
          <w:rFonts w:ascii="Times New Roman"/>
          <w:b w:val="false"/>
          <w:i w:val="false"/>
          <w:color w:val="000000"/>
          <w:sz w:val="28"/>
        </w:rPr>
        <w:t>
      19. Хабарламаны толтырған медициналық ұйым атауы</w:t>
      </w:r>
    </w:p>
    <w:p>
      <w:pPr>
        <w:spacing w:after="0"/>
        <w:ind w:left="0"/>
        <w:jc w:val="both"/>
      </w:pPr>
      <w:r>
        <w:rPr>
          <w:rFonts w:ascii="Times New Roman"/>
          <w:b w:val="false"/>
          <w:i w:val="false"/>
          <w:color w:val="000000"/>
          <w:sz w:val="28"/>
        </w:rPr>
        <w:t>
      20. Хабарламаны толтырған дәрігердің тегі, аты, әкесінің аты (бар болған жағдайда), идентификаторы.</w:t>
      </w:r>
    </w:p>
    <w:p>
      <w:pPr>
        <w:spacing w:after="0"/>
        <w:ind w:left="0"/>
        <w:jc w:val="both"/>
      </w:pPr>
      <w:r>
        <w:rPr>
          <w:rFonts w:ascii="Times New Roman"/>
          <w:b w:val="false"/>
          <w:i w:val="false"/>
          <w:color w:val="000000"/>
          <w:sz w:val="28"/>
        </w:rPr>
        <w:t>
      21. Толтыру күні және уақыты.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