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29b0" w14:textId="96a2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 бойынша халық үшін қатты тұрмыстық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2022 жылғы 9 желтоқсандағы № 24-9 шешімі. Қазақстан Республикасының Әділет министрлігінде 2022 жылғы 12 желтоқсанда № 31059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Қаратөбе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ауданы бойынша халық үшін тұрмыстық қатты қалдықтарды жинауға, тасымалдауға, сұрыптауға және көмуге арналған тарифтері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24-9 шешіміне 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ауданы бойынша халық үшін тұрмыстық қатты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тұрғыннан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тұрғыннан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тариф бірлігіне (көлем)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