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dec4" w14:textId="9bdd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2020 жылғы 24 желтоқсандағы №58-17 "Казталов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21 желтоқсандағы № 26-3 шешімі. Қазақстан Республикасының Әділет министрлігінде 2022 жылғы 28 желтоқсанда № 31312 болып тіркелді. Күші жойылды - Батыс Қазақстан облысы Казталов аудандық мәслихатының 2023 жылғы 2 қарашадағы № 9-3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02.11.2023 </w:t>
      </w:r>
      <w:r>
        <w:rPr>
          <w:rFonts w:ascii="Times New Roman"/>
          <w:b w:val="false"/>
          <w:i w:val="false"/>
          <w:color w:val="ff0000"/>
          <w:sz w:val="28"/>
        </w:rPr>
        <w:t>№ 9-3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ШЕШТІ:</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2020 жылғы 24 желтоқсандағы №58-17 (Нормативтік құқықтық актілерді мемлекеттік тіркеу тізілімінде №6768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аудандық мәслихаты ШЕШТІ:";</w:t>
      </w:r>
    </w:p>
    <w:bookmarkEnd w:id="3"/>
    <w:bookmarkStart w:name="z7" w:id="4"/>
    <w:p>
      <w:pPr>
        <w:spacing w:after="0"/>
        <w:ind w:left="0"/>
        <w:jc w:val="both"/>
      </w:pPr>
      <w:r>
        <w:rPr>
          <w:rFonts w:ascii="Times New Roman"/>
          <w:b w:val="false"/>
          <w:i w:val="false"/>
          <w:color w:val="000000"/>
          <w:sz w:val="28"/>
        </w:rPr>
        <w:t xml:space="preserve">
      көрсетілген шешіммен бекітілген,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xml:space="preserve">
      "1. Осы Казталов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"Ардагерлер туралы"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"6. Мерекелік және атаулы күндерге әлеуметтік көмек бір рет келесі санаттағы азаматтарға көрсетіледі:</w:t>
      </w:r>
    </w:p>
    <w:bookmarkEnd w:id="7"/>
    <w:bookmarkStart w:name="z14" w:id="8"/>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1 000 000 (бір миллион) теңге мөлшерінде және ай сайын 5 (бес) айлық есептік көрсеткіш мөлшерінде;</w:t>
      </w:r>
    </w:p>
    <w:bookmarkEnd w:id="8"/>
    <w:bookmarkStart w:name="z15" w:id="9"/>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9"/>
    <w:bookmarkStart w:name="z16" w:id="10"/>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10"/>
    <w:bookmarkStart w:name="z17" w:id="11"/>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11"/>
    <w:bookmarkStart w:name="z18" w:id="12"/>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12"/>
    <w:bookmarkStart w:name="z19" w:id="13"/>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13"/>
    <w:bookmarkStart w:name="z20" w:id="14"/>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6"/>
    <w:bookmarkStart w:name="z23" w:id="17"/>
    <w:p>
      <w:pPr>
        <w:spacing w:after="0"/>
        <w:ind w:left="0"/>
        <w:jc w:val="both"/>
      </w:pPr>
      <w:r>
        <w:rPr>
          <w:rFonts w:ascii="Times New Roman"/>
          <w:b w:val="false"/>
          <w:i w:val="false"/>
          <w:color w:val="000000"/>
          <w:sz w:val="28"/>
        </w:rPr>
        <w:t>
      10) жаралану, контузия алу, зақым алу салдарынан мүгедектік белгіленген әскери қызметшiлерге:</w:t>
      </w:r>
    </w:p>
    <w:bookmarkEnd w:id="17"/>
    <w:bookmarkStart w:name="z24" w:id="18"/>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18"/>
    <w:bookmarkStart w:name="z25" w:id="19"/>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19"/>
    <w:bookmarkStart w:name="z26" w:id="20"/>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20"/>
    <w:bookmarkStart w:name="z27" w:id="21"/>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мүгедектігі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күініне орай 80 000 (сексен мың) теңге мөлшерінде;".</w:t>
      </w:r>
    </w:p>
    <w:bookmarkEnd w:id="21"/>
    <w:bookmarkStart w:name="z28" w:id="22"/>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bookmarkEnd w:id="22"/>
    <w:bookmarkStart w:name="z29" w:id="23"/>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болған және мүгедектігі бар адамның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23"/>
    <w:bookmarkStart w:name="z30" w:id="24"/>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30 000 (отыз мың) теңге мөлшерінде;</w:t>
      </w:r>
    </w:p>
    <w:bookmarkEnd w:id="24"/>
    <w:bookmarkStart w:name="z31" w:id="25"/>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30 000 (отыз мың) теңге мөлшерінде;</w:t>
      </w:r>
    </w:p>
    <w:bookmarkEnd w:id="25"/>
    <w:bookmarkStart w:name="z32" w:id="26"/>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26"/>
    <w:bookmarkStart w:name="z33" w:id="27"/>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27"/>
    <w:bookmarkStart w:name="z34" w:id="28"/>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28"/>
    <w:bookmarkStart w:name="z35" w:id="29"/>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29"/>
    <w:bookmarkStart w:name="z36" w:id="30"/>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0"/>
    <w:bookmarkStart w:name="z37" w:id="31"/>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32"/>
    <w:bookmarkStart w:name="z39" w:id="3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3"/>
    <w:bookmarkStart w:name="z40" w:id="3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4"/>
    <w:bookmarkStart w:name="z41" w:id="35"/>
    <w:p>
      <w:pPr>
        <w:spacing w:after="0"/>
        <w:ind w:left="0"/>
        <w:jc w:val="both"/>
      </w:pPr>
      <w:r>
        <w:rPr>
          <w:rFonts w:ascii="Times New Roman"/>
          <w:b w:val="false"/>
          <w:i w:val="false"/>
          <w:color w:val="000000"/>
          <w:sz w:val="28"/>
        </w:rPr>
        <w:t>
      24) 1986 – 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36"/>
    <w:bookmarkStart w:name="z43" w:id="37"/>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37"/>
    <w:bookmarkStart w:name="z44" w:id="38"/>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8"/>
    <w:bookmarkStart w:name="z45" w:id="39"/>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39"/>
    <w:bookmarkStart w:name="z46" w:id="40"/>
    <w:p>
      <w:pPr>
        <w:spacing w:after="0"/>
        <w:ind w:left="0"/>
        <w:jc w:val="both"/>
      </w:pPr>
      <w:r>
        <w:rPr>
          <w:rFonts w:ascii="Times New Roman"/>
          <w:b w:val="false"/>
          <w:i w:val="false"/>
          <w:color w:val="000000"/>
          <w:sz w:val="28"/>
        </w:rPr>
        <w:t>
      ұрыс қимылдары жүргізілген басқа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40"/>
    <w:bookmarkStart w:name="z47" w:id="41"/>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41"/>
    <w:bookmarkStart w:name="z48" w:id="42"/>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42"/>
    <w:bookmarkStart w:name="z49" w:id="43"/>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адамның,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43"/>
    <w:bookmarkStart w:name="z50" w:id="44"/>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екінші рет некеге тұрмаған зайыбы (жубайы), сондай-ақ жалпы ауру шалдығуы, жұмыста мертігуі және басқа адамның екiншi рет некеге тұрмаған зайыбы (жұбайы), сондай-ақ жалпы ауруға шалдығуы, жұмыста мертігуі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 (жұбайы) бір рет 9 мамыр – Жеңіс күніне орай 30 000 (отыз мың) теңге мөлшерінде;</w:t>
      </w:r>
    </w:p>
    <w:bookmarkEnd w:id="44"/>
    <w:bookmarkStart w:name="z51" w:id="45"/>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теңге мөлшерінде және 16 желтоқсан - Тәуелсіздік күніне орай 60 000 (алпыс мың) теңге мөлшерінде;</w:t>
      </w:r>
    </w:p>
    <w:bookmarkEnd w:id="45"/>
    <w:bookmarkStart w:name="z52" w:id="46"/>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46"/>
    <w:bookmarkStart w:name="z53" w:id="47"/>
    <w:p>
      <w:pPr>
        <w:spacing w:after="0"/>
        <w:ind w:left="0"/>
        <w:jc w:val="both"/>
      </w:pPr>
      <w:r>
        <w:rPr>
          <w:rFonts w:ascii="Times New Roman"/>
          <w:b w:val="false"/>
          <w:i w:val="false"/>
          <w:color w:val="000000"/>
          <w:sz w:val="28"/>
        </w:rPr>
        <w:t xml:space="preserve">
      7 -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жаңа редакцияда жазылсын:</w:t>
      </w:r>
    </w:p>
    <w:bookmarkEnd w:id="47"/>
    <w:bookmarkStart w:name="z54" w:id="48"/>
    <w:p>
      <w:pPr>
        <w:spacing w:after="0"/>
        <w:ind w:left="0"/>
        <w:jc w:val="both"/>
      </w:pPr>
      <w:r>
        <w:rPr>
          <w:rFonts w:ascii="Times New Roman"/>
          <w:b w:val="false"/>
          <w:i w:val="false"/>
          <w:color w:val="000000"/>
          <w:sz w:val="28"/>
        </w:rPr>
        <w:t>
      "3) Казталов аудан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48"/>
    <w:bookmarkStart w:name="z55" w:id="49"/>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49"/>
    <w:bookmarkStart w:name="z56" w:id="50"/>
    <w:p>
      <w:pPr>
        <w:spacing w:after="0"/>
        <w:ind w:left="0"/>
        <w:jc w:val="both"/>
      </w:pPr>
      <w:r>
        <w:rPr>
          <w:rFonts w:ascii="Times New Roman"/>
          <w:b w:val="false"/>
          <w:i w:val="false"/>
          <w:color w:val="000000"/>
          <w:sz w:val="28"/>
        </w:rPr>
        <w:t>
      жалпы аурудан екінші топ мүгедектігі бар адамдарға 1,5 (бір жарым) айлық есептік көрсеткіш мөлшерінде;</w:t>
      </w:r>
    </w:p>
    <w:bookmarkEnd w:id="50"/>
    <w:bookmarkStart w:name="z57" w:id="51"/>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51"/>
    <w:bookmarkStart w:name="z58" w:id="52"/>
    <w:p>
      <w:pPr>
        <w:spacing w:after="0"/>
        <w:ind w:left="0"/>
        <w:jc w:val="both"/>
      </w:pPr>
      <w:r>
        <w:rPr>
          <w:rFonts w:ascii="Times New Roman"/>
          <w:b w:val="false"/>
          <w:i w:val="false"/>
          <w:color w:val="000000"/>
          <w:sz w:val="28"/>
        </w:rPr>
        <w:t>
      "5) 18 жасқа дейін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52"/>
    <w:bookmarkStart w:name="z59" w:id="53"/>
    <w:p>
      <w:pPr>
        <w:spacing w:after="0"/>
        <w:ind w:left="0"/>
        <w:jc w:val="both"/>
      </w:pPr>
      <w:r>
        <w:rPr>
          <w:rFonts w:ascii="Times New Roman"/>
          <w:b w:val="false"/>
          <w:i w:val="false"/>
          <w:color w:val="000000"/>
          <w:sz w:val="28"/>
        </w:rPr>
        <w:t>
      6) гемодиализ аппаратын пайдаланатын бірінші топ мүгедектігі бар адамдарға, табыстарын есепке алмай, 50 (елу) айлық есептік көрсеткіш мөлшерінде, бір рет;";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алынып тасталсын.</w:t>
      </w:r>
    </w:p>
    <w:bookmarkStart w:name="z61" w:id="5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