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7af3" w14:textId="607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Достық ауылдық округі Чувашин және Красный Урал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Достық ауылдық округі әкімінің 2022 жылғы 17 қаңтардағы № 3 шешімі. Қазақстан Республикасының Әділет министрлігінде 2022 жылғы 24 қаңтарда № 26621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Чувашин және Красный Урал ауылдары тұрғындарының пікірін ескере отырып және Облыстық ономастика комиссиясының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Бәйтерек ауданы Достық ауылдық округі Чувашин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Жастар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Тәуелсіздік көшесіне;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Ыбырай Алтынсарин көшесіне;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көшесін Алаш көшесіне;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Құлагер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Самал көшесіне;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Чагано-Набережная көшесін Ақсу көшесіне қайта аталсын.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Бәйтерек ауданы Достық ауылдық округі Красный Урал ауылының көшелері: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Коммунаров көшесін Ұялы көшесіне;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көшесін Балауса көшесіне;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Достық көшесіне;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Көктем көшесіне қайта аталсын.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