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31b3" w14:textId="be23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әкімінің 2022 жылғы 3 қарашадағы № 16 шешімі. Қазақстан Республикасының Әділет министрлігінде 2022 жылғы 8 қарашада № 30454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ауданы әкімінің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2022 года № 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әкімінің күші жойылған кейбір шешімдерінің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ауданы әкімінің 2021 жылғы 4 мамырдағы № 5 "Техногендік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7102 тіркелген).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ауданы әкімінің 2021 жылғы 14 шілдедегі № 7 "Жаңақала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23575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ауданы әкімінің 2021 жылғы 22 шілдедегі № 9 "Жаңақала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23669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