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e1fa" w14:textId="214e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азаматтық қызметшілер болып табылатын және ауылдық елді мекендерде жұмыс істейтін әлеуметтік қамсыздандыру, мәдениет және спорт саласындағы мамандарға жиырма бес пайызға жоғарылатылған айлықақылар мен тарифтік мөлшерлемелерін белгілеу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25 сәуірдегі № 21-11 шешімі. Қазақстан Республикасының Әділет министрлігінде 2022 жылғы 3 мамырда № 27851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Осы шешім 01.01.2022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1. Жаңақала ауданының азаматтық қызметшілер болып табылатын және ауылдық жерде жұмыс істейтін әлеуметтік қамсыздандыру, мәдениет және спорт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