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e914" w14:textId="0a9e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2021 жылғы 22 қаңтардағы №2-2 "Жаңақала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25 сәуірдегі № 21-10 шешімі. Қазақстан Республикасының Әділет министрлігінде 2022 жылғы 29 сәуірде № 27824 болып тіркелді. Күші жойылды - Батыс Қазақстан облысы Жаңақала аудандық мәслихатының 2023 жылғы 31 тамыздағы № 9-8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31.08.2023 </w:t>
      </w:r>
      <w:r>
        <w:rPr>
          <w:rFonts w:ascii="Times New Roman"/>
          <w:b w:val="false"/>
          <w:i w:val="false"/>
          <w:color w:val="ff0000"/>
          <w:sz w:val="28"/>
        </w:rPr>
        <w:t>№ 9-8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Батыс Қазақстан облысы Жаңақала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"Жаңақала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2021 жылғы 22 қаңтардағы №2-2 (Нормативтік құқықтық актілерді мемлекеттік тіркеу тізілімінде №6817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 xml:space="preserve">2022 жылғы 25 сәуірдегі </w:t>
            </w:r>
            <w:r>
              <w:br/>
            </w:r>
            <w:r>
              <w:rPr>
                <w:rFonts w:ascii="Times New Roman"/>
                <w:b w:val="false"/>
                <w:i w:val="false"/>
                <w:color w:val="000000"/>
                <w:sz w:val="20"/>
              </w:rPr>
              <w:t>№ 21-10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2021 жылғы 22 қаңтардағы</w:t>
            </w:r>
            <w:r>
              <w:br/>
            </w:r>
            <w:r>
              <w:rPr>
                <w:rFonts w:ascii="Times New Roman"/>
                <w:b w:val="false"/>
                <w:i w:val="false"/>
                <w:color w:val="000000"/>
                <w:sz w:val="20"/>
              </w:rPr>
              <w:t>№ 2-2 шешіміне 1-қосымша</w:t>
            </w:r>
          </w:p>
        </w:tc>
      </w:tr>
    </w:tbl>
    <w:bookmarkStart w:name="z10" w:id="4"/>
    <w:p>
      <w:pPr>
        <w:spacing w:after="0"/>
        <w:ind w:left="0"/>
        <w:jc w:val="left"/>
      </w:pPr>
      <w:r>
        <w:rPr>
          <w:rFonts w:ascii="Times New Roman"/>
          <w:b/>
          <w:i w:val="false"/>
          <w:color w:val="000000"/>
        </w:rPr>
        <w:t xml:space="preserve"> Жаңақала ауданының әлеуметтік көмек көрсету, оның мөлшерлерін белгілеу және </w:t>
      </w:r>
      <w:r>
        <w:br/>
      </w:r>
      <w:r>
        <w:rPr>
          <w:rFonts w:ascii="Times New Roman"/>
          <w:b/>
          <w:i w:val="false"/>
          <w:color w:val="000000"/>
        </w:rPr>
        <w:t>мұқтаж азаматтардың жекелеген санаттарының тізбесін айқындау қағидалары</w:t>
      </w:r>
    </w:p>
    <w:bookmarkEnd w:id="4"/>
    <w:bookmarkStart w:name="z11" w:id="5"/>
    <w:p>
      <w:pPr>
        <w:spacing w:after="0"/>
        <w:ind w:left="0"/>
        <w:jc w:val="both"/>
      </w:pPr>
      <w:r>
        <w:rPr>
          <w:rFonts w:ascii="Times New Roman"/>
          <w:b w:val="false"/>
          <w:i w:val="false"/>
          <w:color w:val="000000"/>
          <w:sz w:val="28"/>
        </w:rPr>
        <w:t xml:space="preserve">
      1. Осы Жаңақала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19"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21" w:id="15"/>
    <w:p>
      <w:pPr>
        <w:spacing w:after="0"/>
        <w:ind w:left="0"/>
        <w:jc w:val="both"/>
      </w:pPr>
      <w:r>
        <w:rPr>
          <w:rFonts w:ascii="Times New Roman"/>
          <w:b w:val="false"/>
          <w:i w:val="false"/>
          <w:color w:val="000000"/>
          <w:sz w:val="28"/>
        </w:rPr>
        <w:t>
      8) уәкілетті орган – халықты әлеуметтік қорғау саласындағы әлеуметтік көмек көрсетуді жүзеге асыратын, жергілікті бюджет есебінен қаржыландырылатын "Жаңақала аудандық жұмыспен қамту және әлеуметтік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 мен атаулы даталарға ақшалай нысанда көрсететін көмек деп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12-бабының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Мереке күндерге әлеуметтік көмек бір рет келесі санаттағы азаматтарға көрсетіледі:</w:t>
      </w:r>
    </w:p>
    <w:bookmarkEnd w:id="22"/>
    <w:bookmarkStart w:name="z29" w:id="23"/>
    <w:p>
      <w:pPr>
        <w:spacing w:after="0"/>
        <w:ind w:left="0"/>
        <w:jc w:val="both"/>
      </w:pPr>
      <w:r>
        <w:rPr>
          <w:rFonts w:ascii="Times New Roman"/>
          <w:b w:val="false"/>
          <w:i w:val="false"/>
          <w:color w:val="000000"/>
          <w:sz w:val="28"/>
        </w:rPr>
        <w:t>
      1) Ұлы Отан соғысының ардагерлері мен мүгедектеріне бір реттік 9 мамыр - Жеңіс күніне орай 1 000 000 (бір миллион)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реттік 9 мамыр – Жеңіс күніне орай 100 000 (бір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реттік 9 мамыр - Жеңіс күніне орай 120 000 (бір жүз жиырма мың)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120 000 (бір жүз жиырма мың) теңге мөлшерінде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10) Жаралануы салдарынан мүгедек болған, контузия алған, зақым алған әскери қызметшiлерге:</w:t>
      </w:r>
    </w:p>
    <w:bookmarkEnd w:id="32"/>
    <w:bookmarkStart w:name="z39" w:id="33"/>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3"/>
    <w:bookmarkStart w:name="z40" w:id="34"/>
    <w:p>
      <w:pPr>
        <w:spacing w:after="0"/>
        <w:ind w:left="0"/>
        <w:jc w:val="both"/>
      </w:pPr>
      <w:r>
        <w:rPr>
          <w:rFonts w:ascii="Times New Roman"/>
          <w:b w:val="false"/>
          <w:i w:val="false"/>
          <w:color w:val="000000"/>
          <w:sz w:val="28"/>
        </w:rPr>
        <w:t>
      Ауғанстанда әскери борышын өтеген кезде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Социалисттік Республикасы, Беларусь Кеңестік Социалисттік Республикасы ,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бір реттік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реттік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басқа мемлекеттердiң аумағындағы бір реттік 9 мамыр – Жеңіс күніне орай 100 000 (бір жүз мың) теңге мөлшерінде және 16 желтоқсан - Тәуелсіздік күініне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23) Ирактағы халықаралық бітімгершілік операцияға бітімгерлер ретінде қатысқан Қазақстан Республикасының әскери қызметшілеріне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49"/>
    <w:bookmarkStart w:name="z56" w:id="50"/>
    <w:p>
      <w:pPr>
        <w:spacing w:after="0"/>
        <w:ind w:left="0"/>
        <w:jc w:val="both"/>
      </w:pPr>
      <w:r>
        <w:rPr>
          <w:rFonts w:ascii="Times New Roman"/>
          <w:b w:val="false"/>
          <w:i w:val="false"/>
          <w:color w:val="000000"/>
          <w:sz w:val="28"/>
        </w:rPr>
        <w:t>
      24)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Ауғанстанда ұрыс қимылдары жүргiзiлген немесе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реттік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3"/>
    <w:bookmarkStart w:name="z60" w:id="54"/>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31)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реттік 9 мамыр – Жеңіс күніне орай 30 000 (отыз мың) теңге мөлшерінде;</w:t>
      </w:r>
    </w:p>
    <w:bookmarkEnd w:id="57"/>
    <w:bookmarkStart w:name="z64" w:id="58"/>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реттік 9 мамыр – Жеңіс күніне орай 100 000 (бір жүз)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33) 18 жасқа дейінгі мүгедек-балаларға бір реттік 30 тамыз – Қазақстан Республикасының Конституциясы күніне орай 20 000 (жиырма мың) теңге мөлшерінде.</w:t>
      </w:r>
    </w:p>
    <w:bookmarkEnd w:id="59"/>
    <w:bookmarkStart w:name="z66" w:id="60"/>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0"/>
    <w:bookmarkStart w:name="z67" w:id="61"/>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айлық есептік көрсеткіш мөлшерінде, ай сайын;</w:t>
      </w:r>
    </w:p>
    <w:bookmarkEnd w:id="61"/>
    <w:bookmarkStart w:name="z68" w:id="62"/>
    <w:p>
      <w:pPr>
        <w:spacing w:after="0"/>
        <w:ind w:left="0"/>
        <w:jc w:val="both"/>
      </w:pPr>
      <w:r>
        <w:rPr>
          <w:rFonts w:ascii="Times New Roman"/>
          <w:b w:val="false"/>
          <w:i w:val="false"/>
          <w:color w:val="000000"/>
          <w:sz w:val="28"/>
        </w:rPr>
        <w:t>
      2) "Капустин Яр" және "Азғыр" полигондарымен шектесетін аумақтарда тұратын бірінші топтағы мүгедектерге, бала жасынан мүгедектерге және мүгедек балаларға 2 АЕК мөлшерінде, екінші топтағы мүгедектерге 1,5 АЕК мөлшерінде, үшінші топтағы мүгедектерге 1 АЕК мөлшерінде;</w:t>
      </w:r>
    </w:p>
    <w:bookmarkEnd w:id="62"/>
    <w:bookmarkStart w:name="z69" w:id="63"/>
    <w:p>
      <w:pPr>
        <w:spacing w:after="0"/>
        <w:ind w:left="0"/>
        <w:jc w:val="both"/>
      </w:pPr>
      <w:r>
        <w:rPr>
          <w:rFonts w:ascii="Times New Roman"/>
          <w:b w:val="false"/>
          <w:i w:val="false"/>
          <w:color w:val="000000"/>
          <w:sz w:val="28"/>
        </w:rPr>
        <w:t>
      3)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күн көріс деңгейінің екі еселік мөлшерінде, ай сайын;</w:t>
      </w:r>
    </w:p>
    <w:bookmarkEnd w:id="63"/>
    <w:bookmarkStart w:name="z70" w:id="64"/>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жегі ауруы бар адамдарға табыстарын есепке алмай, 15 айлық есептік көрсеткіш мөлшерінде, бір реттік;</w:t>
      </w:r>
    </w:p>
    <w:bookmarkEnd w:id="64"/>
    <w:bookmarkStart w:name="z71" w:id="65"/>
    <w:p>
      <w:pPr>
        <w:spacing w:after="0"/>
        <w:ind w:left="0"/>
        <w:jc w:val="both"/>
      </w:pPr>
      <w:r>
        <w:rPr>
          <w:rFonts w:ascii="Times New Roman"/>
          <w:b w:val="false"/>
          <w:i w:val="false"/>
          <w:color w:val="000000"/>
          <w:sz w:val="28"/>
        </w:rPr>
        <w:t>
      5) 18 жасқа дейін мүгедек балаларға дәрігерлік консультативтік комиссия қорытындысы негізінде емделуге, табыстарын есепке алмай, 15 айлық есептік көрсеткіш мөлшерінде, бір реттік;</w:t>
      </w:r>
    </w:p>
    <w:bookmarkEnd w:id="65"/>
    <w:bookmarkStart w:name="z72" w:id="66"/>
    <w:p>
      <w:pPr>
        <w:spacing w:after="0"/>
        <w:ind w:left="0"/>
        <w:jc w:val="both"/>
      </w:pPr>
      <w:r>
        <w:rPr>
          <w:rFonts w:ascii="Times New Roman"/>
          <w:b w:val="false"/>
          <w:i w:val="false"/>
          <w:color w:val="000000"/>
          <w:sz w:val="28"/>
        </w:rPr>
        <w:t>
      6) гемодиализ аппаратын пайдаланатын бірінші топ мүгедектеріне, табыстарын есепке алмай 50 айлық есептік көрсеткіш мөлшерінде, бір реттік;</w:t>
      </w:r>
    </w:p>
    <w:bookmarkEnd w:id="66"/>
    <w:bookmarkStart w:name="z73" w:id="67"/>
    <w:p>
      <w:pPr>
        <w:spacing w:after="0"/>
        <w:ind w:left="0"/>
        <w:jc w:val="both"/>
      </w:pPr>
      <w:r>
        <w:rPr>
          <w:rFonts w:ascii="Times New Roman"/>
          <w:b w:val="false"/>
          <w:i w:val="false"/>
          <w:color w:val="000000"/>
          <w:sz w:val="28"/>
        </w:rPr>
        <w:t>
      7) жеке оңалту бағдарламасына сәйкес санаторий-курорттық емделуге жіберілген мүгедектер және мүгедек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облыстың аумағында жол жүру құжаттарын (билеттерін) ұсынған кезде, шығу пунктінен межелі орынға дейін және кері қайтуға билет құны мөлшерінде, бір реттік, табыстарын есепке алмай;</w:t>
      </w:r>
    </w:p>
    <w:bookmarkEnd w:id="67"/>
    <w:bookmarkStart w:name="z74" w:id="68"/>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деңгейінен төмен адамдарға (отбасыларға) 15 айлық есептік көрсеткіш мөлшерінде, бір реттік;</w:t>
      </w:r>
    </w:p>
    <w:bookmarkEnd w:id="68"/>
    <w:bookmarkStart w:name="z75" w:id="69"/>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реттік;</w:t>
      </w:r>
    </w:p>
    <w:bookmarkEnd w:id="69"/>
    <w:bookmarkStart w:name="z76" w:id="70"/>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50 (елу) айлық есептік көрсеткіштің шекті мөлшерінде, бір реттік.</w:t>
      </w:r>
    </w:p>
    <w:bookmarkEnd w:id="70"/>
    <w:bookmarkStart w:name="z77" w:id="71"/>
    <w:p>
      <w:pPr>
        <w:spacing w:after="0"/>
        <w:ind w:left="0"/>
        <w:jc w:val="both"/>
      </w:pPr>
      <w:r>
        <w:rPr>
          <w:rFonts w:ascii="Times New Roman"/>
          <w:b w:val="false"/>
          <w:i w:val="false"/>
          <w:color w:val="000000"/>
          <w:sz w:val="28"/>
        </w:rPr>
        <w:t xml:space="preserve">
      8.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1"/>
    <w:bookmarkStart w:name="z78" w:id="72"/>
    <w:p>
      <w:pPr>
        <w:spacing w:after="0"/>
        <w:ind w:left="0"/>
        <w:jc w:val="both"/>
      </w:pPr>
      <w:r>
        <w:rPr>
          <w:rFonts w:ascii="Times New Roman"/>
          <w:b w:val="false"/>
          <w:i w:val="false"/>
          <w:color w:val="000000"/>
          <w:sz w:val="28"/>
        </w:rPr>
        <w:t>
      9. Мереке күндер мен даталарға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2"/>
    <w:bookmarkStart w:name="z79" w:id="73"/>
    <w:p>
      <w:pPr>
        <w:spacing w:after="0"/>
        <w:ind w:left="0"/>
        <w:jc w:val="both"/>
      </w:pPr>
      <w:r>
        <w:rPr>
          <w:rFonts w:ascii="Times New Roman"/>
          <w:b w:val="false"/>
          <w:i w:val="false"/>
          <w:color w:val="000000"/>
          <w:sz w:val="28"/>
        </w:rPr>
        <w:t>
      10. Әлеуметтік көмек ұсынуға шығыстарды қаржыландыру Жаңақала ауданы бюджетінде көзделген ағымдағы қаржы жылына арналған қаражат шегінде жүргізіледі.</w:t>
      </w:r>
    </w:p>
    <w:bookmarkEnd w:id="73"/>
    <w:bookmarkStart w:name="z80" w:id="74"/>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4"/>
    <w:bookmarkStart w:name="z81" w:id="75"/>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2" w:id="76"/>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