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a1ea" w14:textId="78da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20 қыркүйектегі № 19-4 шешімі. Қазақстан Республикасының Әділет министрлігінде 2022 жылғы 20 қыркүйекте № 29699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қаласының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қаласы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 Шешімге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