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e726" w14:textId="712e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басым дақылдар тiзбесін және субсидия нормаларын, сондай-ақ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5 қазандағы № 206 қаулысы. Қазақстан Республикасының Әділет министрлігінде 2022 жылғы 10 қазанда № 30082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Заңына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бұйрығына (Нормативтік құқықтық актілерді мемлекеттік тіркеу тізілімінде № 20209 болып тіркелген)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дақылдардың тiзбесі және өсімдік шаруашылығы өнімінің шығымдылығы мен сапасын арттыруға арналған субсидиялар нормалары;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өсімдік шаруашылығы өнімінің шығымдылығы мен сапасын арттыруға арналған бюджет қаражатының көлемі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заңнамада белгіленген тәртіппен осы қаулыны Қазақстан Республикасының Әділет министрлігінде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қазандағы № 206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дақылдардың тiзбесі және өсімдік шаруашылығы өнімінің шығымдылығы мен сапасын арттыруға арналған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 субсидия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(күнбағыс, мақсары, зығыр, қыша)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қазандағы № 206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өсімдік шаруашылығы өнімінің шығымдылығы мен сапасын арттыруға арналған бюджет қаражатының көлемі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237 575 000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