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6cb9" w14:textId="8306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Орал қаласының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8 сәуірдегі № 45 және Батыс Қазақстан облыстық мәслихатының 2022 жылғы 8 сәуірдегі № 11-6 бірлескен қаулысы мен шешімі. Қазақстан Республикасының Әділет министрлігінде 2022 жылғы 19 сәуірде № 27631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11–бабы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жанындағы Республикалық ономастика комиссиясының 2021 жылғы 23 сәуірдегі қорытындысы негізінде және Орал қаласы халқының пікірін ескере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Орал қаласының кейбір құрамдас бөліктері: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алаңы Батыр қыздар алаңына;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көшесін Тәуелсіздік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Мирзоян көшесін Желтоқсан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көшесін Шәпет Қоспанов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көшесін Бисен Жұмағалиев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Светлая көшесін Базарбай Жұманиязов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Надежда көшесін Тұяқберді Шәмелов көшесіне;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Лиственная көшесін Жанғали Набиуллин көшесіне;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Букетная көшесін Николай Чесноков көшесіне;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Вольная көшесін академик Сухан Камалов көшесіне;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Ореховая көшесін Алдияр Рахметов көшесіне;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көшесін Еуразия көшесіне қайта аталсын.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