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9aac" w14:textId="58e9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2021 жылғы 15 желтоқсандағы № 8-1 "2022-2024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2022 жылғы 8 сәуірдегі № 11-1 шешімі. Қазақстан Республикасының Әділет министрлігінде 2022 жылғы 12 сәуірде № 27535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облыстық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"2022-2024 жылдарға арналған облыстық бюджет туралы" 2021 жылғы 15 желтоқсандағы № 8-1 (Нормативтік құқықтық актілерді мемлекеттік тіркеу тізілімінде № 25972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305 768 795 мың теңге: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83 382 610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1 421 677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220 962 508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308 269 135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- 8 060 669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9 295 545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17 356 214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5 560 329 мың теңге: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- 5 560 329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7 693 546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16 875 746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3 621 871 мың теңге.";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бюджеттердің теңгерімділігін қамтамасыз ету үшін 2022 жылға кірістерді бөлу нормативі төмендегі ерекшеліктер кірістері бойынша белгіленсін: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аудандық (облыстық маңызы бар қаланың) бюджеттерге келесі пайыздарда есепке алынады: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55%, Бөрлі – 62%, Орал қаласы – 14%, Ақжайық – 86%, Бөкей ордасы – 82,5%, Жаңақала – 80%, Жәнібек – 77,5%, Казталов – 86,6%, Қаратөбе – 80,4%, Сырым – 80%, Тасқала – 72%, Теректі – 93,4% және Шыңғырлау – 87,2%;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аудандық (облыстық маңызы бар қаланың) бюджеттерге келесі пайыздарда есепке алынады: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55%, Бөрлі – 6%, Орал қаласы – 17,5%, Ақжайық – 86%, Бөкей ордасы – 82,5%, Жаңақала – 80%, Жәнібек – 77,5%, Казталов – 86,6%, Қаратөбе – 80,4%, Сырым – 80%, Тасқала – 72%, Теректі – 93,4% және Шыңғырлау – 87,2%;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аудандық (облыстық маңызы бар қаланың) бюджеттерге келесі пайыздарда есепке алынады: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қаласы, Ақжайық, Бөкей ордасы, Бөрлі, Жаңақала, Жәнібек, Бәйтерек, Казталов, Қаратөбе, Сырым, Тасқала, Теректі және Шыңғырлау аудандары – 100%;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аудандық (облыстық маңызы бар қаланың) бюджеттерге келесі пайыздарда есепке алынады: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55%, Бөрлі – 6%, Орал қаласы – 17,5%, Ақжайық – 86%, Бөкей ордасы – 82,5%, Жаңақала – 80%, Жәнібек – 77,5%, Казталов – 86,6%, Қаратөбе – 80,4%, Сырым – 80%, Тасқала – 72%, Теректі – 93,4% және Шыңғырлау – 87,2%;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аудандық (облыстық маңызы бар қаланың) бюджеттерге келесі пайыздарда есепке алынады: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65%, Бөрлі – 4,1%, Орал қаласы – 17,5%, Ақжайық – 86%, Бөкей ордасы – 82,5%, Жаңақала – 80%, Жәнібек – 77,5%, Казталов – 86,6%, Қаратөбе – 80,4%, Сырым – 80%, Тасқала – 72%, Теректі – 93,4% және Шыңғырлау – 87,2%;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өңірдің әлеуметтік-экономикалық дамуына және оның инфрақұрылымын дамытуға жер қойнауын пайдаланушылардың аударымдары аудандық (облыстық маңызы бар қаланың) бюджеттерге келесі пайыздарда есепке алынады: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қаласы, Ақжайық, Бөкей ордасы, Бөрлі, Жаңақала, Жәнібек, Бәйтерек, Казталов, Қаратөбе, Сырым, Тасқала, Теректі және Шыңғырлау аудандары – 0%.";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облыстық бюджетте аудандық (облыстық маңызы бар қаланың) бюджеттерінен 43 678 074 мың теңге жалпы сомасында трансферттердің түсімдері ескерілсін.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аудандық (облыстық маңызы бар қаланың) бюджеттерінен бөлу Батыс Қазақстан облыс әкімдігінің қаулысы негізінде жүзеге асырылады. 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2022 жылға арналған облыстық бюджетте аудандық (облыстық маңызы бар қаланың) бюджеттерге облыстық бюджет қаражат есебінен бөлінетін нысаналы даму трансферттері және ағымдағы нысаналы трансферттер 8 928 489 мың теңге жалпы сомасында қарастырылғаны ескерілсін, соның ішінде: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7 141 533 мың теңге – ағымдағы нысаналы трансферттер;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1 786 956 мың теңге – нысаналы даму трансферттері.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аудандық (облыстық маңызы бар қаланың) бюджеттерге бөлу Батыс Қазақстан облыс әкімдігінің қаулысы негізінде жүзеге асырылады.";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сәуірдегі №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305 768 795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308 269 135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асырап алғаны үшін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архив ісін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-8 060 669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эмиссиялық бағалы қағаздар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