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5a90" w14:textId="0d75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Шемонаиха ауданы Волчанка ауылдық округі Волчанка және Большая Речка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ауданының Волчанка ауылдық округі әкімінің 2022 жылғы 8 сәуірдегі № 2 шешімі. Қазақстан Республикасының Әділет министрлігінде 2022 жылғы 15 сәуірде № 27599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Волчанка және Большая Речка ауылдары тұрғындарының пікірін ескере отырып және Шығыс Қазақстан облыстық ономастика комиссиясының 2021 жылғы 27 желтоқсандағы қорытындысы негізінде ШЕШТІМ: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Шемонаиха ауданы Волчанка ауылдық округі Волчанка ауылының көшесі: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көшесін Абай көшесіне қайта аталсын.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Шемонаиха ауданы Волчанка ауылдық округі Большая Речка ауылының көшесі: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Верхняя көшесін Абылай хан көшесіне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 Волчанка 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Сикпаева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