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bf92" w14:textId="7e6b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2020 жылғы 3 желтоқсандағы № 65-5 "Тұрғын үй көмегін көрсетудің мөлшері мен тәртібін айқындау Қағидасын бекіту"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20 мамырдағы № 17/6-VII шешімі. Қазақстан Республикасының Әділет министрлігінде 2022 жылғы 25 мамырда № 28204 болып тіркелді. Күші жойылды - Шығыс Қазақстан облысы Тарбағатай аудандық мәслихатының 2024 жылғы 12 шілдедегі № 16/16-VIII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12.07.2024 </w:t>
      </w:r>
      <w:r>
        <w:rPr>
          <w:rFonts w:ascii="Times New Roman"/>
          <w:b w:val="false"/>
          <w:i w:val="false"/>
          <w:color w:val="ff0000"/>
          <w:sz w:val="28"/>
        </w:rPr>
        <w:t>№ 16/16-VIII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Тарбағатай аудандық мәслихаты ШЕШТІ:</w:t>
      </w:r>
    </w:p>
    <w:bookmarkEnd w:id="0"/>
    <w:p>
      <w:pPr>
        <w:spacing w:after="0"/>
        <w:ind w:left="0"/>
        <w:jc w:val="both"/>
      </w:pPr>
      <w:r>
        <w:rPr>
          <w:rFonts w:ascii="Times New Roman"/>
          <w:b w:val="false"/>
          <w:i w:val="false"/>
          <w:color w:val="000000"/>
          <w:sz w:val="28"/>
        </w:rPr>
        <w:t xml:space="preserve">
      1. Тарбағатай аудандық мәслихатының "Тұрғын үй көмегін көрсетудің мөлшері мен тәртібін айқындау Қағидасын бекіту" 2020 жылғы 3 желтоқсандағы № 65-5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8338 болып тіркелген) келесі өзгерістер енгізілсін:</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"Тарбағатай ауданында тұрғын үй көмегін көрсетудің мөлшері мен тәртібін айқындау туралы";</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Тарбағатай ауданында тұрғын үй көмегін көрсетудің мөлшері мен тәртібі айқындалсын.";</w:t>
      </w:r>
    </w:p>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20 мамырдағы </w:t>
            </w:r>
            <w:r>
              <w:br/>
            </w:r>
            <w:r>
              <w:rPr>
                <w:rFonts w:ascii="Times New Roman"/>
                <w:b w:val="false"/>
                <w:i w:val="false"/>
                <w:color w:val="000000"/>
                <w:sz w:val="20"/>
              </w:rPr>
              <w:t xml:space="preserve">№ 17/6-VII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2020 жылғы </w:t>
            </w:r>
            <w:r>
              <w:br/>
            </w:r>
            <w:r>
              <w:rPr>
                <w:rFonts w:ascii="Times New Roman"/>
                <w:b w:val="false"/>
                <w:i w:val="false"/>
                <w:color w:val="000000"/>
                <w:sz w:val="20"/>
              </w:rPr>
              <w:t xml:space="preserve">3 желтоқсандағы № 65-5 </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Тарбағатай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Тарбағатай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2" w:id="6"/>
    <w:p>
      <w:pPr>
        <w:spacing w:after="0"/>
        <w:ind w:left="0"/>
        <w:jc w:val="both"/>
      </w:pPr>
      <w:r>
        <w:rPr>
          <w:rFonts w:ascii="Times New Roman"/>
          <w:b w:val="false"/>
          <w:i w:val="false"/>
          <w:color w:val="000000"/>
          <w:sz w:val="28"/>
        </w:rPr>
        <w:t>
      2. Тұрғын үй көмегін тағайындау "Тарбағатай аудандық жұмыспен қамту және әлеуметтік бағдарламалар бөлімі" мемлекеттік мекемесімен (бұдан әрі – уәкілетті орган) жүзеге асырылады.</w:t>
      </w:r>
    </w:p>
    <w:bookmarkEnd w:id="6"/>
    <w:bookmarkStart w:name="z13"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bookmarkStart w:name="z14"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5"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17"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8"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9"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20"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