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14f6" w14:textId="8a11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"Көкпекті ауданы Көкпекті ауылдық округінің Шәріптоғай ауылында шектеу іс-шараларын белгілеу туралы" Көкпекті ауылдық округі әкімінің 2021 жылғы 4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2022 жылғы 1 тамыздағы № 2 шешімі. Қазақстан Республикасының Әділет министрлігінде 2022 жылғы 2 тамызда № 28986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Көкпекті аудандық аумақтық инспекциясының 27 қыркүйектегі 2021 жылғы № 01-11/369 ұсынысы негізінде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ветеринарлық іс шаралар кешенінің жүргізілуіне байланысты, Көкпекті ауданы Көкпекті ауылдық округінің Шәріптоғай ауылының аумағында белгіленген шектеу іс – 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"Көкпекті ауданы Көкпекті ауылдық округінің Шәріптоғай ауылында шектеу іс-шараларын белгілеу туралы" Көкпекті ауылдық округі әкімінің 2021 жылғы 4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8732 болып тіркелген) күші жойылды деп танылсын.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