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e42c" w14:textId="a5fe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Боран ауылдық округі әкімінің 2022 жылғы 12 шілдедегі № 2 шешімі. Қазақстан Республикасының Әділет министрлігінде 2022 жылғы 14 шілдеде № 28803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Боран ауылдық округінің Боран ауылы тұрғындарының пікірін ескере отырып және Шығыс Қазақстан облыстық ономастикалық комиссиясының 2021 жылғы 11 маусымдағы қорытындысының негізінде, ШЕШТІМ: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Боран ауылдық округінің Боран ауылындағы Степная көшесі Біләл Керейбаев көшесі деп қайта аталсын.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Күршім ауданы Боран ауылдық округі әкімінің аппараты" мемлекеттік мекемесі Қазақстан Республикасының заңнамасында белгіленген тәртіпте: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Күршім ауданы әкімдігінің интернет-ресурсына орналастырылуын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