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4ec4" w14:textId="2a54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4 наурыздағы № 14/3-VII шешімі. Қазақстан Республикасының Әділет министрлігінде 2022 жылғы 10 наурызда № 27064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 бойынша коммуналдық қалдықтардың түзілу және жинақталу нормаларын,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Зырян ауданының мәслихатының "Алтай ауданы бойынша коммуналдық қалдықтардың түзілу және жинақталу нормаларын, тұрмыстық қатты қалдықтарды жинауға, әкетуге және көмуге арналған тарифтерді бекіту туралы" 2017 жылғы 26 маусымдағы № 19/8-VI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5149 болып тіркелген);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Алтай ауданының мәслихатының "Зырян ауданының мәслихатының 2017 жылғы 26 маусымдағы № 19/8-VІ "Зырян ауданы бойынша коммуналдық қалдықтардың түзілу және жинақталу нормаларын, тұрмыстық қатты қалдықтарын көму тарифтерін бекіту туралы" шешіміне өзгерістер енгізу туралы" 2020 жылғы 24 маусымдағы № 68/2-VI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7279 болып тіркелген).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 бойынша коммуналдық қалдықтардың түзілу және жинақталу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бірлігіне жылдық норма,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көңіл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Жағажайлар, жолдардан көше сметалары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